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43F90" w14:textId="7DC60AD7" w:rsidR="00A635DD" w:rsidRPr="000B789C" w:rsidRDefault="00A635DD" w:rsidP="00D60B57">
      <w:pPr>
        <w:ind w:right="-90"/>
        <w:jc w:val="both"/>
        <w:rPr>
          <w:rFonts w:ascii="Myriad Pro" w:hAnsi="Myriad Pro"/>
          <w:sz w:val="22"/>
          <w:szCs w:val="22"/>
        </w:rPr>
      </w:pPr>
      <w:r w:rsidRPr="000B789C">
        <w:rPr>
          <w:rFonts w:ascii="Myriad Pro" w:hAnsi="Myriad Pro"/>
          <w:sz w:val="22"/>
          <w:szCs w:val="22"/>
        </w:rPr>
        <w:t xml:space="preserve">Project Title: </w:t>
      </w:r>
      <w:bookmarkStart w:id="0" w:name="_Hlk536773513"/>
      <w:r w:rsidR="004D3DDF" w:rsidRPr="00B92774">
        <w:rPr>
          <w:rFonts w:ascii="Myriad Pro" w:hAnsi="Myriad Pro"/>
          <w:b/>
          <w:sz w:val="22"/>
          <w:szCs w:val="22"/>
        </w:rPr>
        <w:t xml:space="preserve">Supporting </w:t>
      </w:r>
      <w:r w:rsidRPr="00B92774">
        <w:rPr>
          <w:rFonts w:ascii="Myriad Pro" w:hAnsi="Myriad Pro"/>
          <w:b/>
          <w:sz w:val="22"/>
          <w:szCs w:val="22"/>
        </w:rPr>
        <w:t>Rule of Law for Peaceful and Inclusive Societies</w:t>
      </w:r>
      <w:r w:rsidR="004D3DDF" w:rsidRPr="00B92774">
        <w:rPr>
          <w:rFonts w:ascii="Myriad Pro" w:hAnsi="Myriad Pro"/>
          <w:b/>
          <w:sz w:val="22"/>
          <w:szCs w:val="22"/>
        </w:rPr>
        <w:t xml:space="preserve"> in Pakistan</w:t>
      </w:r>
      <w:r w:rsidRPr="00B92774">
        <w:rPr>
          <w:rFonts w:ascii="Myriad Pro" w:hAnsi="Myriad Pro"/>
          <w:b/>
          <w:sz w:val="22"/>
          <w:szCs w:val="22"/>
        </w:rPr>
        <w:t xml:space="preserve"> </w:t>
      </w:r>
      <w:bookmarkEnd w:id="0"/>
      <w:r w:rsidRPr="00B92774">
        <w:rPr>
          <w:rFonts w:ascii="Myriad Pro" w:hAnsi="Myriad Pro"/>
          <w:b/>
          <w:sz w:val="22"/>
          <w:szCs w:val="22"/>
        </w:rPr>
        <w:t>(</w:t>
      </w:r>
      <w:proofErr w:type="spellStart"/>
      <w:r w:rsidR="00B570BB" w:rsidRPr="00B92774">
        <w:rPr>
          <w:rFonts w:ascii="Myriad Pro" w:hAnsi="Myriad Pro"/>
          <w:b/>
          <w:i/>
          <w:sz w:val="22"/>
          <w:szCs w:val="22"/>
        </w:rPr>
        <w:t>Amn</w:t>
      </w:r>
      <w:proofErr w:type="spellEnd"/>
      <w:r w:rsidR="004C5043" w:rsidRPr="00B92774">
        <w:rPr>
          <w:rFonts w:ascii="Myriad Pro" w:hAnsi="Myriad Pro"/>
          <w:b/>
          <w:i/>
          <w:sz w:val="22"/>
          <w:szCs w:val="22"/>
        </w:rPr>
        <w:t>-</w:t>
      </w:r>
      <w:r w:rsidR="00B570BB" w:rsidRPr="00B92774">
        <w:rPr>
          <w:rFonts w:ascii="Myriad Pro" w:hAnsi="Myriad Pro"/>
          <w:b/>
          <w:i/>
          <w:sz w:val="22"/>
          <w:szCs w:val="22"/>
        </w:rPr>
        <w:t>o</w:t>
      </w:r>
      <w:r w:rsidR="004C5043" w:rsidRPr="00B92774">
        <w:rPr>
          <w:rFonts w:ascii="Myriad Pro" w:hAnsi="Myriad Pro"/>
          <w:b/>
          <w:i/>
          <w:sz w:val="22"/>
          <w:szCs w:val="22"/>
        </w:rPr>
        <w:t>-</w:t>
      </w:r>
      <w:proofErr w:type="spellStart"/>
      <w:r w:rsidR="00B570BB" w:rsidRPr="00B92774">
        <w:rPr>
          <w:rFonts w:ascii="Myriad Pro" w:hAnsi="Myriad Pro"/>
          <w:b/>
          <w:i/>
          <w:sz w:val="22"/>
          <w:szCs w:val="22"/>
        </w:rPr>
        <w:t>Insaf</w:t>
      </w:r>
      <w:proofErr w:type="spellEnd"/>
      <w:r w:rsidR="00B570BB" w:rsidRPr="00B92774">
        <w:rPr>
          <w:rFonts w:ascii="Myriad Pro" w:hAnsi="Myriad Pro"/>
          <w:b/>
          <w:i/>
          <w:sz w:val="22"/>
          <w:szCs w:val="22"/>
        </w:rPr>
        <w:t>)</w:t>
      </w:r>
    </w:p>
    <w:p w14:paraId="6AB73B92" w14:textId="77777777" w:rsidR="00A635DD" w:rsidRPr="000B789C" w:rsidRDefault="00A635DD" w:rsidP="00D60B57">
      <w:pPr>
        <w:ind w:right="-90"/>
        <w:jc w:val="both"/>
        <w:rPr>
          <w:rFonts w:ascii="Myriad Pro" w:hAnsi="Myriad Pro"/>
          <w:sz w:val="22"/>
          <w:szCs w:val="22"/>
        </w:rPr>
      </w:pPr>
      <w:r w:rsidRPr="000B789C">
        <w:rPr>
          <w:rFonts w:ascii="Myriad Pro" w:hAnsi="Myriad Pro"/>
          <w:sz w:val="22"/>
          <w:szCs w:val="22"/>
        </w:rPr>
        <w:t>Project Number: TBD</w:t>
      </w:r>
    </w:p>
    <w:p w14:paraId="12753C17" w14:textId="77777777" w:rsidR="00A635DD" w:rsidRPr="000B789C" w:rsidRDefault="00A635DD" w:rsidP="00D60B57">
      <w:pPr>
        <w:ind w:right="-90"/>
        <w:jc w:val="both"/>
        <w:rPr>
          <w:rFonts w:ascii="Myriad Pro" w:hAnsi="Myriad Pro"/>
          <w:sz w:val="22"/>
          <w:szCs w:val="22"/>
        </w:rPr>
      </w:pPr>
      <w:r w:rsidRPr="000B789C">
        <w:rPr>
          <w:rFonts w:ascii="Myriad Pro" w:hAnsi="Myriad Pro"/>
          <w:sz w:val="22"/>
          <w:szCs w:val="22"/>
        </w:rPr>
        <w:t xml:space="preserve">Implementing Partner: </w:t>
      </w:r>
      <w:r w:rsidRPr="00B92774">
        <w:rPr>
          <w:rFonts w:ascii="Myriad Pro" w:hAnsi="Myriad Pro"/>
          <w:b/>
          <w:sz w:val="22"/>
          <w:szCs w:val="22"/>
        </w:rPr>
        <w:t>UNDP Pakistan</w:t>
      </w:r>
      <w:r w:rsidRPr="000B789C">
        <w:rPr>
          <w:rFonts w:ascii="Myriad Pro" w:hAnsi="Myriad Pro"/>
          <w:sz w:val="22"/>
          <w:szCs w:val="22"/>
        </w:rPr>
        <w:t xml:space="preserve"> </w:t>
      </w:r>
    </w:p>
    <w:p w14:paraId="368EEEFC" w14:textId="5F5D6B97" w:rsidR="00A635DD" w:rsidRPr="000B789C" w:rsidRDefault="00837594" w:rsidP="00D60B57">
      <w:pPr>
        <w:ind w:right="-90"/>
        <w:jc w:val="both"/>
        <w:rPr>
          <w:rFonts w:ascii="Myriad Pro" w:hAnsi="Myriad Pro"/>
          <w:sz w:val="22"/>
          <w:szCs w:val="22"/>
        </w:rPr>
      </w:pPr>
      <w:r>
        <w:rPr>
          <w:rFonts w:ascii="Myriad Pro" w:hAnsi="Myriad Pro"/>
          <w:sz w:val="22"/>
          <w:szCs w:val="22"/>
        </w:rPr>
        <w:t xml:space="preserve">Start Date: </w:t>
      </w:r>
      <w:r w:rsidR="00F96514" w:rsidRPr="00F96514">
        <w:rPr>
          <w:rFonts w:ascii="Myriad Pro" w:hAnsi="Myriad Pro"/>
          <w:b/>
          <w:sz w:val="22"/>
          <w:szCs w:val="22"/>
        </w:rPr>
        <w:t>1</w:t>
      </w:r>
      <w:r w:rsidR="00F96514">
        <w:rPr>
          <w:rFonts w:ascii="Myriad Pro" w:hAnsi="Myriad Pro"/>
          <w:sz w:val="22"/>
          <w:szCs w:val="22"/>
        </w:rPr>
        <w:t xml:space="preserve"> </w:t>
      </w:r>
      <w:r w:rsidR="00F96514" w:rsidRPr="00B92774">
        <w:rPr>
          <w:rFonts w:ascii="Myriad Pro" w:hAnsi="Myriad Pro"/>
          <w:b/>
          <w:sz w:val="22"/>
          <w:szCs w:val="22"/>
        </w:rPr>
        <w:t>July 2019</w:t>
      </w:r>
      <w:r w:rsidR="00A635DD" w:rsidRPr="000B789C">
        <w:rPr>
          <w:rFonts w:ascii="Myriad Pro" w:hAnsi="Myriad Pro"/>
          <w:sz w:val="22"/>
          <w:szCs w:val="22"/>
        </w:rPr>
        <w:tab/>
      </w:r>
      <w:r w:rsidR="00A635DD" w:rsidRPr="000B789C">
        <w:rPr>
          <w:rFonts w:ascii="Myriad Pro" w:hAnsi="Myriad Pro"/>
          <w:sz w:val="22"/>
          <w:szCs w:val="22"/>
        </w:rPr>
        <w:tab/>
        <w:t xml:space="preserve">End Date: </w:t>
      </w:r>
      <w:r w:rsidR="00F96514">
        <w:rPr>
          <w:rFonts w:ascii="Myriad Pro" w:hAnsi="Myriad Pro"/>
          <w:sz w:val="22"/>
          <w:szCs w:val="22"/>
        </w:rPr>
        <w:t xml:space="preserve"> </w:t>
      </w:r>
      <w:r w:rsidR="001E4EED" w:rsidRPr="00F96514">
        <w:rPr>
          <w:rFonts w:ascii="Myriad Pro" w:hAnsi="Myriad Pro"/>
          <w:b/>
          <w:sz w:val="22"/>
          <w:szCs w:val="22"/>
        </w:rPr>
        <w:t>3</w:t>
      </w:r>
      <w:r w:rsidR="001E4EED">
        <w:rPr>
          <w:rFonts w:ascii="Myriad Pro" w:hAnsi="Myriad Pro"/>
          <w:b/>
          <w:sz w:val="22"/>
          <w:szCs w:val="22"/>
        </w:rPr>
        <w:t>0</w:t>
      </w:r>
      <w:r w:rsidR="001E4EED" w:rsidRPr="00F96514">
        <w:rPr>
          <w:rFonts w:ascii="Myriad Pro" w:hAnsi="Myriad Pro"/>
          <w:b/>
          <w:sz w:val="22"/>
          <w:szCs w:val="22"/>
        </w:rPr>
        <w:t xml:space="preserve"> </w:t>
      </w:r>
      <w:r w:rsidR="001E4EED">
        <w:rPr>
          <w:rFonts w:ascii="Myriad Pro" w:hAnsi="Myriad Pro"/>
          <w:b/>
          <w:sz w:val="22"/>
          <w:szCs w:val="22"/>
        </w:rPr>
        <w:t xml:space="preserve">June </w:t>
      </w:r>
      <w:r w:rsidR="00A635DD" w:rsidRPr="00B92774">
        <w:rPr>
          <w:rFonts w:ascii="Myriad Pro" w:hAnsi="Myriad Pro"/>
          <w:b/>
          <w:sz w:val="22"/>
          <w:szCs w:val="22"/>
        </w:rPr>
        <w:t>2023</w:t>
      </w:r>
      <w:r w:rsidR="00A635DD" w:rsidRPr="000B789C">
        <w:rPr>
          <w:rFonts w:ascii="Myriad Pro" w:hAnsi="Myriad Pro"/>
          <w:sz w:val="22"/>
          <w:szCs w:val="22"/>
        </w:rPr>
        <w:tab/>
        <w:t xml:space="preserve">PAC Meeting date: </w:t>
      </w:r>
      <w:r w:rsidR="00A635DD" w:rsidRPr="000B789C">
        <w:rPr>
          <w:rFonts w:ascii="Myriad Pro" w:hAnsi="Myriad Pro"/>
          <w:sz w:val="22"/>
          <w:szCs w:val="22"/>
        </w:rPr>
        <w:tab/>
      </w:r>
    </w:p>
    <w:p w14:paraId="24730EF8" w14:textId="77777777" w:rsidR="00A635DD" w:rsidRPr="000B789C" w:rsidRDefault="00A635DD" w:rsidP="00D60B57">
      <w:pPr>
        <w:ind w:right="-90"/>
        <w:jc w:val="both"/>
        <w:rPr>
          <w:rFonts w:ascii="Myriad Pro" w:hAnsi="Myriad Pro"/>
          <w:sz w:val="22"/>
          <w:szCs w:val="22"/>
        </w:rPr>
      </w:pPr>
    </w:p>
    <w:tbl>
      <w:tblPr>
        <w:tblW w:w="0" w:type="auto"/>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9350"/>
      </w:tblGrid>
      <w:tr w:rsidR="00A635DD" w:rsidRPr="000B789C" w14:paraId="6521750E" w14:textId="77777777" w:rsidTr="000D020D">
        <w:trPr>
          <w:trHeight w:val="296"/>
        </w:trPr>
        <w:tc>
          <w:tcPr>
            <w:tcW w:w="9792" w:type="dxa"/>
            <w:shd w:val="clear" w:color="auto" w:fill="auto"/>
            <w:vAlign w:val="center"/>
          </w:tcPr>
          <w:p w14:paraId="6D11F644" w14:textId="77777777" w:rsidR="00A635DD" w:rsidRPr="0074504A" w:rsidRDefault="00A635DD" w:rsidP="00D60B57">
            <w:pPr>
              <w:ind w:right="-90"/>
              <w:jc w:val="both"/>
              <w:rPr>
                <w:rFonts w:ascii="Myriad Pro" w:hAnsi="Myriad Pro"/>
                <w:b/>
                <w:sz w:val="22"/>
                <w:szCs w:val="22"/>
              </w:rPr>
            </w:pPr>
            <w:r w:rsidRPr="0074504A">
              <w:rPr>
                <w:rFonts w:ascii="Myriad Pro" w:hAnsi="Myriad Pro"/>
                <w:b/>
                <w:sz w:val="22"/>
                <w:szCs w:val="22"/>
              </w:rPr>
              <w:t>Brief Description</w:t>
            </w:r>
          </w:p>
        </w:tc>
      </w:tr>
      <w:tr w:rsidR="00A635DD" w:rsidRPr="000B789C" w14:paraId="0DE8147F" w14:textId="77777777" w:rsidTr="00AD53CA">
        <w:trPr>
          <w:trHeight w:val="2384"/>
        </w:trPr>
        <w:tc>
          <w:tcPr>
            <w:tcW w:w="9792" w:type="dxa"/>
            <w:shd w:val="clear" w:color="auto" w:fill="auto"/>
          </w:tcPr>
          <w:p w14:paraId="4F9478B8" w14:textId="4025433F" w:rsidR="00A635DD" w:rsidRPr="00F84394" w:rsidRDefault="00C257C0" w:rsidP="00C257C0">
            <w:pPr>
              <w:ind w:right="-90"/>
              <w:jc w:val="both"/>
              <w:rPr>
                <w:rFonts w:ascii="Myriad Pro" w:hAnsi="Myriad Pro"/>
                <w:sz w:val="20"/>
                <w:szCs w:val="20"/>
              </w:rPr>
            </w:pPr>
            <w:r w:rsidRPr="00F84394">
              <w:rPr>
                <w:rFonts w:ascii="Myriad Pro" w:hAnsi="Myriad Pro"/>
                <w:sz w:val="20"/>
                <w:szCs w:val="20"/>
              </w:rPr>
              <w:t>Marked by internal and external challenges related to conflict, extremism, weak democratic structures, lack of accountability and transparency, Pakistan is currently undergoing a major transition and continues to experience historic developments in political, governance and development realms. The Global Rule of Law Index for 113 countries ranks Pakistan at 105 for overall rule of law situation and 80 on criminal justice system. The access to formal justice system remains difficult as an estimated 1,9 million cases have been pending in the superior and subordinate courts in Pakistan</w:t>
            </w:r>
            <w:r w:rsidR="007F5E1D" w:rsidRPr="00F84394">
              <w:rPr>
                <w:rFonts w:ascii="Myriad Pro" w:hAnsi="Myriad Pro"/>
                <w:sz w:val="20"/>
                <w:szCs w:val="20"/>
              </w:rPr>
              <w:t>.</w:t>
            </w:r>
            <w:r w:rsidR="007F5E1D" w:rsidRPr="00F84394">
              <w:rPr>
                <w:sz w:val="20"/>
                <w:szCs w:val="20"/>
              </w:rPr>
              <w:t xml:space="preserve"> </w:t>
            </w:r>
            <w:r w:rsidR="007F5E1D" w:rsidRPr="00F84394">
              <w:rPr>
                <w:rFonts w:ascii="Myriad Pro" w:hAnsi="Myriad Pro"/>
                <w:sz w:val="20"/>
                <w:szCs w:val="20"/>
              </w:rPr>
              <w:t xml:space="preserve">Recognizing these challenges, UNDP aims to facilitate a convergence between people’s expectations for a just and secure society and the institutional capacities necessary to deliver essential services. To do so, the UNDP’s Global Programme on Strengthening the Rule of Law and Human Rights for Sustaining Peace and Fostering Development launched a dedicated initiative on Rule of Law and the 2030 Agenda in </w:t>
            </w:r>
            <w:r w:rsidR="000A34AC" w:rsidRPr="00F84394">
              <w:rPr>
                <w:rFonts w:ascii="Myriad Pro" w:hAnsi="Myriad Pro"/>
                <w:sz w:val="20"/>
                <w:szCs w:val="20"/>
              </w:rPr>
              <w:t>2017.</w:t>
            </w:r>
            <w:r w:rsidR="007F5E1D" w:rsidRPr="00F84394">
              <w:rPr>
                <w:rFonts w:ascii="Myriad Pro" w:hAnsi="Myriad Pro"/>
                <w:sz w:val="20"/>
                <w:szCs w:val="20"/>
              </w:rPr>
              <w:t xml:space="preserve"> The initiative focuses on supporting the rule of law, human rights, and security as accelerators for achieving the SDGs.</w:t>
            </w:r>
            <w:r w:rsidR="00F96514">
              <w:rPr>
                <w:rFonts w:ascii="Myriad Pro" w:hAnsi="Myriad Pro"/>
                <w:sz w:val="20"/>
                <w:szCs w:val="20"/>
              </w:rPr>
              <w:t xml:space="preserve"> In Pakistan, the initiative is undertaken through this </w:t>
            </w:r>
            <w:proofErr w:type="spellStart"/>
            <w:r w:rsidR="00F96514">
              <w:rPr>
                <w:rFonts w:ascii="Myriad Pro" w:hAnsi="Myriad Pro"/>
                <w:sz w:val="20"/>
                <w:szCs w:val="20"/>
              </w:rPr>
              <w:t>Amn</w:t>
            </w:r>
            <w:proofErr w:type="spellEnd"/>
            <w:r w:rsidR="00F96514">
              <w:rPr>
                <w:rFonts w:ascii="Myriad Pro" w:hAnsi="Myriad Pro"/>
                <w:sz w:val="20"/>
                <w:szCs w:val="20"/>
              </w:rPr>
              <w:t>-o-</w:t>
            </w:r>
            <w:proofErr w:type="spellStart"/>
            <w:r w:rsidR="00F96514">
              <w:rPr>
                <w:rFonts w:ascii="Myriad Pro" w:hAnsi="Myriad Pro"/>
                <w:sz w:val="20"/>
                <w:szCs w:val="20"/>
              </w:rPr>
              <w:t>Insaf</w:t>
            </w:r>
            <w:proofErr w:type="spellEnd"/>
            <w:r w:rsidR="00F96514">
              <w:rPr>
                <w:rFonts w:ascii="Myriad Pro" w:hAnsi="Myriad Pro"/>
                <w:sz w:val="20"/>
                <w:szCs w:val="20"/>
              </w:rPr>
              <w:t xml:space="preserve"> Programme.  </w:t>
            </w:r>
          </w:p>
        </w:tc>
      </w:tr>
    </w:tbl>
    <w:p w14:paraId="1B6703F6" w14:textId="77777777" w:rsidR="00A635DD" w:rsidRPr="000B789C" w:rsidRDefault="00A635DD" w:rsidP="00D60B57">
      <w:pPr>
        <w:ind w:right="-90"/>
        <w:jc w:val="both"/>
        <w:rPr>
          <w:rFonts w:ascii="Myriad Pro" w:hAnsi="Myriad Pro"/>
          <w:sz w:val="22"/>
          <w:szCs w:val="22"/>
        </w:rPr>
      </w:pPr>
      <w:r w:rsidRPr="000B789C">
        <w:rPr>
          <w:rFonts w:ascii="Myriad Pro" w:hAnsi="Myriad Pro"/>
          <w:noProof/>
          <w:sz w:val="22"/>
          <w:szCs w:val="22"/>
        </w:rPr>
        <mc:AlternateContent>
          <mc:Choice Requires="wps">
            <w:drawing>
              <wp:anchor distT="0" distB="0" distL="114300" distR="114300" simplePos="0" relativeHeight="251661312" behindDoc="0" locked="0" layoutInCell="1" allowOverlap="1" wp14:anchorId="36C52404" wp14:editId="6D3C6507">
                <wp:simplePos x="0" y="0"/>
                <wp:positionH relativeFrom="margin">
                  <wp:align>left</wp:align>
                </wp:positionH>
                <wp:positionV relativeFrom="paragraph">
                  <wp:posOffset>8560</wp:posOffset>
                </wp:positionV>
                <wp:extent cx="3044774" cy="2923953"/>
                <wp:effectExtent l="0" t="0" r="2286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774" cy="292395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4E67BF" w14:textId="65C7B646" w:rsidR="000024AA" w:rsidRPr="006C3341" w:rsidRDefault="000024AA" w:rsidP="00576A12">
                            <w:pPr>
                              <w:jc w:val="both"/>
                              <w:rPr>
                                <w:rFonts w:ascii="Myriad Pro" w:hAnsi="Myriad Pro"/>
                                <w:sz w:val="14"/>
                                <w:szCs w:val="14"/>
                              </w:rPr>
                            </w:pPr>
                            <w:r w:rsidRPr="006C3341">
                              <w:rPr>
                                <w:rFonts w:ascii="Myriad Pro" w:hAnsi="Myriad Pro"/>
                                <w:b/>
                                <w:sz w:val="14"/>
                                <w:szCs w:val="14"/>
                              </w:rPr>
                              <w:t>Contributing Outcome (UNDAF/CPD, RPD or GPD):</w:t>
                            </w:r>
                            <w:r w:rsidRPr="006C3341">
                              <w:rPr>
                                <w:rFonts w:ascii="Myriad Pro" w:hAnsi="Myriad Pro"/>
                                <w:sz w:val="14"/>
                                <w:szCs w:val="14"/>
                              </w:rPr>
                              <w:t xml:space="preserve"> </w:t>
                            </w:r>
                            <w:r w:rsidRPr="006C3341">
                              <w:rPr>
                                <w:rFonts w:ascii="Myriad Pro" w:hAnsi="Myriad Pro"/>
                                <w:sz w:val="14"/>
                                <w:szCs w:val="14"/>
                                <w:u w:val="single"/>
                              </w:rPr>
                              <w:t>CPD Outcome 9:</w:t>
                            </w:r>
                            <w:r w:rsidRPr="006C3341">
                              <w:rPr>
                                <w:rFonts w:ascii="Myriad Pro" w:hAnsi="Myriad Pro"/>
                                <w:sz w:val="14"/>
                                <w:szCs w:val="14"/>
                              </w:rPr>
                              <w:t xml:space="preserve"> By 2022, the people in Pakistan, especially the most vulnerable and marginalized, have increased knowledge of their rights and improved access to more accountable, transparent and effective governance mechanisms and rule of law institutions.</w:t>
                            </w:r>
                          </w:p>
                          <w:p w14:paraId="466E7F72" w14:textId="2AE8AE50" w:rsidR="000024AA" w:rsidRPr="006C3341" w:rsidRDefault="000024AA" w:rsidP="00576A12">
                            <w:pPr>
                              <w:jc w:val="both"/>
                              <w:rPr>
                                <w:rFonts w:ascii="Myriad Pro" w:hAnsi="Myriad Pro"/>
                                <w:sz w:val="14"/>
                                <w:szCs w:val="14"/>
                              </w:rPr>
                            </w:pPr>
                            <w:r w:rsidRPr="006C3341">
                              <w:rPr>
                                <w:rFonts w:ascii="Myriad Pro" w:hAnsi="Myriad Pro"/>
                                <w:b/>
                                <w:sz w:val="14"/>
                                <w:szCs w:val="14"/>
                              </w:rPr>
                              <w:t>UNSDF Outcome: Indicator:</w:t>
                            </w:r>
                            <w:r w:rsidRPr="006C3341">
                              <w:rPr>
                                <w:rFonts w:ascii="Myriad Pro" w:hAnsi="Myriad Pro"/>
                                <w:sz w:val="14"/>
                                <w:szCs w:val="14"/>
                              </w:rPr>
                              <w:t xml:space="preserve"> UNSDF 9.2: </w:t>
                            </w:r>
                            <w:r w:rsidRPr="006C3341">
                              <w:rPr>
                                <w:sz w:val="14"/>
                                <w:szCs w:val="14"/>
                              </w:rPr>
                              <w:t xml:space="preserve"> </w:t>
                            </w:r>
                            <w:r w:rsidRPr="006C3341">
                              <w:rPr>
                                <w:rFonts w:ascii="Myriad Pro" w:hAnsi="Myriad Pro"/>
                                <w:sz w:val="14"/>
                                <w:szCs w:val="14"/>
                              </w:rPr>
                              <w:t>Government effectiveness, and rule of law as measured by World Bank’s ‘Worldwide Governance Indicators’</w:t>
                            </w:r>
                          </w:p>
                          <w:p w14:paraId="7994850F" w14:textId="3502F20E" w:rsidR="000024AA" w:rsidRPr="006C3341" w:rsidRDefault="000024AA" w:rsidP="00576A12">
                            <w:pPr>
                              <w:jc w:val="both"/>
                              <w:rPr>
                                <w:rFonts w:ascii="Myriad Pro" w:hAnsi="Myriad Pro"/>
                                <w:sz w:val="14"/>
                                <w:szCs w:val="14"/>
                              </w:rPr>
                            </w:pPr>
                            <w:r w:rsidRPr="006C3341">
                              <w:rPr>
                                <w:rFonts w:ascii="Myriad Pro" w:hAnsi="Myriad Pro"/>
                                <w:b/>
                                <w:sz w:val="14"/>
                                <w:szCs w:val="14"/>
                              </w:rPr>
                              <w:t>UNDP Strategic Plan Output 2.2.3:</w:t>
                            </w:r>
                            <w:r w:rsidRPr="006C3341">
                              <w:rPr>
                                <w:rFonts w:ascii="Myriad Pro" w:hAnsi="Myriad Pro"/>
                                <w:sz w:val="14"/>
                                <w:szCs w:val="14"/>
                              </w:rPr>
                              <w:t xml:space="preserve"> Capacities, functions and financing of rule of law and national human rights institutions and systems strengthened to expand access to justice and combat discrimination, with a focus on women and other marginalized groups</w:t>
                            </w:r>
                            <w:r w:rsidRPr="006C3341">
                              <w:rPr>
                                <w:rFonts w:ascii="Myriad Pro" w:hAnsi="Myriad Pro"/>
                                <w:bCs/>
                                <w:sz w:val="14"/>
                                <w:szCs w:val="14"/>
                              </w:rPr>
                              <w:t xml:space="preserve">: </w:t>
                            </w:r>
                          </w:p>
                          <w:p w14:paraId="08223C13" w14:textId="74D91FF7" w:rsidR="000024AA" w:rsidRPr="006C3341" w:rsidRDefault="000024AA" w:rsidP="00CC52A9">
                            <w:pPr>
                              <w:tabs>
                                <w:tab w:val="left" w:pos="1170"/>
                                <w:tab w:val="left" w:pos="4680"/>
                              </w:tabs>
                              <w:jc w:val="both"/>
                              <w:rPr>
                                <w:rFonts w:ascii="Myriad Pro" w:hAnsi="Myriad Pro"/>
                                <w:b/>
                                <w:sz w:val="14"/>
                                <w:szCs w:val="14"/>
                              </w:rPr>
                            </w:pPr>
                            <w:r w:rsidRPr="006C3341">
                              <w:rPr>
                                <w:rFonts w:ascii="Myriad Pro" w:hAnsi="Myriad Pro"/>
                                <w:b/>
                                <w:bCs/>
                                <w:sz w:val="14"/>
                                <w:szCs w:val="14"/>
                              </w:rPr>
                              <w:t xml:space="preserve">Country Programme </w:t>
                            </w:r>
                            <w:r w:rsidRPr="006C3341">
                              <w:rPr>
                                <w:rFonts w:ascii="Myriad Pro" w:hAnsi="Myriad Pro"/>
                                <w:b/>
                                <w:sz w:val="14"/>
                                <w:szCs w:val="14"/>
                                <w:u w:val="single"/>
                              </w:rPr>
                              <w:t>Output</w:t>
                            </w:r>
                            <w:r w:rsidRPr="006C3341">
                              <w:rPr>
                                <w:rFonts w:ascii="Myriad Pro" w:hAnsi="Myriad Pro"/>
                                <w:b/>
                                <w:sz w:val="14"/>
                                <w:szCs w:val="14"/>
                              </w:rPr>
                              <w:t xml:space="preserve">: </w:t>
                            </w:r>
                            <w:r w:rsidRPr="006C3341">
                              <w:rPr>
                                <w:rFonts w:ascii="Myriad Pro" w:hAnsi="Myriad Pro"/>
                                <w:sz w:val="14"/>
                                <w:szCs w:val="14"/>
                              </w:rPr>
                              <w:t>Strengthened functioning, financing and institutional capacities facilitate access to justice and improve redress mechanisms by the rule of law institutions.</w:t>
                            </w:r>
                          </w:p>
                          <w:p w14:paraId="1A87C61B" w14:textId="77777777" w:rsidR="000024AA" w:rsidRDefault="000024AA" w:rsidP="006C3341">
                            <w:pPr>
                              <w:rPr>
                                <w:rFonts w:ascii="Myriad Pro" w:hAnsi="Myriad Pro"/>
                                <w:b/>
                                <w:bCs/>
                                <w:sz w:val="14"/>
                                <w:szCs w:val="14"/>
                              </w:rPr>
                            </w:pPr>
                          </w:p>
                          <w:p w14:paraId="0A4ACC1E" w14:textId="1D653E5C" w:rsidR="000024AA" w:rsidRPr="006C3341" w:rsidRDefault="000024AA" w:rsidP="006C3341">
                            <w:pPr>
                              <w:rPr>
                                <w:rFonts w:ascii="Myriad Pro" w:hAnsi="Myriad Pro"/>
                                <w:sz w:val="14"/>
                                <w:szCs w:val="14"/>
                                <w:lang w:val="en-GB"/>
                              </w:rPr>
                            </w:pPr>
                            <w:r w:rsidRPr="006C3341">
                              <w:rPr>
                                <w:rFonts w:ascii="Myriad Pro" w:hAnsi="Myriad Pro"/>
                                <w:b/>
                                <w:bCs/>
                                <w:sz w:val="14"/>
                                <w:szCs w:val="14"/>
                              </w:rPr>
                              <w:t>Indicative</w:t>
                            </w:r>
                            <w:r>
                              <w:rPr>
                                <w:rFonts w:ascii="Myriad Pro" w:hAnsi="Myriad Pro"/>
                                <w:b/>
                                <w:bCs/>
                                <w:sz w:val="14"/>
                                <w:szCs w:val="14"/>
                              </w:rPr>
                              <w:t xml:space="preserve"> </w:t>
                            </w:r>
                            <w:r w:rsidRPr="006C3341">
                              <w:rPr>
                                <w:rFonts w:ascii="Myriad Pro" w:hAnsi="Myriad Pro"/>
                                <w:b/>
                                <w:bCs/>
                                <w:sz w:val="14"/>
                                <w:szCs w:val="14"/>
                              </w:rPr>
                              <w:t>Output(s):</w:t>
                            </w:r>
                            <w:r w:rsidRPr="006C3341">
                              <w:rPr>
                                <w:rFonts w:ascii="Myriad Pro" w:hAnsi="Myriad Pro"/>
                                <w:b/>
                                <w:sz w:val="14"/>
                                <w:szCs w:val="14"/>
                              </w:rPr>
                              <w:br/>
                            </w:r>
                            <w:r w:rsidRPr="006C3341">
                              <w:rPr>
                                <w:rFonts w:ascii="Myriad Pro" w:hAnsi="Myriad Pro"/>
                                <w:b/>
                                <w:sz w:val="14"/>
                                <w:szCs w:val="14"/>
                                <w:lang w:val="en-GB"/>
                              </w:rPr>
                              <w:t>Output 1:</w:t>
                            </w:r>
                            <w:r w:rsidRPr="006C3341">
                              <w:rPr>
                                <w:rFonts w:ascii="Myriad Pro" w:hAnsi="Myriad Pro"/>
                                <w:sz w:val="14"/>
                                <w:szCs w:val="14"/>
                                <w:lang w:val="en-GB"/>
                              </w:rPr>
                              <w:t xml:space="preserve"> Policy, legal and regulatory framework strengthened to ensure affordable, equitable, timely and accessible delivery of justice</w:t>
                            </w:r>
                          </w:p>
                          <w:p w14:paraId="4A4C7A6D" w14:textId="3DC556E9" w:rsidR="000024AA" w:rsidRPr="006C3341" w:rsidRDefault="000024AA" w:rsidP="006C3341">
                            <w:pPr>
                              <w:pStyle w:val="CommentText"/>
                              <w:rPr>
                                <w:rFonts w:ascii="Myriad Pro" w:hAnsi="Myriad Pro"/>
                                <w:sz w:val="14"/>
                                <w:szCs w:val="14"/>
                                <w:lang w:val="en-GB"/>
                              </w:rPr>
                            </w:pPr>
                            <w:r w:rsidRPr="006C3341">
                              <w:rPr>
                                <w:rFonts w:ascii="Myriad Pro" w:hAnsi="Myriad Pro"/>
                                <w:b/>
                                <w:sz w:val="14"/>
                                <w:szCs w:val="14"/>
                                <w:lang w:val="en-GB"/>
                              </w:rPr>
                              <w:t>Output 2:</w:t>
                            </w:r>
                            <w:r w:rsidRPr="006C3341">
                              <w:rPr>
                                <w:rFonts w:ascii="Myriad Pro" w:hAnsi="Myriad Pro"/>
                                <w:sz w:val="14"/>
                                <w:szCs w:val="14"/>
                                <w:lang w:val="en-GB"/>
                              </w:rPr>
                              <w:t xml:space="preserve"> Increased access to justice through formal and informal justice mechanisms particularly for women, minorities, juveniles and disabled people. </w:t>
                            </w:r>
                          </w:p>
                          <w:p w14:paraId="00221EC8" w14:textId="56A3FA3E" w:rsidR="000024AA" w:rsidRPr="006C3341" w:rsidRDefault="000024AA" w:rsidP="006C3341">
                            <w:pPr>
                              <w:pStyle w:val="CommentText"/>
                              <w:rPr>
                                <w:rFonts w:ascii="Myriad Pro" w:hAnsi="Myriad Pro"/>
                                <w:sz w:val="14"/>
                                <w:szCs w:val="14"/>
                                <w:lang w:val="en-GB"/>
                              </w:rPr>
                            </w:pPr>
                            <w:r w:rsidRPr="006C3341">
                              <w:rPr>
                                <w:rFonts w:ascii="Myriad Pro" w:hAnsi="Myriad Pro"/>
                                <w:b/>
                                <w:sz w:val="14"/>
                                <w:szCs w:val="14"/>
                                <w:lang w:val="en-GB"/>
                              </w:rPr>
                              <w:t>Output 3:</w:t>
                            </w:r>
                            <w:r w:rsidRPr="006C3341">
                              <w:rPr>
                                <w:rFonts w:ascii="Myriad Pro" w:hAnsi="Myriad Pro"/>
                                <w:sz w:val="14"/>
                                <w:szCs w:val="14"/>
                                <w:lang w:val="en-GB"/>
                              </w:rPr>
                              <w:t xml:space="preserve"> Justice and security services delivery improved in line with constitutional safeguards and international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52404" id="_x0000_t202" coordsize="21600,21600" o:spt="202" path="m,l,21600r21600,l21600,xe">
                <v:stroke joinstyle="miter"/>
                <v:path gradientshapeok="t" o:connecttype="rect"/>
              </v:shapetype>
              <v:shape id="Text Box 2" o:spid="_x0000_s1026" type="#_x0000_t202" style="position:absolute;left:0;text-align:left;margin-left:0;margin-top:.65pt;width:239.75pt;height:23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">
                <v:textbox>
                  <w:txbxContent>
                    <w:p w14:paraId="4F4E67BF" w14:textId="65C7B646" w:rsidR="000024AA" w:rsidRPr="006C3341" w:rsidRDefault="000024AA" w:rsidP="00576A12">
                      <w:pPr>
                        <w:jc w:val="both"/>
                        <w:rPr>
                          <w:rFonts w:ascii="Myriad Pro" w:hAnsi="Myriad Pro"/>
                          <w:sz w:val="14"/>
                          <w:szCs w:val="14"/>
                        </w:rPr>
                      </w:pPr>
                      <w:r w:rsidRPr="006C3341">
                        <w:rPr>
                          <w:rFonts w:ascii="Myriad Pro" w:hAnsi="Myriad Pro"/>
                          <w:b/>
                          <w:sz w:val="14"/>
                          <w:szCs w:val="14"/>
                        </w:rPr>
                        <w:t>Contributing Outcome (UNDAF/CPD, RPD or GPD):</w:t>
                      </w:r>
                      <w:r w:rsidRPr="006C3341">
                        <w:rPr>
                          <w:rFonts w:ascii="Myriad Pro" w:hAnsi="Myriad Pro"/>
                          <w:sz w:val="14"/>
                          <w:szCs w:val="14"/>
                        </w:rPr>
                        <w:t xml:space="preserve"> </w:t>
                      </w:r>
                      <w:r w:rsidRPr="006C3341">
                        <w:rPr>
                          <w:rFonts w:ascii="Myriad Pro" w:hAnsi="Myriad Pro"/>
                          <w:sz w:val="14"/>
                          <w:szCs w:val="14"/>
                          <w:u w:val="single"/>
                        </w:rPr>
                        <w:t>CPD Outcome 9:</w:t>
                      </w:r>
                      <w:r w:rsidRPr="006C3341">
                        <w:rPr>
                          <w:rFonts w:ascii="Myriad Pro" w:hAnsi="Myriad Pro"/>
                          <w:sz w:val="14"/>
                          <w:szCs w:val="14"/>
                        </w:rPr>
                        <w:t xml:space="preserve"> By 2022, the people in Pakistan, especially the most vulnerable and marginalized, have increased knowledge of their rights and improved access to more accountable, transparent and effective governance mechanisms and rule of law institutions.</w:t>
                      </w:r>
                    </w:p>
                    <w:p w14:paraId="466E7F72" w14:textId="2AE8AE50" w:rsidR="000024AA" w:rsidRPr="006C3341" w:rsidRDefault="000024AA" w:rsidP="00576A12">
                      <w:pPr>
                        <w:jc w:val="both"/>
                        <w:rPr>
                          <w:rFonts w:ascii="Myriad Pro" w:hAnsi="Myriad Pro"/>
                          <w:sz w:val="14"/>
                          <w:szCs w:val="14"/>
                        </w:rPr>
                      </w:pPr>
                      <w:r w:rsidRPr="006C3341">
                        <w:rPr>
                          <w:rFonts w:ascii="Myriad Pro" w:hAnsi="Myriad Pro"/>
                          <w:b/>
                          <w:sz w:val="14"/>
                          <w:szCs w:val="14"/>
                        </w:rPr>
                        <w:t>UNSDF Outcome: Indicator:</w:t>
                      </w:r>
                      <w:r w:rsidRPr="006C3341">
                        <w:rPr>
                          <w:rFonts w:ascii="Myriad Pro" w:hAnsi="Myriad Pro"/>
                          <w:sz w:val="14"/>
                          <w:szCs w:val="14"/>
                        </w:rPr>
                        <w:t xml:space="preserve"> UNSDF 9.2: </w:t>
                      </w:r>
                      <w:r w:rsidRPr="006C3341">
                        <w:rPr>
                          <w:sz w:val="14"/>
                          <w:szCs w:val="14"/>
                        </w:rPr>
                        <w:t xml:space="preserve"> </w:t>
                      </w:r>
                      <w:r w:rsidRPr="006C3341">
                        <w:rPr>
                          <w:rFonts w:ascii="Myriad Pro" w:hAnsi="Myriad Pro"/>
                          <w:sz w:val="14"/>
                          <w:szCs w:val="14"/>
                        </w:rPr>
                        <w:t>Government effectiveness, and rule of law as measured by World Bank’s ‘Worldwide Governance Indicators’</w:t>
                      </w:r>
                    </w:p>
                    <w:p w14:paraId="7994850F" w14:textId="3502F20E" w:rsidR="000024AA" w:rsidRPr="006C3341" w:rsidRDefault="000024AA" w:rsidP="00576A12">
                      <w:pPr>
                        <w:jc w:val="both"/>
                        <w:rPr>
                          <w:rFonts w:ascii="Myriad Pro" w:hAnsi="Myriad Pro"/>
                          <w:sz w:val="14"/>
                          <w:szCs w:val="14"/>
                        </w:rPr>
                      </w:pPr>
                      <w:r w:rsidRPr="006C3341">
                        <w:rPr>
                          <w:rFonts w:ascii="Myriad Pro" w:hAnsi="Myriad Pro"/>
                          <w:b/>
                          <w:sz w:val="14"/>
                          <w:szCs w:val="14"/>
                        </w:rPr>
                        <w:t>UNDP Strategic Plan Output 2.2.3:</w:t>
                      </w:r>
                      <w:r w:rsidRPr="006C3341">
                        <w:rPr>
                          <w:rFonts w:ascii="Myriad Pro" w:hAnsi="Myriad Pro"/>
                          <w:sz w:val="14"/>
                          <w:szCs w:val="14"/>
                        </w:rPr>
                        <w:t xml:space="preserve"> Capacities, functions and financing of rule of law and national human rights institutions and systems strengthened to expand access to justice and combat discrimination, with a focus on women and other marginalized groups</w:t>
                      </w:r>
                      <w:r w:rsidRPr="006C3341">
                        <w:rPr>
                          <w:rFonts w:ascii="Myriad Pro" w:hAnsi="Myriad Pro"/>
                          <w:bCs/>
                          <w:sz w:val="14"/>
                          <w:szCs w:val="14"/>
                        </w:rPr>
                        <w:t xml:space="preserve">: </w:t>
                      </w:r>
                    </w:p>
                    <w:p w14:paraId="08223C13" w14:textId="74D91FF7" w:rsidR="000024AA" w:rsidRPr="006C3341" w:rsidRDefault="000024AA" w:rsidP="00CC52A9">
                      <w:pPr>
                        <w:tabs>
                          <w:tab w:val="left" w:pos="1170"/>
                          <w:tab w:val="left" w:pos="4680"/>
                        </w:tabs>
                        <w:jc w:val="both"/>
                        <w:rPr>
                          <w:rFonts w:ascii="Myriad Pro" w:hAnsi="Myriad Pro"/>
                          <w:b/>
                          <w:sz w:val="14"/>
                          <w:szCs w:val="14"/>
                        </w:rPr>
                      </w:pPr>
                      <w:r w:rsidRPr="006C3341">
                        <w:rPr>
                          <w:rFonts w:ascii="Myriad Pro" w:hAnsi="Myriad Pro"/>
                          <w:b/>
                          <w:bCs/>
                          <w:sz w:val="14"/>
                          <w:szCs w:val="14"/>
                        </w:rPr>
                        <w:t xml:space="preserve">Country Programme </w:t>
                      </w:r>
                      <w:r w:rsidRPr="006C3341">
                        <w:rPr>
                          <w:rFonts w:ascii="Myriad Pro" w:hAnsi="Myriad Pro"/>
                          <w:b/>
                          <w:sz w:val="14"/>
                          <w:szCs w:val="14"/>
                          <w:u w:val="single"/>
                        </w:rPr>
                        <w:t>Output</w:t>
                      </w:r>
                      <w:r w:rsidRPr="006C3341">
                        <w:rPr>
                          <w:rFonts w:ascii="Myriad Pro" w:hAnsi="Myriad Pro"/>
                          <w:b/>
                          <w:sz w:val="14"/>
                          <w:szCs w:val="14"/>
                        </w:rPr>
                        <w:t xml:space="preserve">: </w:t>
                      </w:r>
                      <w:r w:rsidRPr="006C3341">
                        <w:rPr>
                          <w:rFonts w:ascii="Myriad Pro" w:hAnsi="Myriad Pro"/>
                          <w:sz w:val="14"/>
                          <w:szCs w:val="14"/>
                        </w:rPr>
                        <w:t>Strengthened functioning, financing and institutional capacities facilitate access to justice and improve redress mechanisms by the rule of law institutions.</w:t>
                      </w:r>
                    </w:p>
                    <w:p w14:paraId="1A87C61B" w14:textId="77777777" w:rsidR="000024AA" w:rsidRDefault="000024AA" w:rsidP="006C3341">
                      <w:pPr>
                        <w:rPr>
                          <w:rFonts w:ascii="Myriad Pro" w:hAnsi="Myriad Pro"/>
                          <w:b/>
                          <w:bCs/>
                          <w:sz w:val="14"/>
                          <w:szCs w:val="14"/>
                        </w:rPr>
                      </w:pPr>
                    </w:p>
                    <w:p w14:paraId="0A4ACC1E" w14:textId="1D653E5C" w:rsidR="000024AA" w:rsidRPr="006C3341" w:rsidRDefault="000024AA" w:rsidP="006C3341">
                      <w:pPr>
                        <w:rPr>
                          <w:rFonts w:ascii="Myriad Pro" w:hAnsi="Myriad Pro"/>
                          <w:sz w:val="14"/>
                          <w:szCs w:val="14"/>
                          <w:lang w:val="en-GB"/>
                        </w:rPr>
                      </w:pPr>
                      <w:r w:rsidRPr="006C3341">
                        <w:rPr>
                          <w:rFonts w:ascii="Myriad Pro" w:hAnsi="Myriad Pro"/>
                          <w:b/>
                          <w:bCs/>
                          <w:sz w:val="14"/>
                          <w:szCs w:val="14"/>
                        </w:rPr>
                        <w:t>Indicative</w:t>
                      </w:r>
                      <w:r>
                        <w:rPr>
                          <w:rFonts w:ascii="Myriad Pro" w:hAnsi="Myriad Pro"/>
                          <w:b/>
                          <w:bCs/>
                          <w:sz w:val="14"/>
                          <w:szCs w:val="14"/>
                        </w:rPr>
                        <w:t xml:space="preserve"> </w:t>
                      </w:r>
                      <w:r w:rsidRPr="006C3341">
                        <w:rPr>
                          <w:rFonts w:ascii="Myriad Pro" w:hAnsi="Myriad Pro"/>
                          <w:b/>
                          <w:bCs/>
                          <w:sz w:val="14"/>
                          <w:szCs w:val="14"/>
                        </w:rPr>
                        <w:t>Output(s):</w:t>
                      </w:r>
                      <w:r w:rsidRPr="006C3341">
                        <w:rPr>
                          <w:rFonts w:ascii="Myriad Pro" w:hAnsi="Myriad Pro"/>
                          <w:b/>
                          <w:sz w:val="14"/>
                          <w:szCs w:val="14"/>
                        </w:rPr>
                        <w:br/>
                      </w:r>
                      <w:r w:rsidRPr="006C3341">
                        <w:rPr>
                          <w:rFonts w:ascii="Myriad Pro" w:hAnsi="Myriad Pro"/>
                          <w:b/>
                          <w:sz w:val="14"/>
                          <w:szCs w:val="14"/>
                          <w:lang w:val="en-GB"/>
                        </w:rPr>
                        <w:t>Output 1:</w:t>
                      </w:r>
                      <w:r w:rsidRPr="006C3341">
                        <w:rPr>
                          <w:rFonts w:ascii="Myriad Pro" w:hAnsi="Myriad Pro"/>
                          <w:sz w:val="14"/>
                          <w:szCs w:val="14"/>
                          <w:lang w:val="en-GB"/>
                        </w:rPr>
                        <w:t xml:space="preserve"> Policy, legal and regulatory framework strengthened to ensure affordable, equitable, timely and accessible delivery of justice</w:t>
                      </w:r>
                    </w:p>
                    <w:p w14:paraId="4A4C7A6D" w14:textId="3DC556E9" w:rsidR="000024AA" w:rsidRPr="006C3341" w:rsidRDefault="000024AA" w:rsidP="006C3341">
                      <w:pPr>
                        <w:pStyle w:val="CommentText"/>
                        <w:rPr>
                          <w:rFonts w:ascii="Myriad Pro" w:hAnsi="Myriad Pro"/>
                          <w:sz w:val="14"/>
                          <w:szCs w:val="14"/>
                          <w:lang w:val="en-GB"/>
                        </w:rPr>
                      </w:pPr>
                      <w:r w:rsidRPr="006C3341">
                        <w:rPr>
                          <w:rFonts w:ascii="Myriad Pro" w:hAnsi="Myriad Pro"/>
                          <w:b/>
                          <w:sz w:val="14"/>
                          <w:szCs w:val="14"/>
                          <w:lang w:val="en-GB"/>
                        </w:rPr>
                        <w:t>Output 2:</w:t>
                      </w:r>
                      <w:r w:rsidRPr="006C3341">
                        <w:rPr>
                          <w:rFonts w:ascii="Myriad Pro" w:hAnsi="Myriad Pro"/>
                          <w:sz w:val="14"/>
                          <w:szCs w:val="14"/>
                          <w:lang w:val="en-GB"/>
                        </w:rPr>
                        <w:t xml:space="preserve"> Increased access to justice through formal and informal justice mechanisms particularly for women, minorities, juveniles and disabled people. </w:t>
                      </w:r>
                    </w:p>
                    <w:p w14:paraId="00221EC8" w14:textId="56A3FA3E" w:rsidR="000024AA" w:rsidRPr="006C3341" w:rsidRDefault="000024AA" w:rsidP="006C3341">
                      <w:pPr>
                        <w:pStyle w:val="CommentText"/>
                        <w:rPr>
                          <w:rFonts w:ascii="Myriad Pro" w:hAnsi="Myriad Pro"/>
                          <w:sz w:val="14"/>
                          <w:szCs w:val="14"/>
                          <w:lang w:val="en-GB"/>
                        </w:rPr>
                      </w:pPr>
                      <w:r w:rsidRPr="006C3341">
                        <w:rPr>
                          <w:rFonts w:ascii="Myriad Pro" w:hAnsi="Myriad Pro"/>
                          <w:b/>
                          <w:sz w:val="14"/>
                          <w:szCs w:val="14"/>
                          <w:lang w:val="en-GB"/>
                        </w:rPr>
                        <w:t>Output 3:</w:t>
                      </w:r>
                      <w:r w:rsidRPr="006C3341">
                        <w:rPr>
                          <w:rFonts w:ascii="Myriad Pro" w:hAnsi="Myriad Pro"/>
                          <w:sz w:val="14"/>
                          <w:szCs w:val="14"/>
                          <w:lang w:val="en-GB"/>
                        </w:rPr>
                        <w:t xml:space="preserve"> Justice and security services delivery improved in line with constitutional safeguards and international standards.</w:t>
                      </w:r>
                    </w:p>
                  </w:txbxContent>
                </v:textbox>
                <w10:wrap anchorx="margin"/>
              </v:shape>
            </w:pict>
          </mc:Fallback>
        </mc:AlternateContent>
      </w:r>
      <w:r w:rsidRPr="000B789C">
        <w:rPr>
          <w:rFonts w:ascii="Myriad Pro" w:hAnsi="Myriad Pro"/>
          <w:sz w:val="22"/>
          <w:szCs w:val="22"/>
        </w:rPr>
        <w:tab/>
      </w:r>
      <w:r w:rsidRPr="000B789C">
        <w:rPr>
          <w:rFonts w:ascii="Myriad Pro" w:hAnsi="Myriad Pro"/>
          <w:sz w:val="22"/>
          <w:szCs w:val="22"/>
        </w:rPr>
        <w:tab/>
      </w:r>
    </w:p>
    <w:tbl>
      <w:tblPr>
        <w:tblW w:w="44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424"/>
        <w:gridCol w:w="939"/>
      </w:tblGrid>
      <w:tr w:rsidR="00A635DD" w:rsidRPr="000B789C" w14:paraId="20940D6E" w14:textId="77777777" w:rsidTr="002F2B98">
        <w:trPr>
          <w:trHeight w:val="1097"/>
          <w:jc w:val="right"/>
        </w:trPr>
        <w:tc>
          <w:tcPr>
            <w:tcW w:w="2097" w:type="dxa"/>
            <w:shd w:val="clear" w:color="auto" w:fill="auto"/>
          </w:tcPr>
          <w:p w14:paraId="5A0FB434" w14:textId="77777777" w:rsidR="00A635DD" w:rsidRPr="000B789C" w:rsidRDefault="00A635DD" w:rsidP="00D60B57">
            <w:pPr>
              <w:spacing w:before="60"/>
              <w:ind w:right="-90"/>
              <w:jc w:val="both"/>
              <w:rPr>
                <w:rFonts w:ascii="Myriad Pro" w:hAnsi="Myriad Pro"/>
                <w:sz w:val="22"/>
                <w:szCs w:val="22"/>
              </w:rPr>
            </w:pPr>
            <w:r w:rsidRPr="000B789C">
              <w:rPr>
                <w:rFonts w:ascii="Myriad Pro" w:hAnsi="Myriad Pro"/>
                <w:sz w:val="22"/>
                <w:szCs w:val="22"/>
              </w:rPr>
              <w:t>Total resources required:</w:t>
            </w:r>
          </w:p>
        </w:tc>
        <w:tc>
          <w:tcPr>
            <w:tcW w:w="2363" w:type="dxa"/>
            <w:gridSpan w:val="2"/>
            <w:shd w:val="clear" w:color="auto" w:fill="auto"/>
            <w:vAlign w:val="center"/>
          </w:tcPr>
          <w:p w14:paraId="278125CE" w14:textId="07EC07A4" w:rsidR="00A635DD" w:rsidRPr="000B789C" w:rsidRDefault="00A635DD" w:rsidP="002F2B98">
            <w:pPr>
              <w:ind w:right="-90"/>
              <w:jc w:val="both"/>
              <w:rPr>
                <w:rFonts w:ascii="Myriad Pro" w:hAnsi="Myriad Pro"/>
                <w:sz w:val="22"/>
                <w:szCs w:val="22"/>
              </w:rPr>
            </w:pPr>
            <w:r w:rsidRPr="000B789C">
              <w:rPr>
                <w:rFonts w:ascii="Myriad Pro" w:hAnsi="Myriad Pro"/>
                <w:sz w:val="22"/>
                <w:szCs w:val="22"/>
              </w:rPr>
              <w:t xml:space="preserve">USD </w:t>
            </w:r>
            <w:r w:rsidR="00F96514">
              <w:rPr>
                <w:rFonts w:ascii="Myriad Pro" w:hAnsi="Myriad Pro"/>
                <w:sz w:val="22"/>
                <w:szCs w:val="22"/>
              </w:rPr>
              <w:t>70,075,200</w:t>
            </w:r>
          </w:p>
        </w:tc>
      </w:tr>
      <w:tr w:rsidR="00A635DD" w:rsidRPr="000B789C" w14:paraId="53D61789" w14:textId="77777777" w:rsidTr="002F2B98">
        <w:trPr>
          <w:trHeight w:val="397"/>
          <w:jc w:val="right"/>
        </w:trPr>
        <w:tc>
          <w:tcPr>
            <w:tcW w:w="2097" w:type="dxa"/>
            <w:vMerge w:val="restart"/>
            <w:shd w:val="clear" w:color="auto" w:fill="auto"/>
          </w:tcPr>
          <w:p w14:paraId="6AD3F446" w14:textId="77777777" w:rsidR="00A635DD" w:rsidRPr="000B789C" w:rsidRDefault="00A635DD" w:rsidP="00D60B57">
            <w:pPr>
              <w:spacing w:before="60"/>
              <w:ind w:right="-90"/>
              <w:jc w:val="both"/>
              <w:rPr>
                <w:rFonts w:ascii="Myriad Pro" w:hAnsi="Myriad Pro"/>
                <w:sz w:val="22"/>
                <w:szCs w:val="22"/>
              </w:rPr>
            </w:pPr>
            <w:r w:rsidRPr="000B789C">
              <w:rPr>
                <w:rFonts w:ascii="Myriad Pro" w:hAnsi="Myriad Pro"/>
                <w:sz w:val="22"/>
                <w:szCs w:val="22"/>
              </w:rPr>
              <w:t>Total resources allocated:</w:t>
            </w:r>
          </w:p>
        </w:tc>
        <w:tc>
          <w:tcPr>
            <w:tcW w:w="2363" w:type="dxa"/>
            <w:gridSpan w:val="2"/>
            <w:shd w:val="clear" w:color="auto" w:fill="auto"/>
            <w:vAlign w:val="center"/>
          </w:tcPr>
          <w:p w14:paraId="604F0DED" w14:textId="04EDD97A" w:rsidR="00A635DD" w:rsidRPr="000B789C" w:rsidRDefault="00A635DD" w:rsidP="002F2B98">
            <w:pPr>
              <w:ind w:right="-90"/>
              <w:jc w:val="both"/>
              <w:rPr>
                <w:rFonts w:ascii="Myriad Pro" w:hAnsi="Myriad Pro"/>
                <w:sz w:val="22"/>
                <w:szCs w:val="22"/>
              </w:rPr>
            </w:pPr>
            <w:r w:rsidRPr="000B789C">
              <w:rPr>
                <w:rFonts w:ascii="Myriad Pro" w:hAnsi="Myriad Pro"/>
                <w:sz w:val="22"/>
                <w:szCs w:val="22"/>
              </w:rPr>
              <w:t xml:space="preserve">USD </w:t>
            </w:r>
          </w:p>
        </w:tc>
      </w:tr>
      <w:tr w:rsidR="00A635DD" w:rsidRPr="000B789C" w14:paraId="405E5396" w14:textId="77777777" w:rsidTr="002F2B98">
        <w:trPr>
          <w:trHeight w:val="418"/>
          <w:jc w:val="right"/>
        </w:trPr>
        <w:tc>
          <w:tcPr>
            <w:tcW w:w="2097" w:type="dxa"/>
            <w:vMerge/>
            <w:shd w:val="clear" w:color="auto" w:fill="auto"/>
          </w:tcPr>
          <w:p w14:paraId="5751C5D3" w14:textId="77777777" w:rsidR="00A635DD" w:rsidRPr="000B789C" w:rsidRDefault="00A635DD" w:rsidP="00D60B57">
            <w:pPr>
              <w:ind w:right="-90"/>
              <w:jc w:val="both"/>
              <w:rPr>
                <w:rFonts w:ascii="Myriad Pro" w:hAnsi="Myriad Pro"/>
                <w:sz w:val="22"/>
                <w:szCs w:val="22"/>
              </w:rPr>
            </w:pPr>
          </w:p>
        </w:tc>
        <w:tc>
          <w:tcPr>
            <w:tcW w:w="1424" w:type="dxa"/>
            <w:shd w:val="clear" w:color="auto" w:fill="auto"/>
            <w:vAlign w:val="center"/>
          </w:tcPr>
          <w:p w14:paraId="771F0E6F" w14:textId="77777777" w:rsidR="00A635DD" w:rsidRPr="000B789C" w:rsidRDefault="00A635DD" w:rsidP="00D60B57">
            <w:pPr>
              <w:ind w:right="-90"/>
              <w:jc w:val="both"/>
              <w:rPr>
                <w:rFonts w:ascii="Myriad Pro" w:hAnsi="Myriad Pro"/>
                <w:sz w:val="22"/>
                <w:szCs w:val="22"/>
              </w:rPr>
            </w:pPr>
            <w:r w:rsidRPr="000B789C">
              <w:rPr>
                <w:rFonts w:ascii="Myriad Pro" w:hAnsi="Myriad Pro"/>
                <w:sz w:val="22"/>
                <w:szCs w:val="22"/>
              </w:rPr>
              <w:t>UNDP TRAC:</w:t>
            </w:r>
          </w:p>
        </w:tc>
        <w:tc>
          <w:tcPr>
            <w:tcW w:w="939" w:type="dxa"/>
            <w:shd w:val="clear" w:color="auto" w:fill="auto"/>
            <w:vAlign w:val="center"/>
          </w:tcPr>
          <w:p w14:paraId="7D79AFE8" w14:textId="6C4FC30A" w:rsidR="00A635DD" w:rsidRPr="000B789C" w:rsidRDefault="00A635DD" w:rsidP="002F2B98">
            <w:pPr>
              <w:ind w:right="-90"/>
              <w:jc w:val="both"/>
              <w:rPr>
                <w:rFonts w:ascii="Myriad Pro" w:hAnsi="Myriad Pro"/>
                <w:sz w:val="22"/>
                <w:szCs w:val="22"/>
              </w:rPr>
            </w:pPr>
            <w:r w:rsidRPr="000B789C">
              <w:rPr>
                <w:rFonts w:ascii="Myriad Pro" w:hAnsi="Myriad Pro"/>
                <w:sz w:val="22"/>
                <w:szCs w:val="22"/>
              </w:rPr>
              <w:t>USD</w:t>
            </w:r>
          </w:p>
        </w:tc>
      </w:tr>
      <w:tr w:rsidR="00A635DD" w:rsidRPr="000B789C" w14:paraId="1AB2EFB1" w14:textId="77777777" w:rsidTr="002F2B98">
        <w:trPr>
          <w:trHeight w:val="397"/>
          <w:jc w:val="right"/>
        </w:trPr>
        <w:tc>
          <w:tcPr>
            <w:tcW w:w="2097" w:type="dxa"/>
            <w:vMerge/>
            <w:shd w:val="clear" w:color="auto" w:fill="auto"/>
          </w:tcPr>
          <w:p w14:paraId="7DB98884" w14:textId="77777777" w:rsidR="00A635DD" w:rsidRPr="000B789C" w:rsidRDefault="00A635DD" w:rsidP="00D60B57">
            <w:pPr>
              <w:ind w:right="-90"/>
              <w:jc w:val="both"/>
              <w:rPr>
                <w:rFonts w:ascii="Myriad Pro" w:hAnsi="Myriad Pro"/>
                <w:sz w:val="22"/>
                <w:szCs w:val="22"/>
              </w:rPr>
            </w:pPr>
          </w:p>
        </w:tc>
        <w:tc>
          <w:tcPr>
            <w:tcW w:w="1424" w:type="dxa"/>
            <w:shd w:val="clear" w:color="auto" w:fill="auto"/>
            <w:vAlign w:val="center"/>
          </w:tcPr>
          <w:p w14:paraId="51B726CA" w14:textId="77777777" w:rsidR="00A635DD" w:rsidRPr="000B789C" w:rsidRDefault="002F2B98" w:rsidP="00D60B57">
            <w:pPr>
              <w:ind w:right="-90"/>
              <w:jc w:val="both"/>
              <w:rPr>
                <w:rFonts w:ascii="Myriad Pro" w:hAnsi="Myriad Pro"/>
                <w:sz w:val="22"/>
                <w:szCs w:val="22"/>
              </w:rPr>
            </w:pPr>
            <w:r>
              <w:rPr>
                <w:rFonts w:ascii="Myriad Pro" w:hAnsi="Myriad Pro"/>
                <w:sz w:val="22"/>
                <w:szCs w:val="22"/>
              </w:rPr>
              <w:t>Donor 1</w:t>
            </w:r>
            <w:r w:rsidR="00A635DD" w:rsidRPr="000B789C">
              <w:rPr>
                <w:rFonts w:ascii="Myriad Pro" w:hAnsi="Myriad Pro"/>
                <w:sz w:val="22"/>
                <w:szCs w:val="22"/>
              </w:rPr>
              <w:t>:</w:t>
            </w:r>
          </w:p>
        </w:tc>
        <w:tc>
          <w:tcPr>
            <w:tcW w:w="939" w:type="dxa"/>
            <w:shd w:val="clear" w:color="auto" w:fill="auto"/>
            <w:vAlign w:val="center"/>
          </w:tcPr>
          <w:p w14:paraId="7A57F084" w14:textId="4AFA49F2" w:rsidR="00A635DD" w:rsidRPr="000B789C" w:rsidRDefault="00A635DD" w:rsidP="002F2B98">
            <w:pPr>
              <w:ind w:right="-90"/>
              <w:jc w:val="both"/>
              <w:rPr>
                <w:rFonts w:ascii="Myriad Pro" w:hAnsi="Myriad Pro"/>
                <w:sz w:val="22"/>
                <w:szCs w:val="22"/>
              </w:rPr>
            </w:pPr>
            <w:r w:rsidRPr="000B789C">
              <w:rPr>
                <w:rFonts w:ascii="Myriad Pro" w:hAnsi="Myriad Pro"/>
                <w:sz w:val="22"/>
                <w:szCs w:val="22"/>
              </w:rPr>
              <w:t xml:space="preserve">USD </w:t>
            </w:r>
          </w:p>
        </w:tc>
      </w:tr>
      <w:tr w:rsidR="002F2B98" w:rsidRPr="000B789C" w14:paraId="60E28F10" w14:textId="77777777" w:rsidTr="00B20AD0">
        <w:trPr>
          <w:trHeight w:val="418"/>
          <w:jc w:val="right"/>
        </w:trPr>
        <w:tc>
          <w:tcPr>
            <w:tcW w:w="2097" w:type="dxa"/>
            <w:vMerge/>
            <w:shd w:val="clear" w:color="auto" w:fill="auto"/>
          </w:tcPr>
          <w:p w14:paraId="5DA216F7" w14:textId="77777777" w:rsidR="002F2B98" w:rsidRPr="000B789C" w:rsidRDefault="002F2B98" w:rsidP="002F2B98">
            <w:pPr>
              <w:ind w:right="-90"/>
              <w:jc w:val="both"/>
              <w:rPr>
                <w:rFonts w:ascii="Myriad Pro" w:hAnsi="Myriad Pro"/>
                <w:sz w:val="22"/>
                <w:szCs w:val="22"/>
              </w:rPr>
            </w:pPr>
          </w:p>
        </w:tc>
        <w:tc>
          <w:tcPr>
            <w:tcW w:w="1424" w:type="dxa"/>
            <w:shd w:val="clear" w:color="auto" w:fill="auto"/>
            <w:vAlign w:val="center"/>
          </w:tcPr>
          <w:p w14:paraId="2E57EE61" w14:textId="77777777" w:rsidR="002F2B98" w:rsidRPr="000B789C" w:rsidRDefault="002F2B98" w:rsidP="002F2B98">
            <w:pPr>
              <w:ind w:right="-90"/>
              <w:jc w:val="both"/>
              <w:rPr>
                <w:rFonts w:ascii="Myriad Pro" w:hAnsi="Myriad Pro"/>
                <w:sz w:val="22"/>
                <w:szCs w:val="22"/>
              </w:rPr>
            </w:pPr>
            <w:r>
              <w:rPr>
                <w:rFonts w:ascii="Myriad Pro" w:hAnsi="Myriad Pro"/>
                <w:sz w:val="22"/>
                <w:szCs w:val="22"/>
              </w:rPr>
              <w:t>Donor 2</w:t>
            </w:r>
            <w:r w:rsidRPr="000B789C">
              <w:rPr>
                <w:rFonts w:ascii="Myriad Pro" w:hAnsi="Myriad Pro"/>
                <w:sz w:val="22"/>
                <w:szCs w:val="22"/>
              </w:rPr>
              <w:t>:</w:t>
            </w:r>
          </w:p>
        </w:tc>
        <w:tc>
          <w:tcPr>
            <w:tcW w:w="939" w:type="dxa"/>
            <w:shd w:val="clear" w:color="auto" w:fill="auto"/>
          </w:tcPr>
          <w:p w14:paraId="7E60C13F" w14:textId="7EF3B7BB" w:rsidR="002F2B98" w:rsidRDefault="002F2B98" w:rsidP="002F2B98">
            <w:r w:rsidRPr="00B05CEF">
              <w:rPr>
                <w:rFonts w:ascii="Myriad Pro" w:hAnsi="Myriad Pro"/>
                <w:sz w:val="22"/>
                <w:szCs w:val="22"/>
              </w:rPr>
              <w:t xml:space="preserve">USD </w:t>
            </w:r>
          </w:p>
        </w:tc>
      </w:tr>
      <w:tr w:rsidR="002F2B98" w:rsidRPr="000B789C" w14:paraId="2D064004" w14:textId="77777777" w:rsidTr="00B20AD0">
        <w:trPr>
          <w:trHeight w:val="418"/>
          <w:jc w:val="right"/>
        </w:trPr>
        <w:tc>
          <w:tcPr>
            <w:tcW w:w="2097" w:type="dxa"/>
            <w:vMerge/>
            <w:shd w:val="clear" w:color="auto" w:fill="auto"/>
          </w:tcPr>
          <w:p w14:paraId="6E973858" w14:textId="77777777" w:rsidR="002F2B98" w:rsidRPr="000B789C" w:rsidRDefault="002F2B98" w:rsidP="002F2B98">
            <w:pPr>
              <w:ind w:right="-90"/>
              <w:jc w:val="both"/>
              <w:rPr>
                <w:rFonts w:ascii="Myriad Pro" w:hAnsi="Myriad Pro"/>
                <w:sz w:val="22"/>
                <w:szCs w:val="22"/>
              </w:rPr>
            </w:pPr>
          </w:p>
        </w:tc>
        <w:tc>
          <w:tcPr>
            <w:tcW w:w="1424" w:type="dxa"/>
            <w:shd w:val="clear" w:color="auto" w:fill="auto"/>
            <w:vAlign w:val="center"/>
          </w:tcPr>
          <w:p w14:paraId="3A597883" w14:textId="77777777" w:rsidR="002F2B98" w:rsidRPr="000B789C" w:rsidRDefault="002F2B98" w:rsidP="002F2B98">
            <w:pPr>
              <w:ind w:right="-90"/>
              <w:jc w:val="both"/>
              <w:rPr>
                <w:rFonts w:ascii="Myriad Pro" w:hAnsi="Myriad Pro"/>
                <w:sz w:val="22"/>
                <w:szCs w:val="22"/>
              </w:rPr>
            </w:pPr>
            <w:r w:rsidRPr="000B789C">
              <w:rPr>
                <w:rFonts w:ascii="Myriad Pro" w:hAnsi="Myriad Pro"/>
                <w:sz w:val="22"/>
                <w:szCs w:val="22"/>
              </w:rPr>
              <w:t>Government:</w:t>
            </w:r>
          </w:p>
        </w:tc>
        <w:tc>
          <w:tcPr>
            <w:tcW w:w="939" w:type="dxa"/>
            <w:shd w:val="clear" w:color="auto" w:fill="auto"/>
          </w:tcPr>
          <w:p w14:paraId="15710CD7" w14:textId="66DC7392" w:rsidR="002F2B98" w:rsidRDefault="002F2B98" w:rsidP="002F2B98">
            <w:r w:rsidRPr="00B05CEF">
              <w:rPr>
                <w:rFonts w:ascii="Myriad Pro" w:hAnsi="Myriad Pro"/>
                <w:sz w:val="22"/>
                <w:szCs w:val="22"/>
              </w:rPr>
              <w:t xml:space="preserve">USD </w:t>
            </w:r>
          </w:p>
        </w:tc>
      </w:tr>
      <w:tr w:rsidR="000B789C" w:rsidRPr="000B789C" w14:paraId="00ECBA14" w14:textId="77777777" w:rsidTr="002F2B98">
        <w:trPr>
          <w:trHeight w:val="499"/>
          <w:jc w:val="right"/>
        </w:trPr>
        <w:tc>
          <w:tcPr>
            <w:tcW w:w="2097" w:type="dxa"/>
            <w:vMerge/>
            <w:shd w:val="clear" w:color="auto" w:fill="auto"/>
          </w:tcPr>
          <w:p w14:paraId="63D29DDC" w14:textId="77777777" w:rsidR="00A635DD" w:rsidRPr="000B789C" w:rsidRDefault="00A635DD" w:rsidP="00D60B57">
            <w:pPr>
              <w:ind w:right="-90"/>
              <w:jc w:val="both"/>
              <w:rPr>
                <w:rFonts w:ascii="Myriad Pro" w:hAnsi="Myriad Pro"/>
                <w:sz w:val="22"/>
                <w:szCs w:val="22"/>
              </w:rPr>
            </w:pPr>
          </w:p>
        </w:tc>
        <w:tc>
          <w:tcPr>
            <w:tcW w:w="1424" w:type="dxa"/>
            <w:shd w:val="clear" w:color="auto" w:fill="auto"/>
            <w:vAlign w:val="center"/>
          </w:tcPr>
          <w:p w14:paraId="21FEFAE8" w14:textId="77777777" w:rsidR="00A635DD" w:rsidRPr="000B789C" w:rsidRDefault="00A635DD" w:rsidP="00D60B57">
            <w:pPr>
              <w:ind w:right="-90"/>
              <w:jc w:val="both"/>
              <w:rPr>
                <w:rFonts w:ascii="Myriad Pro" w:hAnsi="Myriad Pro"/>
                <w:sz w:val="22"/>
                <w:szCs w:val="22"/>
              </w:rPr>
            </w:pPr>
            <w:r w:rsidRPr="000B789C">
              <w:rPr>
                <w:rFonts w:ascii="Myriad Pro" w:hAnsi="Myriad Pro"/>
                <w:sz w:val="22"/>
                <w:szCs w:val="22"/>
              </w:rPr>
              <w:t>In-Kind:</w:t>
            </w:r>
          </w:p>
        </w:tc>
        <w:tc>
          <w:tcPr>
            <w:tcW w:w="939" w:type="dxa"/>
            <w:shd w:val="clear" w:color="auto" w:fill="auto"/>
            <w:vAlign w:val="center"/>
          </w:tcPr>
          <w:p w14:paraId="4DEC6508" w14:textId="324AA4F2" w:rsidR="00A635DD" w:rsidRPr="000B789C" w:rsidRDefault="00A635DD" w:rsidP="00D60B57">
            <w:pPr>
              <w:ind w:right="-90"/>
              <w:jc w:val="both"/>
              <w:rPr>
                <w:rFonts w:ascii="Myriad Pro" w:hAnsi="Myriad Pro"/>
                <w:sz w:val="22"/>
                <w:szCs w:val="22"/>
              </w:rPr>
            </w:pPr>
          </w:p>
        </w:tc>
      </w:tr>
      <w:tr w:rsidR="000B789C" w:rsidRPr="000B789C" w14:paraId="05DBD9E7" w14:textId="77777777" w:rsidTr="006C3341">
        <w:trPr>
          <w:trHeight w:val="391"/>
          <w:jc w:val="right"/>
        </w:trPr>
        <w:tc>
          <w:tcPr>
            <w:tcW w:w="2097" w:type="dxa"/>
            <w:shd w:val="clear" w:color="auto" w:fill="auto"/>
            <w:vAlign w:val="center"/>
          </w:tcPr>
          <w:p w14:paraId="14AB4066" w14:textId="686A58F6" w:rsidR="006C3341" w:rsidRPr="000B789C" w:rsidRDefault="00A635DD" w:rsidP="00D60B57">
            <w:pPr>
              <w:ind w:right="-90"/>
              <w:jc w:val="both"/>
              <w:rPr>
                <w:rFonts w:ascii="Myriad Pro" w:hAnsi="Myriad Pro"/>
                <w:sz w:val="22"/>
                <w:szCs w:val="22"/>
              </w:rPr>
            </w:pPr>
            <w:r w:rsidRPr="000B789C">
              <w:rPr>
                <w:rFonts w:ascii="Myriad Pro" w:hAnsi="Myriad Pro"/>
                <w:sz w:val="22"/>
                <w:szCs w:val="22"/>
              </w:rPr>
              <w:t>Unfunded:</w:t>
            </w:r>
          </w:p>
        </w:tc>
        <w:tc>
          <w:tcPr>
            <w:tcW w:w="2363" w:type="dxa"/>
            <w:gridSpan w:val="2"/>
            <w:shd w:val="clear" w:color="auto" w:fill="auto"/>
            <w:vAlign w:val="center"/>
          </w:tcPr>
          <w:p w14:paraId="08D24633" w14:textId="74A6A9E2" w:rsidR="00A635DD" w:rsidRPr="000B789C" w:rsidRDefault="00A635DD" w:rsidP="002F2B98">
            <w:pPr>
              <w:ind w:right="-90"/>
              <w:jc w:val="both"/>
              <w:rPr>
                <w:rFonts w:ascii="Myriad Pro" w:hAnsi="Myriad Pro"/>
                <w:sz w:val="22"/>
                <w:szCs w:val="22"/>
              </w:rPr>
            </w:pPr>
            <w:r w:rsidRPr="000B789C">
              <w:rPr>
                <w:rFonts w:ascii="Myriad Pro" w:hAnsi="Myriad Pro"/>
                <w:sz w:val="22"/>
                <w:szCs w:val="22"/>
              </w:rPr>
              <w:t xml:space="preserve">USD </w:t>
            </w:r>
          </w:p>
        </w:tc>
      </w:tr>
    </w:tbl>
    <w:p w14:paraId="5E4313B3" w14:textId="63587938" w:rsidR="00A635DD" w:rsidRPr="000B789C" w:rsidRDefault="00A635DD" w:rsidP="00D60B57">
      <w:pPr>
        <w:tabs>
          <w:tab w:val="left" w:pos="960"/>
        </w:tabs>
        <w:spacing w:before="120"/>
        <w:ind w:right="-90"/>
        <w:jc w:val="both"/>
        <w:rPr>
          <w:rFonts w:ascii="Myriad Pro" w:hAnsi="Myriad Pro"/>
          <w:sz w:val="22"/>
          <w:szCs w:val="22"/>
        </w:rPr>
      </w:pPr>
      <w:r w:rsidRPr="000B789C">
        <w:rPr>
          <w:rFonts w:ascii="Myriad Pro" w:hAnsi="Myriad Pro"/>
          <w:sz w:val="22"/>
          <w:szCs w:val="22"/>
        </w:rPr>
        <w:t>Agreed by (signatures)</w:t>
      </w:r>
      <w:r w:rsidRPr="000B789C">
        <w:rPr>
          <w:rStyle w:val="FootnoteReference"/>
          <w:rFonts w:ascii="Myriad Pro" w:hAnsi="Myriad Pro"/>
          <w:sz w:val="22"/>
          <w:szCs w:val="22"/>
        </w:rPr>
        <w:footnoteReference w:id="1"/>
      </w:r>
      <w:r w:rsidRPr="000B789C">
        <w:rPr>
          <w:rFonts w:ascii="Myriad Pro" w:hAnsi="Myriad Pro"/>
          <w:sz w:val="22"/>
          <w:szCs w:val="22"/>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207"/>
      </w:tblGrid>
      <w:tr w:rsidR="00A635DD" w:rsidRPr="000B789C" w14:paraId="0DDC28EC" w14:textId="77777777" w:rsidTr="00610BE0">
        <w:trPr>
          <w:trHeight w:val="556"/>
        </w:trPr>
        <w:tc>
          <w:tcPr>
            <w:tcW w:w="5148" w:type="dxa"/>
            <w:shd w:val="clear" w:color="auto" w:fill="auto"/>
          </w:tcPr>
          <w:p w14:paraId="4E5792A1" w14:textId="77777777" w:rsidR="00A635DD" w:rsidRPr="000B789C" w:rsidRDefault="00A635DD" w:rsidP="00D60B57">
            <w:pPr>
              <w:ind w:right="-90"/>
              <w:jc w:val="both"/>
              <w:rPr>
                <w:rFonts w:ascii="Myriad Pro" w:hAnsi="Myriad Pro"/>
                <w:sz w:val="22"/>
                <w:szCs w:val="22"/>
              </w:rPr>
            </w:pPr>
            <w:r w:rsidRPr="000B789C">
              <w:rPr>
                <w:rFonts w:ascii="Myriad Pro" w:hAnsi="Myriad Pro"/>
                <w:sz w:val="22"/>
                <w:szCs w:val="22"/>
              </w:rPr>
              <w:t>Government</w:t>
            </w:r>
          </w:p>
        </w:tc>
        <w:tc>
          <w:tcPr>
            <w:tcW w:w="4207" w:type="dxa"/>
            <w:shd w:val="clear" w:color="auto" w:fill="auto"/>
          </w:tcPr>
          <w:p w14:paraId="10A10F7F" w14:textId="77777777" w:rsidR="00A635DD" w:rsidRPr="000B789C" w:rsidRDefault="00A635DD" w:rsidP="00D60B57">
            <w:pPr>
              <w:ind w:right="-90"/>
              <w:jc w:val="both"/>
              <w:rPr>
                <w:rFonts w:ascii="Myriad Pro" w:hAnsi="Myriad Pro"/>
                <w:sz w:val="22"/>
                <w:szCs w:val="22"/>
              </w:rPr>
            </w:pPr>
            <w:r w:rsidRPr="000B789C">
              <w:rPr>
                <w:rFonts w:ascii="Myriad Pro" w:hAnsi="Myriad Pro"/>
                <w:sz w:val="22"/>
                <w:szCs w:val="22"/>
              </w:rPr>
              <w:t>UNDP</w:t>
            </w:r>
          </w:p>
        </w:tc>
      </w:tr>
      <w:tr w:rsidR="000B789C" w:rsidRPr="000B789C" w14:paraId="0881872C" w14:textId="77777777" w:rsidTr="00610BE0">
        <w:trPr>
          <w:trHeight w:val="40"/>
        </w:trPr>
        <w:tc>
          <w:tcPr>
            <w:tcW w:w="5148" w:type="dxa"/>
            <w:shd w:val="clear" w:color="auto" w:fill="auto"/>
          </w:tcPr>
          <w:p w14:paraId="521A9889" w14:textId="77777777" w:rsidR="00A635DD" w:rsidRPr="000B789C" w:rsidRDefault="00A635DD" w:rsidP="00D60B57">
            <w:pPr>
              <w:ind w:right="-90"/>
              <w:jc w:val="both"/>
              <w:rPr>
                <w:rFonts w:ascii="Myriad Pro" w:hAnsi="Myriad Pro"/>
                <w:sz w:val="22"/>
                <w:szCs w:val="22"/>
              </w:rPr>
            </w:pPr>
          </w:p>
          <w:p w14:paraId="615A9F74" w14:textId="77777777" w:rsidR="00A635DD" w:rsidRPr="000B789C" w:rsidRDefault="00A635DD" w:rsidP="00D60B57">
            <w:pPr>
              <w:ind w:right="-90"/>
              <w:jc w:val="both"/>
              <w:rPr>
                <w:rFonts w:ascii="Myriad Pro" w:hAnsi="Myriad Pro"/>
                <w:sz w:val="22"/>
                <w:szCs w:val="22"/>
              </w:rPr>
            </w:pPr>
          </w:p>
          <w:p w14:paraId="6CA3FD41" w14:textId="77777777" w:rsidR="00A635DD" w:rsidRPr="000B789C" w:rsidRDefault="00A635DD" w:rsidP="00D60B57">
            <w:pPr>
              <w:ind w:right="-90"/>
              <w:jc w:val="both"/>
              <w:rPr>
                <w:rFonts w:ascii="Myriad Pro" w:hAnsi="Myriad Pro"/>
                <w:sz w:val="22"/>
                <w:szCs w:val="22"/>
              </w:rPr>
            </w:pPr>
            <w:r w:rsidRPr="000B789C">
              <w:rPr>
                <w:rFonts w:ascii="Myriad Pro" w:hAnsi="Myriad Pro"/>
                <w:sz w:val="22"/>
                <w:szCs w:val="22"/>
              </w:rPr>
              <w:t>Print Name:</w:t>
            </w:r>
          </w:p>
        </w:tc>
        <w:tc>
          <w:tcPr>
            <w:tcW w:w="4207" w:type="dxa"/>
            <w:shd w:val="clear" w:color="auto" w:fill="auto"/>
          </w:tcPr>
          <w:p w14:paraId="6A3797D4" w14:textId="77777777" w:rsidR="00A635DD" w:rsidRPr="000B789C" w:rsidRDefault="00A635DD" w:rsidP="00D60B57">
            <w:pPr>
              <w:ind w:right="-90"/>
              <w:jc w:val="both"/>
              <w:rPr>
                <w:rFonts w:ascii="Myriad Pro" w:hAnsi="Myriad Pro"/>
                <w:sz w:val="22"/>
                <w:szCs w:val="22"/>
              </w:rPr>
            </w:pPr>
          </w:p>
          <w:p w14:paraId="71C88B89" w14:textId="77777777" w:rsidR="00A635DD" w:rsidRPr="000B789C" w:rsidRDefault="00A635DD" w:rsidP="00D60B57">
            <w:pPr>
              <w:ind w:right="-90"/>
              <w:jc w:val="both"/>
              <w:rPr>
                <w:rFonts w:ascii="Myriad Pro" w:hAnsi="Myriad Pro"/>
                <w:sz w:val="22"/>
                <w:szCs w:val="22"/>
              </w:rPr>
            </w:pPr>
          </w:p>
          <w:p w14:paraId="359DF9B6" w14:textId="77777777" w:rsidR="00A635DD" w:rsidRPr="000B789C" w:rsidRDefault="00A635DD" w:rsidP="00D60B57">
            <w:pPr>
              <w:ind w:right="-90"/>
              <w:jc w:val="both"/>
              <w:rPr>
                <w:rFonts w:ascii="Myriad Pro" w:hAnsi="Myriad Pro"/>
                <w:sz w:val="22"/>
                <w:szCs w:val="22"/>
              </w:rPr>
            </w:pPr>
            <w:r w:rsidRPr="000B789C">
              <w:rPr>
                <w:rFonts w:ascii="Myriad Pro" w:hAnsi="Myriad Pro"/>
                <w:sz w:val="22"/>
                <w:szCs w:val="22"/>
              </w:rPr>
              <w:t>Print Name:</w:t>
            </w:r>
          </w:p>
        </w:tc>
      </w:tr>
      <w:tr w:rsidR="00A635DD" w:rsidRPr="000B789C" w14:paraId="2029E727" w14:textId="77777777" w:rsidTr="00610BE0">
        <w:trPr>
          <w:trHeight w:val="556"/>
        </w:trPr>
        <w:tc>
          <w:tcPr>
            <w:tcW w:w="5148" w:type="dxa"/>
            <w:shd w:val="clear" w:color="auto" w:fill="auto"/>
          </w:tcPr>
          <w:p w14:paraId="6C2B6478" w14:textId="77777777" w:rsidR="00A635DD" w:rsidRPr="000B789C" w:rsidRDefault="00A635DD" w:rsidP="00D60B57">
            <w:pPr>
              <w:ind w:right="-90"/>
              <w:jc w:val="both"/>
              <w:rPr>
                <w:rFonts w:ascii="Myriad Pro" w:hAnsi="Myriad Pro"/>
                <w:sz w:val="22"/>
                <w:szCs w:val="22"/>
              </w:rPr>
            </w:pPr>
            <w:r w:rsidRPr="000B789C">
              <w:rPr>
                <w:rFonts w:ascii="Myriad Pro" w:hAnsi="Myriad Pro"/>
                <w:sz w:val="22"/>
                <w:szCs w:val="22"/>
              </w:rPr>
              <w:t xml:space="preserve">Date: </w:t>
            </w:r>
          </w:p>
        </w:tc>
        <w:tc>
          <w:tcPr>
            <w:tcW w:w="4207" w:type="dxa"/>
            <w:shd w:val="clear" w:color="auto" w:fill="auto"/>
          </w:tcPr>
          <w:p w14:paraId="57BA465B" w14:textId="77777777" w:rsidR="00A635DD" w:rsidRPr="000B789C" w:rsidRDefault="00A635DD" w:rsidP="00D60B57">
            <w:pPr>
              <w:ind w:right="-90"/>
              <w:jc w:val="both"/>
              <w:rPr>
                <w:rFonts w:ascii="Myriad Pro" w:hAnsi="Myriad Pro"/>
                <w:sz w:val="22"/>
                <w:szCs w:val="22"/>
              </w:rPr>
            </w:pPr>
            <w:r w:rsidRPr="000B789C">
              <w:rPr>
                <w:rFonts w:ascii="Myriad Pro" w:hAnsi="Myriad Pro"/>
                <w:sz w:val="22"/>
                <w:szCs w:val="22"/>
              </w:rPr>
              <w:t xml:space="preserve">Date: </w:t>
            </w:r>
          </w:p>
        </w:tc>
      </w:tr>
    </w:tbl>
    <w:p w14:paraId="029591B2" w14:textId="77777777" w:rsidR="009E2C98" w:rsidRPr="000B789C" w:rsidRDefault="009E2C98" w:rsidP="00D60B57">
      <w:pPr>
        <w:ind w:right="-90"/>
        <w:jc w:val="both"/>
        <w:rPr>
          <w:rFonts w:ascii="Myriad Pro" w:hAnsi="Myriad Pro"/>
          <w:sz w:val="22"/>
          <w:szCs w:val="22"/>
        </w:rPr>
      </w:pPr>
    </w:p>
    <w:p w14:paraId="3F031AED" w14:textId="533385CE" w:rsidR="00874A2D" w:rsidRDefault="00874A2D">
      <w:pPr>
        <w:rPr>
          <w:rFonts w:ascii="Myriad Pro" w:eastAsiaTheme="majorEastAsia" w:hAnsi="Myriad Pro" w:cstheme="majorBidi"/>
          <w:b/>
          <w:bCs/>
          <w:kern w:val="28"/>
          <w:sz w:val="22"/>
          <w:szCs w:val="22"/>
        </w:rPr>
      </w:pPr>
    </w:p>
    <w:p w14:paraId="5465A506" w14:textId="55FFD57F" w:rsidR="00186B28" w:rsidRPr="005B1C75" w:rsidRDefault="005F52AB" w:rsidP="00DD0C13">
      <w:pPr>
        <w:pStyle w:val="Title"/>
        <w:numPr>
          <w:ilvl w:val="0"/>
          <w:numId w:val="2"/>
        </w:numPr>
        <w:shd w:val="clear" w:color="auto" w:fill="C7E2FA" w:themeFill="accent1" w:themeFillTint="33"/>
        <w:ind w:left="360" w:right="-90"/>
        <w:jc w:val="left"/>
        <w:rPr>
          <w:rFonts w:ascii="Myriad Pro" w:hAnsi="Myriad Pro"/>
          <w:sz w:val="22"/>
          <w:szCs w:val="22"/>
        </w:rPr>
      </w:pPr>
      <w:r w:rsidRPr="005B1C75">
        <w:rPr>
          <w:rFonts w:ascii="Myriad Pro" w:hAnsi="Myriad Pro"/>
          <w:sz w:val="22"/>
          <w:szCs w:val="22"/>
        </w:rPr>
        <w:lastRenderedPageBreak/>
        <w:t>DEVELOPMENT CHALLENGE</w:t>
      </w:r>
    </w:p>
    <w:p w14:paraId="5A78BAE8" w14:textId="77777777" w:rsidR="00186B28" w:rsidRPr="00BD51AB" w:rsidRDefault="005B1C75" w:rsidP="00A83ED3">
      <w:pPr>
        <w:pStyle w:val="Heading1"/>
        <w:shd w:val="clear" w:color="auto" w:fill="DAE6B6" w:themeFill="accent6" w:themeFillTint="66"/>
        <w:ind w:right="-90"/>
        <w:rPr>
          <w:rFonts w:ascii="Myriad Pro" w:hAnsi="Myriad Pro"/>
          <w:sz w:val="22"/>
          <w:szCs w:val="22"/>
        </w:rPr>
      </w:pPr>
      <w:r w:rsidRPr="00BD51AB">
        <w:rPr>
          <w:rFonts w:ascii="Myriad Pro" w:hAnsi="Myriad Pro"/>
          <w:sz w:val="22"/>
          <w:szCs w:val="22"/>
        </w:rPr>
        <w:t>Global Perspective</w:t>
      </w:r>
    </w:p>
    <w:p w14:paraId="64A74D6A" w14:textId="77777777" w:rsidR="00947A86" w:rsidRPr="000B789C" w:rsidRDefault="00947A86" w:rsidP="00D60B57">
      <w:pPr>
        <w:ind w:right="-90"/>
        <w:jc w:val="both"/>
        <w:rPr>
          <w:rFonts w:ascii="Myriad Pro" w:eastAsiaTheme="majorEastAsia" w:hAnsi="Myriad Pro" w:cstheme="majorBidi"/>
          <w:bCs/>
          <w:sz w:val="22"/>
          <w:szCs w:val="22"/>
        </w:rPr>
      </w:pPr>
    </w:p>
    <w:p w14:paraId="0151D45F" w14:textId="59E3EE3F" w:rsidR="00067DC7" w:rsidRDefault="0070176C" w:rsidP="0070176C">
      <w:pPr>
        <w:ind w:right="-90"/>
        <w:jc w:val="both"/>
        <w:rPr>
          <w:rFonts w:ascii="Myriad Pro" w:hAnsi="Myriad Pro" w:cstheme="minorHAnsi"/>
          <w:sz w:val="22"/>
          <w:szCs w:val="22"/>
        </w:rPr>
      </w:pPr>
      <w:r w:rsidRPr="0070176C">
        <w:rPr>
          <w:rFonts w:ascii="Myriad Pro" w:hAnsi="Myriad Pro" w:cstheme="minorHAnsi"/>
          <w:sz w:val="22"/>
          <w:szCs w:val="22"/>
        </w:rPr>
        <w:t>The rule of law lies at the center of the relationship between society and the state. Lack of respect for human rights fuels instability and undermines sustainable development. Measures to strengthen the rule of law and human rights are the basis for creating accountability among people as well as between citizens and their governments. Strengthening the rule of law and promoting human rights are cornerstones of UNDP’s work to achieve sustainable human development and eradicate extreme poverty.</w:t>
      </w:r>
      <w:r>
        <w:rPr>
          <w:rStyle w:val="FootnoteReference"/>
          <w:rFonts w:ascii="Myriad Pro" w:hAnsi="Myriad Pro" w:cstheme="minorHAnsi"/>
          <w:sz w:val="22"/>
          <w:szCs w:val="22"/>
        </w:rPr>
        <w:footnoteReference w:id="2"/>
      </w:r>
      <w:r>
        <w:rPr>
          <w:rFonts w:ascii="Myriad Pro" w:hAnsi="Myriad Pro" w:cstheme="minorHAnsi"/>
          <w:sz w:val="22"/>
          <w:szCs w:val="22"/>
        </w:rPr>
        <w:t xml:space="preserve">  </w:t>
      </w:r>
      <w:r w:rsidRPr="0070176C">
        <w:rPr>
          <w:rFonts w:ascii="Myriad Pro" w:hAnsi="Myriad Pro" w:cstheme="minorHAnsi"/>
          <w:sz w:val="22"/>
          <w:szCs w:val="22"/>
        </w:rPr>
        <w:t>Through rule of law and human rights assistance, UNDP contributes to building peace and democratic governance across the full range of development contexts. Utilizing a rights-based development approach, UNDP supports Member States to foster a rule of law culture in which people experience greater peace and security and can exercise their rights, advance their livelihoods, and protect those of future generations.</w:t>
      </w:r>
    </w:p>
    <w:p w14:paraId="3B4CF377" w14:textId="77777777" w:rsidR="0070176C" w:rsidRDefault="0070176C" w:rsidP="0070176C">
      <w:pPr>
        <w:ind w:right="-90"/>
        <w:jc w:val="both"/>
        <w:rPr>
          <w:rFonts w:ascii="Myriad Pro" w:hAnsi="Myriad Pro" w:cstheme="minorHAnsi"/>
          <w:sz w:val="22"/>
          <w:szCs w:val="22"/>
        </w:rPr>
      </w:pPr>
    </w:p>
    <w:p w14:paraId="1224E37E" w14:textId="25A434C1" w:rsidR="007B3939" w:rsidRPr="007B3939" w:rsidRDefault="0070176C" w:rsidP="007B3939">
      <w:pPr>
        <w:ind w:right="-90"/>
        <w:jc w:val="both"/>
        <w:rPr>
          <w:rFonts w:ascii="Myriad Pro" w:hAnsi="Myriad Pro" w:cstheme="minorHAnsi"/>
          <w:sz w:val="22"/>
          <w:szCs w:val="22"/>
        </w:rPr>
      </w:pPr>
      <w:r w:rsidRPr="0070176C">
        <w:rPr>
          <w:rFonts w:ascii="Myriad Pro" w:hAnsi="Myriad Pro" w:cstheme="minorHAnsi"/>
          <w:sz w:val="22"/>
          <w:szCs w:val="22"/>
        </w:rPr>
        <w:t>The 2030 Agenda for Sustainable Development features for the first time a universally agreed goal for achieving peaceful, just and inclusive societies: Sustainable Development Goal (SDG) 16.</w:t>
      </w:r>
      <w:r w:rsidR="007B3939">
        <w:rPr>
          <w:rFonts w:ascii="Myriad Pro" w:hAnsi="Myriad Pro" w:cstheme="minorHAnsi"/>
          <w:sz w:val="22"/>
          <w:szCs w:val="22"/>
        </w:rPr>
        <w:t xml:space="preserve"> </w:t>
      </w:r>
      <w:r w:rsidR="007B3939" w:rsidRPr="007B3939">
        <w:rPr>
          <w:rFonts w:ascii="Myriad Pro" w:hAnsi="Myriad Pro" w:cstheme="minorHAnsi"/>
          <w:sz w:val="22"/>
          <w:szCs w:val="22"/>
        </w:rPr>
        <w:t>There is increasing recognition that strengthening</w:t>
      </w:r>
      <w:r w:rsidR="007B3939">
        <w:rPr>
          <w:rFonts w:ascii="Myriad Pro" w:hAnsi="Myriad Pro" w:cstheme="minorHAnsi"/>
          <w:sz w:val="22"/>
          <w:szCs w:val="22"/>
        </w:rPr>
        <w:t xml:space="preserve"> </w:t>
      </w:r>
      <w:r w:rsidR="007B3939" w:rsidRPr="007B3939">
        <w:rPr>
          <w:rFonts w:ascii="Myriad Pro" w:hAnsi="Myriad Pro" w:cstheme="minorHAnsi"/>
          <w:sz w:val="22"/>
          <w:szCs w:val="22"/>
        </w:rPr>
        <w:t>national capacities to uphold human rights and the</w:t>
      </w:r>
      <w:r w:rsidR="007B3939">
        <w:rPr>
          <w:rFonts w:ascii="Myriad Pro" w:hAnsi="Myriad Pro" w:cstheme="minorHAnsi"/>
          <w:sz w:val="22"/>
          <w:szCs w:val="22"/>
        </w:rPr>
        <w:t xml:space="preserve"> </w:t>
      </w:r>
      <w:r w:rsidR="007B3939" w:rsidRPr="007B3939">
        <w:rPr>
          <w:rFonts w:ascii="Myriad Pro" w:hAnsi="Myriad Pro" w:cstheme="minorHAnsi"/>
          <w:sz w:val="22"/>
          <w:szCs w:val="22"/>
        </w:rPr>
        <w:t xml:space="preserve">rule of law is not only an outcome of SDG </w:t>
      </w:r>
      <w:r w:rsidR="007B3939" w:rsidRPr="008F4644">
        <w:rPr>
          <w:rFonts w:ascii="Myriad Pro" w:hAnsi="Myriad Pro" w:cstheme="minorHAnsi"/>
          <w:noProof/>
          <w:sz w:val="22"/>
          <w:szCs w:val="22"/>
        </w:rPr>
        <w:t>16</w:t>
      </w:r>
      <w:r w:rsidR="007B3939" w:rsidRPr="007B3939">
        <w:rPr>
          <w:rFonts w:ascii="Myriad Pro" w:hAnsi="Myriad Pro" w:cstheme="minorHAnsi"/>
          <w:sz w:val="22"/>
          <w:szCs w:val="22"/>
        </w:rPr>
        <w:t xml:space="preserve"> but also</w:t>
      </w:r>
      <w:r w:rsidR="007B3939">
        <w:rPr>
          <w:rFonts w:ascii="Myriad Pro" w:hAnsi="Myriad Pro" w:cstheme="minorHAnsi"/>
          <w:sz w:val="22"/>
          <w:szCs w:val="22"/>
        </w:rPr>
        <w:t xml:space="preserve"> </w:t>
      </w:r>
      <w:r w:rsidR="007B3939" w:rsidRPr="007B3939">
        <w:rPr>
          <w:rFonts w:ascii="Myriad Pro" w:hAnsi="Myriad Pro" w:cstheme="minorHAnsi"/>
          <w:sz w:val="22"/>
          <w:szCs w:val="22"/>
        </w:rPr>
        <w:t>an enabler and an accelerator of progress across the</w:t>
      </w:r>
      <w:r w:rsidR="007B3939">
        <w:rPr>
          <w:rFonts w:ascii="Myriad Pro" w:hAnsi="Myriad Pro" w:cstheme="minorHAnsi"/>
          <w:sz w:val="22"/>
          <w:szCs w:val="22"/>
        </w:rPr>
        <w:t xml:space="preserve"> </w:t>
      </w:r>
      <w:r w:rsidR="007B3939" w:rsidRPr="007B3939">
        <w:rPr>
          <w:rFonts w:ascii="Myriad Pro" w:hAnsi="Myriad Pro" w:cstheme="minorHAnsi"/>
          <w:sz w:val="22"/>
          <w:szCs w:val="22"/>
        </w:rPr>
        <w:t>2030 Agenda.</w:t>
      </w:r>
      <w:r w:rsidR="007B3939">
        <w:rPr>
          <w:rFonts w:ascii="Myriad Pro" w:hAnsi="Myriad Pro" w:cstheme="minorHAnsi"/>
          <w:sz w:val="22"/>
          <w:szCs w:val="22"/>
        </w:rPr>
        <w:t xml:space="preserve"> </w:t>
      </w:r>
      <w:r w:rsidR="007B3939" w:rsidRPr="007B3939">
        <w:rPr>
          <w:rFonts w:ascii="Myriad Pro" w:hAnsi="Myriad Pro" w:cstheme="minorHAnsi"/>
          <w:sz w:val="22"/>
          <w:szCs w:val="22"/>
        </w:rPr>
        <w:t>The 2017 UN Sustainable Development Goals Report</w:t>
      </w:r>
      <w:r w:rsidR="00DB37A7">
        <w:rPr>
          <w:rStyle w:val="FootnoteReference"/>
          <w:rFonts w:ascii="Myriad Pro" w:hAnsi="Myriad Pro" w:cstheme="minorHAnsi"/>
          <w:sz w:val="22"/>
          <w:szCs w:val="22"/>
        </w:rPr>
        <w:footnoteReference w:id="3"/>
      </w:r>
      <w:r w:rsidR="007B3939" w:rsidRPr="007B3939">
        <w:rPr>
          <w:rFonts w:ascii="Myriad Pro" w:hAnsi="Myriad Pro" w:cstheme="minorHAnsi"/>
          <w:sz w:val="22"/>
          <w:szCs w:val="22"/>
        </w:rPr>
        <w:t xml:space="preserve"> provides a mixed picture on progress against indicators related to the rule of law: </w:t>
      </w:r>
    </w:p>
    <w:p w14:paraId="2C380DC0" w14:textId="2788A96E" w:rsidR="007B3939" w:rsidRPr="00DB37A7" w:rsidRDefault="007B3939" w:rsidP="00DB37A7">
      <w:pPr>
        <w:pStyle w:val="ListParagraph"/>
        <w:numPr>
          <w:ilvl w:val="0"/>
          <w:numId w:val="17"/>
        </w:numPr>
        <w:spacing w:before="120" w:after="120"/>
        <w:ind w:right="-86"/>
        <w:contextualSpacing w:val="0"/>
        <w:jc w:val="both"/>
        <w:rPr>
          <w:rFonts w:ascii="Myriad Pro" w:hAnsi="Myriad Pro" w:cstheme="minorHAnsi"/>
          <w:sz w:val="22"/>
          <w:szCs w:val="22"/>
        </w:rPr>
      </w:pPr>
      <w:r w:rsidRPr="00DB37A7">
        <w:rPr>
          <w:rFonts w:ascii="Myriad Pro" w:hAnsi="Myriad Pro" w:cstheme="minorHAnsi"/>
          <w:sz w:val="22"/>
          <w:szCs w:val="22"/>
        </w:rPr>
        <w:t xml:space="preserve">Over the last 10 </w:t>
      </w:r>
      <w:r w:rsidRPr="008F4644">
        <w:rPr>
          <w:rFonts w:ascii="Myriad Pro" w:hAnsi="Myriad Pro" w:cstheme="minorHAnsi"/>
          <w:noProof/>
          <w:sz w:val="22"/>
          <w:szCs w:val="22"/>
        </w:rPr>
        <w:t>years</w:t>
      </w:r>
      <w:r w:rsidR="008F4644">
        <w:rPr>
          <w:rFonts w:ascii="Myriad Pro" w:hAnsi="Myriad Pro" w:cstheme="minorHAnsi"/>
          <w:noProof/>
          <w:sz w:val="22"/>
          <w:szCs w:val="22"/>
        </w:rPr>
        <w:t xml:space="preserve">, </w:t>
      </w:r>
      <w:r w:rsidRPr="00DB37A7">
        <w:rPr>
          <w:rFonts w:ascii="Myriad Pro" w:hAnsi="Myriad Pro" w:cstheme="minorHAnsi"/>
          <w:sz w:val="22"/>
          <w:szCs w:val="22"/>
        </w:rPr>
        <w:t xml:space="preserve">the rates of pretrial detention have only been reduced by 1%. </w:t>
      </w:r>
    </w:p>
    <w:p w14:paraId="7D744255" w14:textId="77777777" w:rsidR="007B3939" w:rsidRPr="00DB37A7" w:rsidRDefault="007B3939" w:rsidP="00DB37A7">
      <w:pPr>
        <w:pStyle w:val="ListParagraph"/>
        <w:numPr>
          <w:ilvl w:val="0"/>
          <w:numId w:val="17"/>
        </w:numPr>
        <w:spacing w:before="120" w:after="120"/>
        <w:ind w:right="-86"/>
        <w:contextualSpacing w:val="0"/>
        <w:jc w:val="both"/>
        <w:rPr>
          <w:rFonts w:ascii="Myriad Pro" w:hAnsi="Myriad Pro" w:cstheme="minorHAnsi"/>
          <w:sz w:val="22"/>
          <w:szCs w:val="22"/>
        </w:rPr>
      </w:pPr>
      <w:r w:rsidRPr="00DB37A7">
        <w:rPr>
          <w:rFonts w:ascii="Myriad Pro" w:hAnsi="Myriad Pro" w:cstheme="minorHAnsi"/>
          <w:sz w:val="22"/>
          <w:szCs w:val="22"/>
        </w:rPr>
        <w:t xml:space="preserve">While homicide rates have reduced globally over the past decade, they have increased in some regions, namely Latin America, sub-Saharan Africa, and Asia. </w:t>
      </w:r>
    </w:p>
    <w:p w14:paraId="7021B0EF" w14:textId="77777777" w:rsidR="00DB37A7" w:rsidRDefault="007B3939" w:rsidP="00DB37A7">
      <w:pPr>
        <w:pStyle w:val="ListParagraph"/>
        <w:numPr>
          <w:ilvl w:val="0"/>
          <w:numId w:val="17"/>
        </w:numPr>
        <w:spacing w:before="120" w:after="120"/>
        <w:ind w:right="-86"/>
        <w:contextualSpacing w:val="0"/>
        <w:jc w:val="both"/>
      </w:pPr>
      <w:r w:rsidRPr="00DB37A7">
        <w:rPr>
          <w:rFonts w:ascii="Myriad Pro" w:hAnsi="Myriad Pro" w:cstheme="minorHAnsi"/>
          <w:sz w:val="22"/>
          <w:szCs w:val="22"/>
        </w:rPr>
        <w:t>19% of women from 87 countries (between 15–49 years of age) have experienced physical and/or sexual violence by an intimate partner in the past 12 months according to surveys undertaken from 2005-2016.</w:t>
      </w:r>
      <w:r w:rsidR="00DB37A7" w:rsidRPr="00DB37A7">
        <w:t xml:space="preserve"> </w:t>
      </w:r>
    </w:p>
    <w:p w14:paraId="578DBCFB" w14:textId="77777777" w:rsidR="00DB37A7" w:rsidRPr="00DB37A7" w:rsidRDefault="00DB37A7" w:rsidP="00DB37A7">
      <w:pPr>
        <w:pStyle w:val="ListParagraph"/>
        <w:numPr>
          <w:ilvl w:val="0"/>
          <w:numId w:val="17"/>
        </w:numPr>
        <w:spacing w:before="120" w:after="120"/>
        <w:ind w:right="-86"/>
        <w:contextualSpacing w:val="0"/>
        <w:jc w:val="both"/>
        <w:rPr>
          <w:rFonts w:ascii="Myriad Pro" w:hAnsi="Myriad Pro" w:cstheme="minorHAnsi"/>
          <w:sz w:val="22"/>
          <w:szCs w:val="22"/>
        </w:rPr>
      </w:pPr>
      <w:r w:rsidRPr="00DB37A7">
        <w:rPr>
          <w:rFonts w:ascii="Myriad Pro" w:hAnsi="Myriad Pro" w:cstheme="minorHAnsi"/>
          <w:sz w:val="22"/>
          <w:szCs w:val="22"/>
        </w:rPr>
        <w:t>Half of all women who were victims of intentional homicide worldwide were killed by an intimate</w:t>
      </w:r>
      <w:r>
        <w:rPr>
          <w:rFonts w:ascii="Myriad Pro" w:hAnsi="Myriad Pro" w:cstheme="minorHAnsi"/>
          <w:sz w:val="22"/>
          <w:szCs w:val="22"/>
        </w:rPr>
        <w:t xml:space="preserve"> </w:t>
      </w:r>
      <w:r w:rsidRPr="00DB37A7">
        <w:rPr>
          <w:rFonts w:ascii="Myriad Pro" w:hAnsi="Myriad Pro" w:cstheme="minorHAnsi"/>
          <w:sz w:val="22"/>
          <w:szCs w:val="22"/>
        </w:rPr>
        <w:t>partner or family member, compared to 6% of males.</w:t>
      </w:r>
    </w:p>
    <w:p w14:paraId="7397C245" w14:textId="09BA9348" w:rsidR="0070176C" w:rsidRDefault="00DB37A7" w:rsidP="00DB37A7">
      <w:pPr>
        <w:pStyle w:val="ListParagraph"/>
        <w:numPr>
          <w:ilvl w:val="0"/>
          <w:numId w:val="17"/>
        </w:numPr>
        <w:spacing w:before="120" w:after="120"/>
        <w:ind w:right="-86"/>
        <w:contextualSpacing w:val="0"/>
        <w:jc w:val="both"/>
        <w:rPr>
          <w:rFonts w:ascii="Myriad Pro" w:hAnsi="Myriad Pro" w:cstheme="minorHAnsi"/>
          <w:sz w:val="22"/>
          <w:szCs w:val="22"/>
        </w:rPr>
      </w:pPr>
      <w:r w:rsidRPr="00DB37A7">
        <w:rPr>
          <w:rFonts w:ascii="Myriad Pro" w:hAnsi="Myriad Pro" w:cstheme="minorHAnsi"/>
          <w:sz w:val="22"/>
          <w:szCs w:val="22"/>
        </w:rPr>
        <w:t>By the end of 2016, 57% of countries had a national human rights institution (NHRI) that had been</w:t>
      </w:r>
      <w:r>
        <w:rPr>
          <w:rFonts w:ascii="Myriad Pro" w:hAnsi="Myriad Pro" w:cstheme="minorHAnsi"/>
          <w:sz w:val="22"/>
          <w:szCs w:val="22"/>
        </w:rPr>
        <w:t xml:space="preserve"> </w:t>
      </w:r>
      <w:r w:rsidRPr="00DB37A7">
        <w:rPr>
          <w:rFonts w:ascii="Myriad Pro" w:hAnsi="Myriad Pro" w:cstheme="minorHAnsi"/>
          <w:sz w:val="22"/>
          <w:szCs w:val="22"/>
        </w:rPr>
        <w:t>reviewed for compliance with internationally agreed standards (</w:t>
      </w:r>
      <w:r w:rsidR="00D841A0" w:rsidRPr="00D841A0">
        <w:rPr>
          <w:rFonts w:ascii="Myriad Pro" w:hAnsi="Myriad Pro" w:cstheme="minorHAnsi"/>
          <w:sz w:val="22"/>
          <w:szCs w:val="22"/>
        </w:rPr>
        <w:t>The Global Alliance of National Human Rights Institutions (GANHRI)</w:t>
      </w:r>
      <w:r w:rsidR="00733BE5">
        <w:rPr>
          <w:rFonts w:ascii="Myriad Pro" w:hAnsi="Myriad Pro" w:cstheme="minorHAnsi"/>
          <w:sz w:val="22"/>
          <w:szCs w:val="22"/>
        </w:rPr>
        <w:t xml:space="preserve"> </w:t>
      </w:r>
      <w:r w:rsidRPr="00DB37A7">
        <w:rPr>
          <w:rFonts w:ascii="Myriad Pro" w:hAnsi="Myriad Pro" w:cstheme="minorHAnsi"/>
          <w:sz w:val="22"/>
          <w:szCs w:val="22"/>
        </w:rPr>
        <w:t>by their peers and 37% of countries were found to be compliant</w:t>
      </w:r>
      <w:r>
        <w:rPr>
          <w:rFonts w:ascii="Myriad Pro" w:hAnsi="Myriad Pro" w:cstheme="minorHAnsi"/>
          <w:sz w:val="22"/>
          <w:szCs w:val="22"/>
        </w:rPr>
        <w:t>.</w:t>
      </w:r>
    </w:p>
    <w:p w14:paraId="2004D026" w14:textId="0DFF7607" w:rsidR="00DB37A7" w:rsidRPr="00DB37A7" w:rsidRDefault="00DB37A7" w:rsidP="00DB37A7">
      <w:pPr>
        <w:spacing w:before="120" w:after="120"/>
        <w:ind w:right="-86"/>
        <w:jc w:val="both"/>
        <w:rPr>
          <w:rFonts w:ascii="Myriad Pro" w:hAnsi="Myriad Pro" w:cstheme="minorHAnsi"/>
          <w:sz w:val="22"/>
          <w:szCs w:val="22"/>
        </w:rPr>
      </w:pPr>
      <w:bookmarkStart w:id="1" w:name="_Hlk536785634"/>
      <w:r w:rsidRPr="00DB37A7">
        <w:rPr>
          <w:rFonts w:ascii="Myriad Pro" w:hAnsi="Myriad Pro" w:cstheme="minorHAnsi"/>
          <w:sz w:val="22"/>
          <w:szCs w:val="22"/>
        </w:rPr>
        <w:t>Recognizing these challenges, UNDP aims to</w:t>
      </w:r>
      <w:r>
        <w:rPr>
          <w:rFonts w:ascii="Myriad Pro" w:hAnsi="Myriad Pro" w:cstheme="minorHAnsi"/>
          <w:sz w:val="22"/>
          <w:szCs w:val="22"/>
        </w:rPr>
        <w:t xml:space="preserve"> </w:t>
      </w:r>
      <w:r w:rsidRPr="00DB37A7">
        <w:rPr>
          <w:rFonts w:ascii="Myriad Pro" w:hAnsi="Myriad Pro" w:cstheme="minorHAnsi"/>
          <w:sz w:val="22"/>
          <w:szCs w:val="22"/>
        </w:rPr>
        <w:t>facilitate a convergence between people’s expectations</w:t>
      </w:r>
      <w:r>
        <w:rPr>
          <w:rFonts w:ascii="Myriad Pro" w:hAnsi="Myriad Pro" w:cstheme="minorHAnsi"/>
          <w:sz w:val="22"/>
          <w:szCs w:val="22"/>
        </w:rPr>
        <w:t xml:space="preserve"> </w:t>
      </w:r>
      <w:r w:rsidRPr="00DB37A7">
        <w:rPr>
          <w:rFonts w:ascii="Myriad Pro" w:hAnsi="Myriad Pro" w:cstheme="minorHAnsi"/>
          <w:sz w:val="22"/>
          <w:szCs w:val="22"/>
        </w:rPr>
        <w:t>for a just and secure society and the institutional</w:t>
      </w:r>
      <w:r>
        <w:rPr>
          <w:rFonts w:ascii="Myriad Pro" w:hAnsi="Myriad Pro" w:cstheme="minorHAnsi"/>
          <w:sz w:val="22"/>
          <w:szCs w:val="22"/>
        </w:rPr>
        <w:t xml:space="preserve"> </w:t>
      </w:r>
      <w:r w:rsidRPr="00DB37A7">
        <w:rPr>
          <w:rFonts w:ascii="Myriad Pro" w:hAnsi="Myriad Pro" w:cstheme="minorHAnsi"/>
          <w:sz w:val="22"/>
          <w:szCs w:val="22"/>
        </w:rPr>
        <w:t>capacities necessary to deliver essential services. To</w:t>
      </w:r>
      <w:r>
        <w:rPr>
          <w:rFonts w:ascii="Myriad Pro" w:hAnsi="Myriad Pro" w:cstheme="minorHAnsi"/>
          <w:sz w:val="22"/>
          <w:szCs w:val="22"/>
        </w:rPr>
        <w:t xml:space="preserve"> </w:t>
      </w:r>
      <w:r w:rsidRPr="00DB37A7">
        <w:rPr>
          <w:rFonts w:ascii="Myriad Pro" w:hAnsi="Myriad Pro" w:cstheme="minorHAnsi"/>
          <w:sz w:val="22"/>
          <w:szCs w:val="22"/>
        </w:rPr>
        <w:t xml:space="preserve">do so, the </w:t>
      </w:r>
      <w:r w:rsidR="00656B7C" w:rsidRPr="00656B7C">
        <w:rPr>
          <w:rFonts w:ascii="Myriad Pro" w:hAnsi="Myriad Pro" w:cstheme="minorHAnsi"/>
          <w:sz w:val="22"/>
          <w:szCs w:val="22"/>
        </w:rPr>
        <w:t>UNDP’s Global Programme on Strengthening the Rule of Law and Human Rights for Sustaining Peace and Fostering Development</w:t>
      </w:r>
      <w:r w:rsidR="00656B7C">
        <w:rPr>
          <w:rStyle w:val="FootnoteReference"/>
          <w:rFonts w:ascii="Myriad Pro" w:hAnsi="Myriad Pro" w:cstheme="minorHAnsi"/>
          <w:sz w:val="22"/>
          <w:szCs w:val="22"/>
        </w:rPr>
        <w:footnoteReference w:id="4"/>
      </w:r>
      <w:r w:rsidR="00656B7C" w:rsidRPr="00656B7C">
        <w:rPr>
          <w:rFonts w:ascii="Myriad Pro" w:hAnsi="Myriad Pro" w:cstheme="minorHAnsi"/>
          <w:sz w:val="22"/>
          <w:szCs w:val="22"/>
        </w:rPr>
        <w:t xml:space="preserve"> </w:t>
      </w:r>
      <w:r w:rsidRPr="00DB37A7">
        <w:rPr>
          <w:rFonts w:ascii="Myriad Pro" w:hAnsi="Myriad Pro" w:cstheme="minorHAnsi"/>
          <w:sz w:val="22"/>
          <w:szCs w:val="22"/>
        </w:rPr>
        <w:t>launched a dedicated</w:t>
      </w:r>
      <w:r>
        <w:rPr>
          <w:rFonts w:ascii="Myriad Pro" w:hAnsi="Myriad Pro" w:cstheme="minorHAnsi"/>
          <w:sz w:val="22"/>
          <w:szCs w:val="22"/>
        </w:rPr>
        <w:t xml:space="preserve"> </w:t>
      </w:r>
      <w:r w:rsidRPr="00DB37A7">
        <w:rPr>
          <w:rFonts w:ascii="Myriad Pro" w:hAnsi="Myriad Pro" w:cstheme="minorHAnsi"/>
          <w:sz w:val="22"/>
          <w:szCs w:val="22"/>
        </w:rPr>
        <w:t>initiative on Rule of Law and the 2030 Agenda in 2017</w:t>
      </w:r>
      <w:r w:rsidR="00656B7C">
        <w:rPr>
          <w:rStyle w:val="FootnoteReference"/>
          <w:rFonts w:ascii="Myriad Pro" w:hAnsi="Myriad Pro" w:cstheme="minorHAnsi"/>
          <w:sz w:val="22"/>
          <w:szCs w:val="22"/>
        </w:rPr>
        <w:footnoteReference w:id="5"/>
      </w:r>
      <w:r w:rsidRPr="00DB37A7">
        <w:rPr>
          <w:rFonts w:ascii="Myriad Pro" w:hAnsi="Myriad Pro" w:cstheme="minorHAnsi"/>
          <w:sz w:val="22"/>
          <w:szCs w:val="22"/>
        </w:rPr>
        <w:t>.</w:t>
      </w:r>
      <w:r>
        <w:rPr>
          <w:rFonts w:ascii="Myriad Pro" w:hAnsi="Myriad Pro" w:cstheme="minorHAnsi"/>
          <w:sz w:val="22"/>
          <w:szCs w:val="22"/>
        </w:rPr>
        <w:t xml:space="preserve"> </w:t>
      </w:r>
      <w:r w:rsidRPr="00DB37A7">
        <w:rPr>
          <w:rFonts w:ascii="Myriad Pro" w:hAnsi="Myriad Pro" w:cstheme="minorHAnsi"/>
          <w:sz w:val="22"/>
          <w:szCs w:val="22"/>
        </w:rPr>
        <w:t>The initiative focuses on supporting the rule of law,</w:t>
      </w:r>
      <w:r>
        <w:rPr>
          <w:rFonts w:ascii="Myriad Pro" w:hAnsi="Myriad Pro" w:cstheme="minorHAnsi"/>
          <w:sz w:val="22"/>
          <w:szCs w:val="22"/>
        </w:rPr>
        <w:t xml:space="preserve"> </w:t>
      </w:r>
      <w:r w:rsidRPr="00DB37A7">
        <w:rPr>
          <w:rFonts w:ascii="Myriad Pro" w:hAnsi="Myriad Pro" w:cstheme="minorHAnsi"/>
          <w:sz w:val="22"/>
          <w:szCs w:val="22"/>
        </w:rPr>
        <w:t>human rights, and security as accelerators for achieving</w:t>
      </w:r>
      <w:r>
        <w:rPr>
          <w:rFonts w:ascii="Myriad Pro" w:hAnsi="Myriad Pro" w:cstheme="minorHAnsi"/>
          <w:sz w:val="22"/>
          <w:szCs w:val="22"/>
        </w:rPr>
        <w:t xml:space="preserve"> </w:t>
      </w:r>
      <w:r w:rsidRPr="00DB37A7">
        <w:rPr>
          <w:rFonts w:ascii="Myriad Pro" w:hAnsi="Myriad Pro" w:cstheme="minorHAnsi"/>
          <w:sz w:val="22"/>
          <w:szCs w:val="22"/>
        </w:rPr>
        <w:t>the SDGs</w:t>
      </w:r>
      <w:r>
        <w:rPr>
          <w:rFonts w:ascii="Myriad Pro" w:hAnsi="Myriad Pro" w:cstheme="minorHAnsi"/>
          <w:sz w:val="22"/>
          <w:szCs w:val="22"/>
        </w:rPr>
        <w:t>.</w:t>
      </w:r>
    </w:p>
    <w:bookmarkEnd w:id="1"/>
    <w:p w14:paraId="73B1F7AD" w14:textId="77777777" w:rsidR="00FA2649" w:rsidRPr="00116213" w:rsidRDefault="00FA2649" w:rsidP="00A83ED3">
      <w:pPr>
        <w:pStyle w:val="Heading1"/>
        <w:shd w:val="clear" w:color="auto" w:fill="DAE6B6" w:themeFill="accent6" w:themeFillTint="66"/>
        <w:ind w:right="-90"/>
        <w:rPr>
          <w:rFonts w:ascii="Myriad Pro" w:hAnsi="Myriad Pro"/>
          <w:sz w:val="22"/>
          <w:szCs w:val="22"/>
        </w:rPr>
      </w:pPr>
      <w:r w:rsidRPr="00116213">
        <w:rPr>
          <w:rFonts w:ascii="Myriad Pro" w:hAnsi="Myriad Pro"/>
          <w:sz w:val="22"/>
          <w:szCs w:val="22"/>
        </w:rPr>
        <w:t>Country Context</w:t>
      </w:r>
    </w:p>
    <w:p w14:paraId="0D7798B1" w14:textId="77777777" w:rsidR="00C32EE3" w:rsidRPr="0074504A" w:rsidRDefault="00C32EE3" w:rsidP="00771656">
      <w:pPr>
        <w:ind w:left="360" w:right="-90"/>
        <w:jc w:val="both"/>
        <w:rPr>
          <w:rFonts w:ascii="Myriad Pro" w:hAnsi="Myriad Pro"/>
          <w:sz w:val="8"/>
          <w:szCs w:val="22"/>
          <w:lang w:val="en-GB"/>
        </w:rPr>
      </w:pPr>
    </w:p>
    <w:p w14:paraId="2566130B" w14:textId="2E311CE0" w:rsidR="007C04BB" w:rsidRDefault="00A20482" w:rsidP="007477C1">
      <w:pPr>
        <w:ind w:right="-90"/>
        <w:jc w:val="both"/>
        <w:rPr>
          <w:rFonts w:ascii="Myriad Pro" w:hAnsi="Myriad Pro"/>
          <w:sz w:val="22"/>
          <w:szCs w:val="22"/>
        </w:rPr>
      </w:pPr>
      <w:r>
        <w:rPr>
          <w:noProof/>
        </w:rPr>
        <w:drawing>
          <wp:anchor distT="0" distB="0" distL="114300" distR="114300" simplePos="0" relativeHeight="251662336" behindDoc="0" locked="0" layoutInCell="1" allowOverlap="1" wp14:anchorId="74F41982" wp14:editId="6D0C5D96">
            <wp:simplePos x="0" y="0"/>
            <wp:positionH relativeFrom="margin">
              <wp:align>left</wp:align>
            </wp:positionH>
            <wp:positionV relativeFrom="paragraph">
              <wp:posOffset>204</wp:posOffset>
            </wp:positionV>
            <wp:extent cx="4071620" cy="5132705"/>
            <wp:effectExtent l="0" t="0" r="5080" b="0"/>
            <wp:wrapThrough wrapText="bothSides">
              <wp:wrapPolygon edited="0">
                <wp:start x="0" y="0"/>
                <wp:lineTo x="0" y="21485"/>
                <wp:lineTo x="21526" y="21485"/>
                <wp:lineTo x="2152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b="6149"/>
                    <a:stretch/>
                  </pic:blipFill>
                  <pic:spPr bwMode="auto">
                    <a:xfrm>
                      <a:off x="0" y="0"/>
                      <a:ext cx="4072538" cy="5133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7C1" w:rsidRPr="008075A6">
        <w:rPr>
          <w:rFonts w:ascii="Myriad Pro" w:hAnsi="Myriad Pro"/>
          <w:sz w:val="22"/>
          <w:szCs w:val="22"/>
        </w:rPr>
        <w:t xml:space="preserve">Marked by internal and external challenges related to conflict, extremism, weak democratic structures, lack of accountability and transparency, Pakistan is currently undergoing a major transition and continues to experience historic developments in political, governance and development realms. </w:t>
      </w:r>
      <w:r w:rsidR="00EE5B2E">
        <w:rPr>
          <w:rFonts w:ascii="Myriad Pro" w:hAnsi="Myriad Pro"/>
          <w:sz w:val="22"/>
          <w:szCs w:val="22"/>
        </w:rPr>
        <w:t>T</w:t>
      </w:r>
      <w:r w:rsidR="00EE5B2E" w:rsidRPr="00EE5B2E">
        <w:rPr>
          <w:rFonts w:ascii="Myriad Pro" w:hAnsi="Myriad Pro"/>
          <w:sz w:val="22"/>
          <w:szCs w:val="22"/>
        </w:rPr>
        <w:t>he Global Rule of Law Index</w:t>
      </w:r>
      <w:r w:rsidR="00EE5B2E">
        <w:rPr>
          <w:rStyle w:val="FootnoteReference"/>
          <w:rFonts w:ascii="Myriad Pro" w:hAnsi="Myriad Pro"/>
          <w:sz w:val="22"/>
          <w:szCs w:val="22"/>
        </w:rPr>
        <w:footnoteReference w:id="6"/>
      </w:r>
      <w:r w:rsidR="00EE5B2E" w:rsidRPr="00EE5B2E">
        <w:rPr>
          <w:rFonts w:ascii="Myriad Pro" w:hAnsi="Myriad Pro"/>
          <w:sz w:val="22"/>
          <w:szCs w:val="22"/>
        </w:rPr>
        <w:t xml:space="preserve"> for 113 countries ranks Pakistan </w:t>
      </w:r>
      <w:r w:rsidR="004533A8">
        <w:rPr>
          <w:rFonts w:ascii="Myriad Pro" w:hAnsi="Myriad Pro"/>
          <w:sz w:val="22"/>
          <w:szCs w:val="22"/>
        </w:rPr>
        <w:t xml:space="preserve">at </w:t>
      </w:r>
      <w:r w:rsidR="00EE5B2E" w:rsidRPr="00EE5B2E">
        <w:rPr>
          <w:rFonts w:ascii="Myriad Pro" w:hAnsi="Myriad Pro"/>
          <w:sz w:val="22"/>
          <w:szCs w:val="22"/>
        </w:rPr>
        <w:t xml:space="preserve">105 for overall rule of law </w:t>
      </w:r>
      <w:r w:rsidR="004533A8">
        <w:rPr>
          <w:rFonts w:ascii="Myriad Pro" w:hAnsi="Myriad Pro"/>
          <w:sz w:val="22"/>
          <w:szCs w:val="22"/>
        </w:rPr>
        <w:t>situation</w:t>
      </w:r>
      <w:r w:rsidR="00EE5B2E">
        <w:rPr>
          <w:rFonts w:ascii="Myriad Pro" w:hAnsi="Myriad Pro"/>
          <w:sz w:val="22"/>
          <w:szCs w:val="22"/>
        </w:rPr>
        <w:t xml:space="preserve"> and</w:t>
      </w:r>
      <w:r w:rsidR="00EE5B2E" w:rsidRPr="00EE5B2E">
        <w:rPr>
          <w:rFonts w:ascii="Myriad Pro" w:hAnsi="Myriad Pro"/>
          <w:sz w:val="22"/>
          <w:szCs w:val="22"/>
        </w:rPr>
        <w:t xml:space="preserve"> 80 on criminal justice system. </w:t>
      </w:r>
    </w:p>
    <w:p w14:paraId="7FE8C378" w14:textId="3C4D8462" w:rsidR="000F6760" w:rsidRPr="000F6760" w:rsidRDefault="00EE5B2E" w:rsidP="000F6760">
      <w:pPr>
        <w:ind w:right="-90"/>
        <w:jc w:val="both"/>
        <w:rPr>
          <w:rFonts w:ascii="Myriad Pro" w:hAnsi="Myriad Pro"/>
          <w:sz w:val="22"/>
          <w:szCs w:val="22"/>
        </w:rPr>
      </w:pPr>
      <w:r w:rsidRPr="00EE5B2E">
        <w:rPr>
          <w:rFonts w:ascii="Myriad Pro" w:hAnsi="Myriad Pro"/>
          <w:sz w:val="22"/>
          <w:szCs w:val="22"/>
        </w:rPr>
        <w:t xml:space="preserve">The </w:t>
      </w:r>
      <w:r w:rsidR="004533A8">
        <w:rPr>
          <w:rFonts w:ascii="Myriad Pro" w:hAnsi="Myriad Pro"/>
          <w:sz w:val="22"/>
          <w:szCs w:val="22"/>
        </w:rPr>
        <w:t xml:space="preserve">access to formal justice system </w:t>
      </w:r>
      <w:r w:rsidR="00515F05">
        <w:rPr>
          <w:rFonts w:ascii="Myriad Pro" w:hAnsi="Myriad Pro"/>
          <w:sz w:val="22"/>
          <w:szCs w:val="22"/>
        </w:rPr>
        <w:t>remains difficult</w:t>
      </w:r>
      <w:r w:rsidRPr="00EE5B2E">
        <w:rPr>
          <w:rFonts w:ascii="Myriad Pro" w:hAnsi="Myriad Pro"/>
          <w:sz w:val="22"/>
          <w:szCs w:val="22"/>
        </w:rPr>
        <w:t xml:space="preserve"> </w:t>
      </w:r>
      <w:r>
        <w:rPr>
          <w:rFonts w:ascii="Myriad Pro" w:hAnsi="Myriad Pro"/>
          <w:sz w:val="22"/>
          <w:szCs w:val="22"/>
        </w:rPr>
        <w:t>as</w:t>
      </w:r>
      <w:r w:rsidRPr="00EE5B2E">
        <w:rPr>
          <w:rFonts w:ascii="Myriad Pro" w:hAnsi="Myriad Pro"/>
          <w:sz w:val="22"/>
          <w:szCs w:val="22"/>
        </w:rPr>
        <w:t xml:space="preserve"> </w:t>
      </w:r>
      <w:r w:rsidR="00D15607">
        <w:rPr>
          <w:rFonts w:ascii="Myriad Pro" w:hAnsi="Myriad Pro"/>
          <w:sz w:val="22"/>
          <w:szCs w:val="22"/>
        </w:rPr>
        <w:t xml:space="preserve">an estimated </w:t>
      </w:r>
      <w:r w:rsidRPr="00EE5B2E">
        <w:rPr>
          <w:rFonts w:ascii="Myriad Pro" w:hAnsi="Myriad Pro"/>
          <w:sz w:val="22"/>
          <w:szCs w:val="22"/>
        </w:rPr>
        <w:t>1,</w:t>
      </w:r>
      <w:r w:rsidR="006E2F3C">
        <w:rPr>
          <w:rFonts w:ascii="Myriad Pro" w:hAnsi="Myriad Pro"/>
          <w:sz w:val="22"/>
          <w:szCs w:val="22"/>
        </w:rPr>
        <w:t>9 million</w:t>
      </w:r>
      <w:r w:rsidRPr="00EE5B2E">
        <w:rPr>
          <w:rFonts w:ascii="Myriad Pro" w:hAnsi="Myriad Pro"/>
          <w:sz w:val="22"/>
          <w:szCs w:val="22"/>
        </w:rPr>
        <w:t xml:space="preserve"> cases </w:t>
      </w:r>
      <w:r w:rsidR="008F45EF">
        <w:rPr>
          <w:rFonts w:ascii="Myriad Pro" w:hAnsi="Myriad Pro"/>
          <w:sz w:val="22"/>
          <w:szCs w:val="22"/>
        </w:rPr>
        <w:t xml:space="preserve">have been </w:t>
      </w:r>
      <w:r w:rsidRPr="00EE5B2E">
        <w:rPr>
          <w:rFonts w:ascii="Myriad Pro" w:hAnsi="Myriad Pro"/>
          <w:sz w:val="22"/>
          <w:szCs w:val="22"/>
        </w:rPr>
        <w:t>pending in the superior and subordinate courts in Pakistan as</w:t>
      </w:r>
      <w:r>
        <w:rPr>
          <w:rFonts w:ascii="Myriad Pro" w:hAnsi="Myriad Pro"/>
          <w:sz w:val="22"/>
          <w:szCs w:val="22"/>
        </w:rPr>
        <w:t xml:space="preserve"> of</w:t>
      </w:r>
      <w:r w:rsidRPr="00EE5B2E">
        <w:rPr>
          <w:rFonts w:ascii="Myriad Pro" w:hAnsi="Myriad Pro"/>
          <w:sz w:val="22"/>
          <w:szCs w:val="22"/>
        </w:rPr>
        <w:t xml:space="preserve"> 2018.</w:t>
      </w:r>
      <w:r w:rsidR="00D15607">
        <w:rPr>
          <w:rStyle w:val="FootnoteReference"/>
          <w:rFonts w:ascii="Myriad Pro" w:hAnsi="Myriad Pro"/>
          <w:sz w:val="22"/>
          <w:szCs w:val="22"/>
        </w:rPr>
        <w:footnoteReference w:id="7"/>
      </w:r>
      <w:r w:rsidRPr="00EE5B2E">
        <w:rPr>
          <w:rFonts w:ascii="Myriad Pro" w:hAnsi="Myriad Pro"/>
          <w:sz w:val="22"/>
          <w:szCs w:val="22"/>
        </w:rPr>
        <w:t xml:space="preserve">  </w:t>
      </w:r>
      <w:r w:rsidR="000F6760" w:rsidRPr="000F6760">
        <w:rPr>
          <w:rFonts w:ascii="Myriad Pro" w:hAnsi="Myriad Pro"/>
          <w:sz w:val="22"/>
          <w:szCs w:val="22"/>
        </w:rPr>
        <w:t>Among these cases 38,539 are pending in the S</w:t>
      </w:r>
      <w:r w:rsidR="000F6760">
        <w:rPr>
          <w:rFonts w:ascii="Myriad Pro" w:hAnsi="Myriad Pro"/>
          <w:sz w:val="22"/>
          <w:szCs w:val="22"/>
        </w:rPr>
        <w:t xml:space="preserve">upreme </w:t>
      </w:r>
      <w:r w:rsidR="000F6760" w:rsidRPr="000F6760">
        <w:rPr>
          <w:rFonts w:ascii="Myriad Pro" w:hAnsi="Myriad Pro"/>
          <w:sz w:val="22"/>
          <w:szCs w:val="22"/>
        </w:rPr>
        <w:t>C</w:t>
      </w:r>
      <w:r w:rsidR="000F6760">
        <w:rPr>
          <w:rFonts w:ascii="Myriad Pro" w:hAnsi="Myriad Pro"/>
          <w:sz w:val="22"/>
          <w:szCs w:val="22"/>
        </w:rPr>
        <w:t>ourt</w:t>
      </w:r>
      <w:r w:rsidR="000F6760" w:rsidRPr="000F6760">
        <w:rPr>
          <w:rFonts w:ascii="Myriad Pro" w:hAnsi="Myriad Pro"/>
          <w:sz w:val="22"/>
          <w:szCs w:val="22"/>
        </w:rPr>
        <w:t>, 147, 542 in the L</w:t>
      </w:r>
      <w:r w:rsidR="000F6760">
        <w:rPr>
          <w:rFonts w:ascii="Myriad Pro" w:hAnsi="Myriad Pro"/>
          <w:sz w:val="22"/>
          <w:szCs w:val="22"/>
        </w:rPr>
        <w:t xml:space="preserve">ahore </w:t>
      </w:r>
      <w:r w:rsidR="000F6760" w:rsidRPr="000F6760">
        <w:rPr>
          <w:rFonts w:ascii="Myriad Pro" w:hAnsi="Myriad Pro"/>
          <w:sz w:val="22"/>
          <w:szCs w:val="22"/>
        </w:rPr>
        <w:t>H</w:t>
      </w:r>
      <w:r w:rsidR="000F6760">
        <w:rPr>
          <w:rFonts w:ascii="Myriad Pro" w:hAnsi="Myriad Pro"/>
          <w:sz w:val="22"/>
          <w:szCs w:val="22"/>
        </w:rPr>
        <w:t xml:space="preserve">igh </w:t>
      </w:r>
      <w:r w:rsidR="000F6760" w:rsidRPr="000F6760">
        <w:rPr>
          <w:rFonts w:ascii="Myriad Pro" w:hAnsi="Myriad Pro"/>
          <w:sz w:val="22"/>
          <w:szCs w:val="22"/>
        </w:rPr>
        <w:t>C</w:t>
      </w:r>
      <w:r w:rsidR="000F6760">
        <w:rPr>
          <w:rFonts w:ascii="Myriad Pro" w:hAnsi="Myriad Pro"/>
          <w:sz w:val="22"/>
          <w:szCs w:val="22"/>
        </w:rPr>
        <w:t>ourt</w:t>
      </w:r>
      <w:r w:rsidR="000F6760" w:rsidRPr="000F6760">
        <w:rPr>
          <w:rFonts w:ascii="Myriad Pro" w:hAnsi="Myriad Pro"/>
          <w:sz w:val="22"/>
          <w:szCs w:val="22"/>
        </w:rPr>
        <w:t xml:space="preserve">, 93,335 with the Sindh High Court, 30,764 with the Peshawar High Court, 6,030 in the </w:t>
      </w:r>
      <w:proofErr w:type="spellStart"/>
      <w:r w:rsidR="000F6760" w:rsidRPr="000F6760">
        <w:rPr>
          <w:rFonts w:ascii="Myriad Pro" w:hAnsi="Myriad Pro"/>
          <w:sz w:val="22"/>
          <w:szCs w:val="22"/>
        </w:rPr>
        <w:t>Balochistan</w:t>
      </w:r>
      <w:proofErr w:type="spellEnd"/>
      <w:r w:rsidR="000F6760" w:rsidRPr="000F6760">
        <w:rPr>
          <w:rFonts w:ascii="Myriad Pro" w:hAnsi="Myriad Pro"/>
          <w:sz w:val="22"/>
          <w:szCs w:val="22"/>
        </w:rPr>
        <w:t xml:space="preserve"> High Court and 16,278 in the Islamabad High Court.</w:t>
      </w:r>
    </w:p>
    <w:p w14:paraId="1F9FC3F7" w14:textId="77777777" w:rsidR="000F6760" w:rsidRPr="000F6760" w:rsidRDefault="000F6760" w:rsidP="000F6760">
      <w:pPr>
        <w:ind w:right="-90"/>
        <w:jc w:val="both"/>
        <w:rPr>
          <w:rFonts w:ascii="Myriad Pro" w:hAnsi="Myriad Pro"/>
          <w:sz w:val="22"/>
          <w:szCs w:val="22"/>
        </w:rPr>
      </w:pPr>
    </w:p>
    <w:p w14:paraId="45737920" w14:textId="14CABCBB" w:rsidR="00936DF1" w:rsidRDefault="000F6760" w:rsidP="000F6760">
      <w:pPr>
        <w:ind w:right="-90"/>
        <w:jc w:val="both"/>
        <w:rPr>
          <w:rFonts w:ascii="Myriad Pro" w:hAnsi="Myriad Pro"/>
          <w:sz w:val="22"/>
          <w:szCs w:val="22"/>
        </w:rPr>
      </w:pPr>
      <w:r w:rsidRPr="000F6760">
        <w:rPr>
          <w:rFonts w:ascii="Myriad Pro" w:hAnsi="Myriad Pro"/>
          <w:sz w:val="22"/>
          <w:szCs w:val="22"/>
        </w:rPr>
        <w:t xml:space="preserve">Likewise, the pendency of the district judiciary of Punjab is 1,184,551, Sindh 97,673, Khyber Pakhtunkhwa 204,030, </w:t>
      </w:r>
      <w:proofErr w:type="spellStart"/>
      <w:r w:rsidRPr="000F6760">
        <w:rPr>
          <w:rFonts w:ascii="Myriad Pro" w:hAnsi="Myriad Pro"/>
          <w:sz w:val="22"/>
          <w:szCs w:val="22"/>
        </w:rPr>
        <w:t>Balochistan</w:t>
      </w:r>
      <w:proofErr w:type="spellEnd"/>
      <w:r w:rsidRPr="000F6760">
        <w:rPr>
          <w:rFonts w:ascii="Myriad Pro" w:hAnsi="Myriad Pro"/>
          <w:sz w:val="22"/>
          <w:szCs w:val="22"/>
        </w:rPr>
        <w:t xml:space="preserve"> 12,826 and Islamabad 37,753.</w:t>
      </w:r>
      <w:r>
        <w:rPr>
          <w:rFonts w:ascii="Myriad Pro" w:hAnsi="Myriad Pro"/>
          <w:sz w:val="22"/>
          <w:szCs w:val="22"/>
        </w:rPr>
        <w:t xml:space="preserve"> </w:t>
      </w:r>
      <w:r w:rsidR="00EE5B2E" w:rsidRPr="00EE5B2E">
        <w:rPr>
          <w:rFonts w:ascii="Myriad Pro" w:hAnsi="Myriad Pro"/>
          <w:sz w:val="22"/>
          <w:szCs w:val="22"/>
        </w:rPr>
        <w:t xml:space="preserve">Also, very few people have access to justice through the </w:t>
      </w:r>
      <w:r w:rsidR="00670796">
        <w:rPr>
          <w:rFonts w:ascii="Myriad Pro" w:hAnsi="Myriad Pro"/>
          <w:sz w:val="22"/>
          <w:szCs w:val="22"/>
        </w:rPr>
        <w:t>s</w:t>
      </w:r>
      <w:r w:rsidR="00EE5B2E" w:rsidRPr="00EE5B2E">
        <w:rPr>
          <w:rFonts w:ascii="Myriad Pro" w:hAnsi="Myriad Pro"/>
          <w:sz w:val="22"/>
          <w:szCs w:val="22"/>
        </w:rPr>
        <w:t>tate</w:t>
      </w:r>
      <w:r w:rsidR="00670796">
        <w:rPr>
          <w:rFonts w:ascii="Myriad Pro" w:hAnsi="Myriad Pro"/>
          <w:sz w:val="22"/>
          <w:szCs w:val="22"/>
        </w:rPr>
        <w:t>-</w:t>
      </w:r>
      <w:r w:rsidR="00EE5B2E" w:rsidRPr="00EE5B2E">
        <w:rPr>
          <w:rFonts w:ascii="Myriad Pro" w:hAnsi="Myriad Pro"/>
          <w:sz w:val="22"/>
          <w:szCs w:val="22"/>
        </w:rPr>
        <w:t>sponsored legal aid system.</w:t>
      </w:r>
      <w:r w:rsidR="00936DF1">
        <w:rPr>
          <w:rFonts w:ascii="Myriad Pro" w:hAnsi="Myriad Pro"/>
          <w:sz w:val="22"/>
          <w:szCs w:val="22"/>
        </w:rPr>
        <w:t xml:space="preserve"> </w:t>
      </w:r>
      <w:r w:rsidR="007477C1" w:rsidRPr="008075A6">
        <w:rPr>
          <w:rFonts w:ascii="Myriad Pro" w:hAnsi="Myriad Pro"/>
          <w:sz w:val="22"/>
          <w:szCs w:val="22"/>
        </w:rPr>
        <w:t xml:space="preserve">Despite the overall complex scenarios, significant progress was made both at </w:t>
      </w:r>
      <w:r w:rsidR="007477C1">
        <w:rPr>
          <w:rFonts w:ascii="Myriad Pro" w:hAnsi="Myriad Pro"/>
          <w:sz w:val="22"/>
          <w:szCs w:val="22"/>
        </w:rPr>
        <w:t>n</w:t>
      </w:r>
      <w:r w:rsidR="007477C1" w:rsidRPr="008075A6">
        <w:rPr>
          <w:rFonts w:ascii="Myriad Pro" w:hAnsi="Myriad Pro"/>
          <w:sz w:val="22"/>
          <w:szCs w:val="22"/>
        </w:rPr>
        <w:t xml:space="preserve">ational </w:t>
      </w:r>
      <w:r>
        <w:rPr>
          <w:rFonts w:ascii="Myriad Pro" w:hAnsi="Myriad Pro"/>
          <w:sz w:val="22"/>
          <w:szCs w:val="22"/>
        </w:rPr>
        <w:t xml:space="preserve">and provincial </w:t>
      </w:r>
      <w:r w:rsidR="007477C1" w:rsidRPr="008075A6">
        <w:rPr>
          <w:rFonts w:ascii="Myriad Pro" w:hAnsi="Myriad Pro"/>
          <w:sz w:val="22"/>
          <w:szCs w:val="22"/>
        </w:rPr>
        <w:t>level</w:t>
      </w:r>
      <w:r>
        <w:rPr>
          <w:rFonts w:ascii="Myriad Pro" w:hAnsi="Myriad Pro"/>
          <w:sz w:val="22"/>
          <w:szCs w:val="22"/>
        </w:rPr>
        <w:t>s</w:t>
      </w:r>
      <w:r w:rsidR="007477C1" w:rsidRPr="008075A6">
        <w:rPr>
          <w:rFonts w:ascii="Myriad Pro" w:hAnsi="Myriad Pro"/>
          <w:sz w:val="22"/>
          <w:szCs w:val="22"/>
        </w:rPr>
        <w:t xml:space="preserve"> to improve governance mechanisms contributing to the improvement in Pakistan ranking in the rule of law index for 2018</w:t>
      </w:r>
      <w:r w:rsidR="00670796">
        <w:rPr>
          <w:rStyle w:val="FootnoteReference"/>
          <w:rFonts w:ascii="Myriad Pro" w:hAnsi="Myriad Pro"/>
          <w:sz w:val="22"/>
          <w:szCs w:val="22"/>
        </w:rPr>
        <w:footnoteReference w:id="8"/>
      </w:r>
      <w:r w:rsidR="007477C1">
        <w:rPr>
          <w:rFonts w:ascii="Myriad Pro" w:hAnsi="Myriad Pro"/>
          <w:sz w:val="22"/>
          <w:szCs w:val="22"/>
        </w:rPr>
        <w:t xml:space="preserve">. </w:t>
      </w:r>
      <w:r w:rsidR="007C04BB" w:rsidRPr="007C04BB">
        <w:rPr>
          <w:rFonts w:ascii="Myriad Pro" w:hAnsi="Myriad Pro"/>
          <w:sz w:val="22"/>
          <w:szCs w:val="22"/>
        </w:rPr>
        <w:t>Pakistanis have a high degree</w:t>
      </w:r>
      <w:r w:rsidR="007C04BB">
        <w:rPr>
          <w:rFonts w:ascii="Myriad Pro" w:hAnsi="Myriad Pro"/>
          <w:sz w:val="22"/>
          <w:szCs w:val="22"/>
        </w:rPr>
        <w:t xml:space="preserve"> </w:t>
      </w:r>
      <w:r w:rsidR="007C04BB" w:rsidRPr="007C04BB">
        <w:rPr>
          <w:rFonts w:ascii="Myriad Pro" w:hAnsi="Myriad Pro"/>
          <w:sz w:val="22"/>
          <w:szCs w:val="22"/>
        </w:rPr>
        <w:t>of trust in fellow citizens, with 82% reporting that</w:t>
      </w:r>
      <w:r w:rsidR="007C04BB">
        <w:rPr>
          <w:rFonts w:ascii="Myriad Pro" w:hAnsi="Myriad Pro"/>
          <w:sz w:val="22"/>
          <w:szCs w:val="22"/>
        </w:rPr>
        <w:t xml:space="preserve"> </w:t>
      </w:r>
      <w:r w:rsidR="007C04BB" w:rsidRPr="007C04BB">
        <w:rPr>
          <w:rFonts w:ascii="Myriad Pro" w:hAnsi="Myriad Pro"/>
          <w:sz w:val="22"/>
          <w:szCs w:val="22"/>
        </w:rPr>
        <w:t>they have a lot or some trust in other people living</w:t>
      </w:r>
      <w:r w:rsidR="007C04BB">
        <w:rPr>
          <w:rFonts w:ascii="Myriad Pro" w:hAnsi="Myriad Pro"/>
          <w:sz w:val="22"/>
          <w:szCs w:val="22"/>
        </w:rPr>
        <w:t xml:space="preserve"> </w:t>
      </w:r>
      <w:r w:rsidR="007C04BB" w:rsidRPr="007C04BB">
        <w:rPr>
          <w:rFonts w:ascii="Myriad Pro" w:hAnsi="Myriad Pro"/>
          <w:sz w:val="22"/>
          <w:szCs w:val="22"/>
        </w:rPr>
        <w:t>in Pakistan. Across institutions, Pakistanis have the</w:t>
      </w:r>
      <w:r w:rsidR="007C04BB">
        <w:rPr>
          <w:rFonts w:ascii="Myriad Pro" w:hAnsi="Myriad Pro"/>
          <w:sz w:val="22"/>
          <w:szCs w:val="22"/>
        </w:rPr>
        <w:t xml:space="preserve"> </w:t>
      </w:r>
      <w:r w:rsidR="007C04BB" w:rsidRPr="007C04BB">
        <w:rPr>
          <w:rFonts w:ascii="Myriad Pro" w:hAnsi="Myriad Pro"/>
          <w:sz w:val="22"/>
          <w:szCs w:val="22"/>
        </w:rPr>
        <w:t>most trust in the courts (61%) and the least trust</w:t>
      </w:r>
      <w:r w:rsidR="007C04BB">
        <w:rPr>
          <w:rFonts w:ascii="Myriad Pro" w:hAnsi="Myriad Pro"/>
          <w:sz w:val="22"/>
          <w:szCs w:val="22"/>
        </w:rPr>
        <w:t xml:space="preserve"> </w:t>
      </w:r>
      <w:r w:rsidR="007C04BB" w:rsidRPr="007C04BB">
        <w:rPr>
          <w:rFonts w:ascii="Myriad Pro" w:hAnsi="Myriad Pro"/>
          <w:sz w:val="22"/>
          <w:szCs w:val="22"/>
        </w:rPr>
        <w:t>in the police (23%). Since 2013, the percentage of</w:t>
      </w:r>
      <w:r w:rsidR="007C04BB">
        <w:rPr>
          <w:rFonts w:ascii="Myriad Pro" w:hAnsi="Myriad Pro"/>
          <w:sz w:val="22"/>
          <w:szCs w:val="22"/>
        </w:rPr>
        <w:t xml:space="preserve"> </w:t>
      </w:r>
      <w:r w:rsidR="007F5E1D">
        <w:rPr>
          <w:rFonts w:ascii="Myriad Pro" w:hAnsi="Myriad Pro"/>
          <w:sz w:val="22"/>
          <w:szCs w:val="22"/>
        </w:rPr>
        <w:t>people</w:t>
      </w:r>
      <w:r w:rsidR="007C04BB" w:rsidRPr="007C04BB">
        <w:rPr>
          <w:rFonts w:ascii="Myriad Pro" w:hAnsi="Myriad Pro"/>
          <w:sz w:val="22"/>
          <w:szCs w:val="22"/>
        </w:rPr>
        <w:t xml:space="preserve"> who report having some or a lot of trust</w:t>
      </w:r>
      <w:r w:rsidR="007C04BB">
        <w:rPr>
          <w:rFonts w:ascii="Myriad Pro" w:hAnsi="Myriad Pro"/>
          <w:sz w:val="22"/>
          <w:szCs w:val="22"/>
        </w:rPr>
        <w:t xml:space="preserve"> </w:t>
      </w:r>
      <w:r w:rsidR="007C04BB" w:rsidRPr="007C04BB">
        <w:rPr>
          <w:rFonts w:ascii="Myriad Pro" w:hAnsi="Myriad Pro"/>
          <w:sz w:val="22"/>
          <w:szCs w:val="22"/>
        </w:rPr>
        <w:t>in the police has steadily risen from 12% to 23%.</w:t>
      </w:r>
      <w:r w:rsidR="00A20482">
        <w:rPr>
          <w:rStyle w:val="FootnoteReference"/>
          <w:rFonts w:ascii="Myriad Pro" w:hAnsi="Myriad Pro"/>
          <w:sz w:val="22"/>
          <w:szCs w:val="22"/>
        </w:rPr>
        <w:footnoteReference w:id="9"/>
      </w:r>
    </w:p>
    <w:p w14:paraId="45AA5A26" w14:textId="42158F98" w:rsidR="00014AEC" w:rsidRDefault="00A20482" w:rsidP="008808A7">
      <w:pPr>
        <w:ind w:right="-90"/>
        <w:jc w:val="both"/>
      </w:pPr>
      <w:r>
        <w:rPr>
          <w:noProof/>
        </w:rPr>
        <w:drawing>
          <wp:anchor distT="0" distB="0" distL="114300" distR="114300" simplePos="0" relativeHeight="251663360" behindDoc="0" locked="0" layoutInCell="1" allowOverlap="1" wp14:anchorId="2BA5FDF9" wp14:editId="23B17204">
            <wp:simplePos x="0" y="0"/>
            <wp:positionH relativeFrom="margin">
              <wp:align>left</wp:align>
            </wp:positionH>
            <wp:positionV relativeFrom="paragraph">
              <wp:posOffset>1044575</wp:posOffset>
            </wp:positionV>
            <wp:extent cx="4671695" cy="5701030"/>
            <wp:effectExtent l="0" t="0" r="0" b="0"/>
            <wp:wrapThrough wrapText="bothSides">
              <wp:wrapPolygon edited="0">
                <wp:start x="0" y="0"/>
                <wp:lineTo x="0" y="21509"/>
                <wp:lineTo x="21491" y="21509"/>
                <wp:lineTo x="2149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1" r="342" b="5890"/>
                    <a:stretch/>
                  </pic:blipFill>
                  <pic:spPr bwMode="auto">
                    <a:xfrm>
                      <a:off x="0" y="0"/>
                      <a:ext cx="4671695" cy="570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04A" w:rsidRPr="000B789C">
        <w:rPr>
          <w:rFonts w:ascii="Myriad Pro" w:hAnsi="Myriad Pro"/>
          <w:sz w:val="22"/>
          <w:szCs w:val="22"/>
          <w:lang w:val="en-GB"/>
        </w:rPr>
        <w:t xml:space="preserve">In place of a uniform national rule of law sector, Pakistan hosts a diverse number of criminal justice systems. They range from informal dispute resolution using customary practices to formal adjudication based on common law principles. While informal justice mechanisms </w:t>
      </w:r>
      <w:r w:rsidR="00494F7F">
        <w:rPr>
          <w:rFonts w:ascii="Myriad Pro" w:hAnsi="Myriad Pro"/>
          <w:sz w:val="22"/>
          <w:szCs w:val="22"/>
          <w:lang w:val="en-GB"/>
        </w:rPr>
        <w:t xml:space="preserve">do not meet the legal and human rights standards of justice, they are often claimed to </w:t>
      </w:r>
      <w:r w:rsidR="0007704A" w:rsidRPr="000B789C">
        <w:rPr>
          <w:rFonts w:ascii="Myriad Pro" w:hAnsi="Myriad Pro"/>
          <w:sz w:val="22"/>
          <w:szCs w:val="22"/>
          <w:lang w:val="en-GB"/>
        </w:rPr>
        <w:t xml:space="preserve">have an important function to fill, particularly in civil and family law-related cases, </w:t>
      </w:r>
      <w:r w:rsidR="00494F7F">
        <w:rPr>
          <w:rFonts w:ascii="Myriad Pro" w:hAnsi="Myriad Pro"/>
          <w:sz w:val="22"/>
          <w:szCs w:val="22"/>
          <w:lang w:val="en-GB"/>
        </w:rPr>
        <w:t xml:space="preserve">where </w:t>
      </w:r>
      <w:r w:rsidR="0007704A" w:rsidRPr="000B789C">
        <w:rPr>
          <w:rFonts w:ascii="Myriad Pro" w:hAnsi="Myriad Pro"/>
          <w:sz w:val="22"/>
          <w:szCs w:val="22"/>
          <w:lang w:val="en-GB"/>
        </w:rPr>
        <w:t xml:space="preserve">linkages between the formal and informal systems are weak. </w:t>
      </w:r>
      <w:r w:rsidR="00A25BCC">
        <w:rPr>
          <w:rFonts w:ascii="Myriad Pro" w:hAnsi="Myriad Pro"/>
          <w:sz w:val="22"/>
          <w:szCs w:val="22"/>
          <w:lang w:val="en-GB"/>
        </w:rPr>
        <w:t>Therefore, the risk is that</w:t>
      </w:r>
      <w:r w:rsidR="00A25BCC" w:rsidRPr="000B789C">
        <w:rPr>
          <w:rFonts w:ascii="Myriad Pro" w:hAnsi="Myriad Pro"/>
          <w:sz w:val="22"/>
          <w:szCs w:val="22"/>
          <w:lang w:val="en-GB"/>
        </w:rPr>
        <w:t xml:space="preserve"> </w:t>
      </w:r>
      <w:r w:rsidR="00A25BCC">
        <w:rPr>
          <w:rFonts w:ascii="Myriad Pro" w:hAnsi="Myriad Pro"/>
          <w:sz w:val="22"/>
          <w:szCs w:val="22"/>
          <w:lang w:val="en-GB"/>
        </w:rPr>
        <w:t xml:space="preserve">crimes such as </w:t>
      </w:r>
      <w:r w:rsidR="0007704A" w:rsidRPr="000B789C">
        <w:rPr>
          <w:rFonts w:ascii="Myriad Pro" w:hAnsi="Myriad Pro"/>
          <w:sz w:val="22"/>
          <w:szCs w:val="22"/>
          <w:lang w:val="en-GB"/>
        </w:rPr>
        <w:t xml:space="preserve">gender-based violence, </w:t>
      </w:r>
      <w:r w:rsidR="00A25BCC">
        <w:rPr>
          <w:rFonts w:ascii="Myriad Pro" w:hAnsi="Myriad Pro"/>
          <w:sz w:val="22"/>
          <w:szCs w:val="22"/>
          <w:lang w:val="en-GB"/>
        </w:rPr>
        <w:t>may be</w:t>
      </w:r>
      <w:r w:rsidR="00A25BCC" w:rsidRPr="000B789C">
        <w:rPr>
          <w:rFonts w:ascii="Myriad Pro" w:hAnsi="Myriad Pro"/>
          <w:sz w:val="22"/>
          <w:szCs w:val="22"/>
          <w:lang w:val="en-GB"/>
        </w:rPr>
        <w:t xml:space="preserve"> </w:t>
      </w:r>
      <w:r w:rsidR="0007704A" w:rsidRPr="000B789C">
        <w:rPr>
          <w:rFonts w:ascii="Myriad Pro" w:hAnsi="Myriad Pro"/>
          <w:sz w:val="22"/>
          <w:szCs w:val="22"/>
          <w:lang w:val="en-GB"/>
        </w:rPr>
        <w:t>inadequately or inappropriately addressed</w:t>
      </w:r>
      <w:r w:rsidR="00A25BCC">
        <w:rPr>
          <w:rFonts w:ascii="Myriad Pro" w:hAnsi="Myriad Pro"/>
          <w:sz w:val="22"/>
          <w:szCs w:val="22"/>
          <w:lang w:val="en-GB"/>
        </w:rPr>
        <w:t xml:space="preserve"> by informal justice systems</w:t>
      </w:r>
      <w:r w:rsidR="0007704A" w:rsidRPr="000B789C">
        <w:rPr>
          <w:rFonts w:ascii="Myriad Pro" w:hAnsi="Myriad Pro"/>
          <w:sz w:val="22"/>
          <w:szCs w:val="22"/>
          <w:lang w:val="en-GB"/>
        </w:rPr>
        <w:t xml:space="preserve">. While there has been some progress in recent years, including the introduction of police reforms, the availability, affordability </w:t>
      </w:r>
      <w:r w:rsidR="0007704A" w:rsidRPr="008F4644">
        <w:rPr>
          <w:rFonts w:ascii="Myriad Pro" w:hAnsi="Myriad Pro"/>
          <w:noProof/>
          <w:sz w:val="22"/>
          <w:szCs w:val="22"/>
          <w:lang w:val="en-GB"/>
        </w:rPr>
        <w:t>and</w:t>
      </w:r>
      <w:r w:rsidR="0007704A" w:rsidRPr="000B789C">
        <w:rPr>
          <w:rFonts w:ascii="Myriad Pro" w:hAnsi="Myriad Pro"/>
          <w:sz w:val="22"/>
          <w:szCs w:val="22"/>
          <w:lang w:val="en-GB"/>
        </w:rPr>
        <w:t xml:space="preserve"> accessibility to </w:t>
      </w:r>
      <w:r w:rsidR="00A25BCC">
        <w:rPr>
          <w:rFonts w:ascii="Myriad Pro" w:hAnsi="Myriad Pro"/>
          <w:sz w:val="22"/>
          <w:szCs w:val="22"/>
          <w:lang w:val="en-GB"/>
        </w:rPr>
        <w:t xml:space="preserve">formal </w:t>
      </w:r>
      <w:r w:rsidR="0007704A" w:rsidRPr="000B789C">
        <w:rPr>
          <w:rFonts w:ascii="Myriad Pro" w:hAnsi="Myriad Pro"/>
          <w:sz w:val="22"/>
          <w:szCs w:val="22"/>
          <w:lang w:val="en-GB"/>
        </w:rPr>
        <w:t>quality justice services remains elusive.</w:t>
      </w:r>
      <w:r>
        <w:rPr>
          <w:rFonts w:ascii="Myriad Pro" w:hAnsi="Myriad Pro"/>
          <w:sz w:val="22"/>
          <w:szCs w:val="22"/>
          <w:lang w:val="en-GB"/>
        </w:rPr>
        <w:t xml:space="preserve"> </w:t>
      </w:r>
      <w:r w:rsidR="002D137F">
        <w:rPr>
          <w:rFonts w:ascii="Myriad Pro" w:hAnsi="Myriad Pro"/>
          <w:sz w:val="22"/>
          <w:szCs w:val="22"/>
          <w:lang w:val="en-GB"/>
        </w:rPr>
        <w:t>Politi</w:t>
      </w:r>
      <w:r w:rsidR="00F15BA0">
        <w:rPr>
          <w:rFonts w:ascii="Myriad Pro" w:hAnsi="Myriad Pro"/>
          <w:sz w:val="22"/>
          <w:szCs w:val="22"/>
          <w:lang w:val="en-GB"/>
        </w:rPr>
        <w:t>c</w:t>
      </w:r>
      <w:r w:rsidR="002D137F">
        <w:rPr>
          <w:rFonts w:ascii="Myriad Pro" w:hAnsi="Myriad Pro"/>
          <w:sz w:val="22"/>
          <w:szCs w:val="22"/>
          <w:lang w:val="en-GB"/>
        </w:rPr>
        <w:t>al</w:t>
      </w:r>
      <w:r w:rsidR="00F15BA0">
        <w:rPr>
          <w:rFonts w:ascii="Myriad Pro" w:hAnsi="Myriad Pro"/>
          <w:sz w:val="22"/>
          <w:szCs w:val="22"/>
          <w:lang w:val="en-GB"/>
        </w:rPr>
        <w:t xml:space="preserve"> influence, corruption, and</w:t>
      </w:r>
      <w:r w:rsidR="002D137F">
        <w:rPr>
          <w:rFonts w:ascii="Myriad Pro" w:hAnsi="Myriad Pro"/>
          <w:sz w:val="22"/>
          <w:szCs w:val="22"/>
          <w:lang w:val="en-GB"/>
        </w:rPr>
        <w:t xml:space="preserve"> </w:t>
      </w:r>
      <w:proofErr w:type="spellStart"/>
      <w:r w:rsidR="00F15BA0">
        <w:rPr>
          <w:rFonts w:ascii="Myriad Pro" w:hAnsi="Myriad Pro"/>
          <w:sz w:val="22"/>
          <w:szCs w:val="22"/>
          <w:lang w:val="en-GB"/>
        </w:rPr>
        <w:t>i</w:t>
      </w:r>
      <w:proofErr w:type="spellEnd"/>
      <w:r w:rsidR="00F15BA0">
        <w:rPr>
          <w:rFonts w:ascii="Myriad Pro" w:hAnsi="Myriad Pro"/>
          <w:sz w:val="22"/>
          <w:szCs w:val="22"/>
          <w:lang w:val="en-GB"/>
        </w:rPr>
        <w:t xml:space="preserve"> i</w:t>
      </w:r>
      <w:r w:rsidR="00F15BA0" w:rsidRPr="00A20482">
        <w:rPr>
          <w:rFonts w:ascii="Myriad Pro" w:hAnsi="Myriad Pro"/>
          <w:sz w:val="22"/>
          <w:szCs w:val="22"/>
          <w:lang w:val="en-GB"/>
        </w:rPr>
        <w:t>ncompetence</w:t>
      </w:r>
      <w:r w:rsidRPr="00A20482">
        <w:rPr>
          <w:rFonts w:ascii="Myriad Pro" w:hAnsi="Myriad Pro"/>
          <w:sz w:val="22"/>
          <w:szCs w:val="22"/>
          <w:lang w:val="en-GB"/>
        </w:rPr>
        <w:t xml:space="preserve"> of criminal</w:t>
      </w:r>
      <w:r>
        <w:rPr>
          <w:rFonts w:ascii="Myriad Pro" w:hAnsi="Myriad Pro"/>
          <w:sz w:val="22"/>
          <w:szCs w:val="22"/>
          <w:lang w:val="en-GB"/>
        </w:rPr>
        <w:t xml:space="preserve"> </w:t>
      </w:r>
      <w:r w:rsidRPr="00A20482">
        <w:rPr>
          <w:rFonts w:ascii="Myriad Pro" w:hAnsi="Myriad Pro"/>
          <w:sz w:val="22"/>
          <w:szCs w:val="22"/>
          <w:lang w:val="en-GB"/>
        </w:rPr>
        <w:t xml:space="preserve">investigators </w:t>
      </w:r>
      <w:r w:rsidR="004D6522">
        <w:rPr>
          <w:rFonts w:ascii="Myriad Pro" w:hAnsi="Myriad Pro"/>
          <w:sz w:val="22"/>
          <w:szCs w:val="22"/>
          <w:lang w:val="en-GB"/>
        </w:rPr>
        <w:t>is</w:t>
      </w:r>
      <w:r w:rsidRPr="00A20482">
        <w:rPr>
          <w:rFonts w:ascii="Myriad Pro" w:hAnsi="Myriad Pro"/>
          <w:sz w:val="22"/>
          <w:szCs w:val="22"/>
          <w:lang w:val="en-GB"/>
        </w:rPr>
        <w:t xml:space="preserve"> the most serious problem</w:t>
      </w:r>
      <w:r>
        <w:rPr>
          <w:rFonts w:ascii="Myriad Pro" w:hAnsi="Myriad Pro"/>
          <w:sz w:val="22"/>
          <w:szCs w:val="22"/>
          <w:lang w:val="en-GB"/>
        </w:rPr>
        <w:t xml:space="preserve"> </w:t>
      </w:r>
      <w:r w:rsidRPr="00A20482">
        <w:rPr>
          <w:rFonts w:ascii="Myriad Pro" w:hAnsi="Myriad Pro"/>
          <w:sz w:val="22"/>
          <w:szCs w:val="22"/>
          <w:lang w:val="en-GB"/>
        </w:rPr>
        <w:t>facing criminal investigative services in Pakistan.</w:t>
      </w:r>
      <w:r>
        <w:rPr>
          <w:rFonts w:ascii="Myriad Pro" w:hAnsi="Myriad Pro"/>
          <w:sz w:val="22"/>
          <w:szCs w:val="22"/>
          <w:lang w:val="en-GB"/>
        </w:rPr>
        <w:t xml:space="preserve"> </w:t>
      </w:r>
      <w:r w:rsidRPr="00A20482">
        <w:rPr>
          <w:rFonts w:ascii="Myriad Pro" w:hAnsi="Myriad Pro"/>
          <w:sz w:val="22"/>
          <w:szCs w:val="22"/>
          <w:lang w:val="en-GB"/>
        </w:rPr>
        <w:t xml:space="preserve">Regarding police conduct, 32% of </w:t>
      </w:r>
      <w:r w:rsidR="004D6522">
        <w:rPr>
          <w:rFonts w:ascii="Myriad Pro" w:hAnsi="Myriad Pro"/>
          <w:sz w:val="22"/>
          <w:szCs w:val="22"/>
          <w:lang w:val="en-GB"/>
        </w:rPr>
        <w:t>people</w:t>
      </w:r>
      <w:r>
        <w:rPr>
          <w:rFonts w:ascii="Myriad Pro" w:hAnsi="Myriad Pro"/>
          <w:sz w:val="22"/>
          <w:szCs w:val="22"/>
          <w:lang w:val="en-GB"/>
        </w:rPr>
        <w:t xml:space="preserve"> </w:t>
      </w:r>
      <w:r w:rsidRPr="00A20482">
        <w:rPr>
          <w:rFonts w:ascii="Myriad Pro" w:hAnsi="Myriad Pro"/>
          <w:sz w:val="22"/>
          <w:szCs w:val="22"/>
          <w:lang w:val="en-GB"/>
        </w:rPr>
        <w:t>believe that police always or often act according to</w:t>
      </w:r>
      <w:r>
        <w:rPr>
          <w:rFonts w:ascii="Myriad Pro" w:hAnsi="Myriad Pro"/>
          <w:sz w:val="22"/>
          <w:szCs w:val="22"/>
          <w:lang w:val="en-GB"/>
        </w:rPr>
        <w:t xml:space="preserve"> </w:t>
      </w:r>
      <w:r w:rsidRPr="00A20482">
        <w:rPr>
          <w:rFonts w:ascii="Myriad Pro" w:hAnsi="Myriad Pro"/>
          <w:sz w:val="22"/>
          <w:szCs w:val="22"/>
          <w:lang w:val="en-GB"/>
        </w:rPr>
        <w:t>the law, and 30% believe that police are always or</w:t>
      </w:r>
      <w:r>
        <w:rPr>
          <w:rFonts w:ascii="Myriad Pro" w:hAnsi="Myriad Pro"/>
          <w:sz w:val="22"/>
          <w:szCs w:val="22"/>
          <w:lang w:val="en-GB"/>
        </w:rPr>
        <w:t xml:space="preserve"> </w:t>
      </w:r>
      <w:r w:rsidRPr="00A20482">
        <w:rPr>
          <w:rFonts w:ascii="Myriad Pro" w:hAnsi="Myriad Pro"/>
          <w:sz w:val="22"/>
          <w:szCs w:val="22"/>
          <w:lang w:val="en-GB"/>
        </w:rPr>
        <w:t>often punished for violating the law. While these</w:t>
      </w:r>
      <w:r>
        <w:rPr>
          <w:rFonts w:ascii="Myriad Pro" w:hAnsi="Myriad Pro"/>
          <w:sz w:val="22"/>
          <w:szCs w:val="22"/>
          <w:lang w:val="en-GB"/>
        </w:rPr>
        <w:t xml:space="preserve"> </w:t>
      </w:r>
      <w:r w:rsidRPr="00A20482">
        <w:rPr>
          <w:rFonts w:ascii="Myriad Pro" w:hAnsi="Myriad Pro"/>
          <w:sz w:val="22"/>
          <w:szCs w:val="22"/>
          <w:lang w:val="en-GB"/>
        </w:rPr>
        <w:t>views have fluctuated since 2013, perceptions of</w:t>
      </w:r>
      <w:r>
        <w:rPr>
          <w:rFonts w:ascii="Myriad Pro" w:hAnsi="Myriad Pro"/>
          <w:sz w:val="22"/>
          <w:szCs w:val="22"/>
          <w:lang w:val="en-GB"/>
        </w:rPr>
        <w:t xml:space="preserve"> </w:t>
      </w:r>
      <w:r w:rsidRPr="00A20482">
        <w:rPr>
          <w:rFonts w:ascii="Myriad Pro" w:hAnsi="Myriad Pro"/>
          <w:sz w:val="22"/>
          <w:szCs w:val="22"/>
          <w:lang w:val="en-GB"/>
        </w:rPr>
        <w:t>police corruption and respect for suspects’ rights</w:t>
      </w:r>
      <w:r>
        <w:rPr>
          <w:rFonts w:ascii="Myriad Pro" w:hAnsi="Myriad Pro"/>
          <w:sz w:val="22"/>
          <w:szCs w:val="22"/>
          <w:lang w:val="en-GB"/>
        </w:rPr>
        <w:t xml:space="preserve"> </w:t>
      </w:r>
      <w:r w:rsidRPr="00A20482">
        <w:rPr>
          <w:rFonts w:ascii="Myriad Pro" w:hAnsi="Myriad Pro"/>
          <w:sz w:val="22"/>
          <w:szCs w:val="22"/>
          <w:lang w:val="en-GB"/>
        </w:rPr>
        <w:t>have improved in recent years. When it comes to</w:t>
      </w:r>
      <w:r>
        <w:rPr>
          <w:rFonts w:ascii="Myriad Pro" w:hAnsi="Myriad Pro"/>
          <w:sz w:val="22"/>
          <w:szCs w:val="22"/>
          <w:lang w:val="en-GB"/>
        </w:rPr>
        <w:t xml:space="preserve"> </w:t>
      </w:r>
      <w:r w:rsidRPr="00A20482">
        <w:rPr>
          <w:rFonts w:ascii="Myriad Pro" w:hAnsi="Myriad Pro"/>
          <w:sz w:val="22"/>
          <w:szCs w:val="22"/>
          <w:lang w:val="en-GB"/>
        </w:rPr>
        <w:t>criminal courts, inadequate resources were cited</w:t>
      </w:r>
      <w:r>
        <w:rPr>
          <w:rFonts w:ascii="Myriad Pro" w:hAnsi="Myriad Pro"/>
          <w:sz w:val="22"/>
          <w:szCs w:val="22"/>
          <w:lang w:val="en-GB"/>
        </w:rPr>
        <w:t xml:space="preserve"> </w:t>
      </w:r>
      <w:r w:rsidRPr="00A20482">
        <w:rPr>
          <w:rFonts w:ascii="Myriad Pro" w:hAnsi="Myriad Pro"/>
          <w:sz w:val="22"/>
          <w:szCs w:val="22"/>
          <w:lang w:val="en-GB"/>
        </w:rPr>
        <w:t>as their most serious problem. Views on how often</w:t>
      </w:r>
      <w:r>
        <w:rPr>
          <w:rFonts w:ascii="Myriad Pro" w:hAnsi="Myriad Pro"/>
          <w:sz w:val="22"/>
          <w:szCs w:val="22"/>
          <w:lang w:val="en-GB"/>
        </w:rPr>
        <w:t xml:space="preserve"> </w:t>
      </w:r>
      <w:r w:rsidRPr="00A20482">
        <w:rPr>
          <w:rFonts w:ascii="Myriad Pro" w:hAnsi="Myriad Pro"/>
          <w:sz w:val="22"/>
          <w:szCs w:val="22"/>
          <w:lang w:val="en-GB"/>
        </w:rPr>
        <w:t>courts guarantee everyone a fair trial and perceptions</w:t>
      </w:r>
      <w:r>
        <w:rPr>
          <w:rFonts w:ascii="Myriad Pro" w:hAnsi="Myriad Pro"/>
          <w:sz w:val="22"/>
          <w:szCs w:val="22"/>
          <w:lang w:val="en-GB"/>
        </w:rPr>
        <w:t xml:space="preserve"> </w:t>
      </w:r>
      <w:r w:rsidRPr="00A20482">
        <w:rPr>
          <w:rFonts w:ascii="Myriad Pro" w:hAnsi="Myriad Pro"/>
          <w:sz w:val="22"/>
          <w:szCs w:val="22"/>
          <w:lang w:val="en-GB"/>
        </w:rPr>
        <w:t>of corruption have both fluctuated</w:t>
      </w:r>
      <w:r w:rsidR="00014AEC">
        <w:rPr>
          <w:rFonts w:ascii="Myriad Pro" w:hAnsi="Myriad Pro"/>
          <w:sz w:val="22"/>
          <w:szCs w:val="22"/>
          <w:lang w:val="en-GB"/>
        </w:rPr>
        <w:t xml:space="preserve"> </w:t>
      </w:r>
      <w:r w:rsidRPr="00A20482">
        <w:rPr>
          <w:rFonts w:ascii="Myriad Pro" w:hAnsi="Myriad Pro"/>
          <w:sz w:val="22"/>
          <w:szCs w:val="22"/>
          <w:lang w:val="en-GB"/>
        </w:rPr>
        <w:t>since 2013.</w:t>
      </w:r>
      <w:r w:rsidR="00014AEC" w:rsidRPr="00014AEC">
        <w:t xml:space="preserve"> </w:t>
      </w:r>
      <w:r w:rsidR="00014AEC">
        <w:rPr>
          <w:noProof/>
        </w:rPr>
        <w:drawing>
          <wp:inline distT="0" distB="0" distL="0" distR="0" wp14:anchorId="4C85EBFC" wp14:editId="6266B514">
            <wp:extent cx="5363455" cy="628678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b="4463"/>
                    <a:stretch/>
                  </pic:blipFill>
                  <pic:spPr bwMode="auto">
                    <a:xfrm>
                      <a:off x="0" y="0"/>
                      <a:ext cx="5391730" cy="6319928"/>
                    </a:xfrm>
                    <a:prstGeom prst="rect">
                      <a:avLst/>
                    </a:prstGeom>
                    <a:noFill/>
                    <a:ln>
                      <a:noFill/>
                    </a:ln>
                    <a:extLst>
                      <a:ext uri="{53640926-AAD7-44D8-BBD7-CCE9431645EC}">
                        <a14:shadowObscured xmlns:a14="http://schemas.microsoft.com/office/drawing/2010/main"/>
                      </a:ext>
                    </a:extLst>
                  </pic:spPr>
                </pic:pic>
              </a:graphicData>
            </a:graphic>
          </wp:inline>
        </w:drawing>
      </w:r>
    </w:p>
    <w:p w14:paraId="506E80D3" w14:textId="77777777" w:rsidR="00014AEC" w:rsidRDefault="00014AEC" w:rsidP="00936DF1">
      <w:pPr>
        <w:ind w:right="-90"/>
        <w:jc w:val="both"/>
        <w:rPr>
          <w:rFonts w:ascii="Myriad Pro" w:hAnsi="Myriad Pro"/>
          <w:sz w:val="22"/>
          <w:szCs w:val="22"/>
        </w:rPr>
      </w:pPr>
    </w:p>
    <w:p w14:paraId="3B8DE613" w14:textId="4BA6B673" w:rsidR="00771656" w:rsidRDefault="00936DF1" w:rsidP="00936DF1">
      <w:pPr>
        <w:ind w:right="-90"/>
        <w:jc w:val="both"/>
      </w:pPr>
      <w:r w:rsidRPr="00936DF1">
        <w:rPr>
          <w:rFonts w:ascii="Myriad Pro" w:hAnsi="Myriad Pro"/>
          <w:sz w:val="22"/>
          <w:szCs w:val="22"/>
          <w:lang w:val="en-GB"/>
        </w:rPr>
        <w:t>Crime rates in Pakistan</w:t>
      </w:r>
      <w:r>
        <w:rPr>
          <w:rFonts w:ascii="Myriad Pro" w:hAnsi="Myriad Pro"/>
          <w:sz w:val="22"/>
          <w:szCs w:val="22"/>
          <w:lang w:val="en-GB"/>
        </w:rPr>
        <w:t xml:space="preserve"> </w:t>
      </w:r>
      <w:r w:rsidRPr="00936DF1">
        <w:rPr>
          <w:rFonts w:ascii="Myriad Pro" w:hAnsi="Myriad Pro"/>
          <w:sz w:val="22"/>
          <w:szCs w:val="22"/>
          <w:lang w:val="en-GB"/>
        </w:rPr>
        <w:t>vary by type of crime and city. On average, 7%</w:t>
      </w:r>
      <w:r>
        <w:rPr>
          <w:rFonts w:ascii="Myriad Pro" w:hAnsi="Myriad Pro"/>
          <w:sz w:val="22"/>
          <w:szCs w:val="22"/>
          <w:lang w:val="en-GB"/>
        </w:rPr>
        <w:t xml:space="preserve"> </w:t>
      </w:r>
      <w:r w:rsidRPr="00936DF1">
        <w:rPr>
          <w:rFonts w:ascii="Myriad Pro" w:hAnsi="Myriad Pro"/>
          <w:sz w:val="22"/>
          <w:szCs w:val="22"/>
          <w:lang w:val="en-GB"/>
        </w:rPr>
        <w:t xml:space="preserve">of </w:t>
      </w:r>
      <w:r w:rsidR="000F6760">
        <w:rPr>
          <w:rFonts w:ascii="Myriad Pro" w:hAnsi="Myriad Pro"/>
          <w:sz w:val="22"/>
          <w:szCs w:val="22"/>
          <w:lang w:val="en-GB"/>
        </w:rPr>
        <w:t xml:space="preserve">people </w:t>
      </w:r>
      <w:r w:rsidRPr="00936DF1">
        <w:rPr>
          <w:rFonts w:ascii="Myriad Pro" w:hAnsi="Myriad Pro"/>
          <w:sz w:val="22"/>
          <w:szCs w:val="22"/>
          <w:lang w:val="en-GB"/>
        </w:rPr>
        <w:t>reported that their household</w:t>
      </w:r>
      <w:r>
        <w:rPr>
          <w:rFonts w:ascii="Myriad Pro" w:hAnsi="Myriad Pro"/>
          <w:sz w:val="22"/>
          <w:szCs w:val="22"/>
          <w:lang w:val="en-GB"/>
        </w:rPr>
        <w:t xml:space="preserve"> </w:t>
      </w:r>
      <w:r w:rsidRPr="00936DF1">
        <w:rPr>
          <w:rFonts w:ascii="Myriad Pro" w:hAnsi="Myriad Pro"/>
          <w:sz w:val="22"/>
          <w:szCs w:val="22"/>
          <w:lang w:val="en-GB"/>
        </w:rPr>
        <w:t>experienced a burglary in the last three years, 2%</w:t>
      </w:r>
      <w:r>
        <w:rPr>
          <w:rFonts w:ascii="Myriad Pro" w:hAnsi="Myriad Pro"/>
          <w:sz w:val="22"/>
          <w:szCs w:val="22"/>
          <w:lang w:val="en-GB"/>
        </w:rPr>
        <w:t xml:space="preserve"> </w:t>
      </w:r>
      <w:r w:rsidRPr="00936DF1">
        <w:rPr>
          <w:rFonts w:ascii="Myriad Pro" w:hAnsi="Myriad Pro"/>
          <w:sz w:val="22"/>
          <w:szCs w:val="22"/>
          <w:lang w:val="en-GB"/>
        </w:rPr>
        <w:t>of households experienced a murder, and 15%</w:t>
      </w:r>
      <w:r>
        <w:rPr>
          <w:rFonts w:ascii="Myriad Pro" w:hAnsi="Myriad Pro"/>
          <w:sz w:val="22"/>
          <w:szCs w:val="22"/>
          <w:lang w:val="en-GB"/>
        </w:rPr>
        <w:t xml:space="preserve"> </w:t>
      </w:r>
      <w:r w:rsidRPr="00936DF1">
        <w:rPr>
          <w:rFonts w:ascii="Myriad Pro" w:hAnsi="Myriad Pro"/>
          <w:sz w:val="22"/>
          <w:szCs w:val="22"/>
          <w:lang w:val="en-GB"/>
        </w:rPr>
        <w:t>experienced an armed robbery. Rates of armed</w:t>
      </w:r>
      <w:r>
        <w:rPr>
          <w:rFonts w:ascii="Myriad Pro" w:hAnsi="Myriad Pro"/>
          <w:sz w:val="22"/>
          <w:szCs w:val="22"/>
          <w:lang w:val="en-GB"/>
        </w:rPr>
        <w:t xml:space="preserve"> </w:t>
      </w:r>
      <w:r w:rsidRPr="00936DF1">
        <w:rPr>
          <w:rFonts w:ascii="Myriad Pro" w:hAnsi="Myriad Pro"/>
          <w:sz w:val="22"/>
          <w:szCs w:val="22"/>
          <w:lang w:val="en-GB"/>
        </w:rPr>
        <w:t>robbery are the highest in Karachi (25%), burglary</w:t>
      </w:r>
      <w:r>
        <w:rPr>
          <w:rFonts w:ascii="Myriad Pro" w:hAnsi="Myriad Pro"/>
          <w:sz w:val="22"/>
          <w:szCs w:val="22"/>
          <w:lang w:val="en-GB"/>
        </w:rPr>
        <w:t xml:space="preserve"> </w:t>
      </w:r>
      <w:r w:rsidRPr="00936DF1">
        <w:rPr>
          <w:rFonts w:ascii="Myriad Pro" w:hAnsi="Myriad Pro"/>
          <w:sz w:val="22"/>
          <w:szCs w:val="22"/>
          <w:lang w:val="en-GB"/>
        </w:rPr>
        <w:t>rates are the highest in Peshawar (12%), and murder</w:t>
      </w:r>
      <w:r>
        <w:rPr>
          <w:rFonts w:ascii="Myriad Pro" w:hAnsi="Myriad Pro"/>
          <w:sz w:val="22"/>
          <w:szCs w:val="22"/>
          <w:lang w:val="en-GB"/>
        </w:rPr>
        <w:t xml:space="preserve"> </w:t>
      </w:r>
      <w:r w:rsidRPr="00936DF1">
        <w:rPr>
          <w:rFonts w:ascii="Myriad Pro" w:hAnsi="Myriad Pro"/>
          <w:sz w:val="22"/>
          <w:szCs w:val="22"/>
          <w:lang w:val="en-GB"/>
        </w:rPr>
        <w:t xml:space="preserve">rates vary between 1% </w:t>
      </w:r>
      <w:r>
        <w:rPr>
          <w:noProof/>
        </w:rPr>
        <w:drawing>
          <wp:anchor distT="0" distB="0" distL="114300" distR="114300" simplePos="0" relativeHeight="251664384" behindDoc="0" locked="0" layoutInCell="1" allowOverlap="1" wp14:anchorId="582F8780" wp14:editId="0F515DF6">
            <wp:simplePos x="0" y="0"/>
            <wp:positionH relativeFrom="margin">
              <wp:posOffset>0</wp:posOffset>
            </wp:positionH>
            <wp:positionV relativeFrom="paragraph">
              <wp:posOffset>22860</wp:posOffset>
            </wp:positionV>
            <wp:extent cx="4456430" cy="4518025"/>
            <wp:effectExtent l="0" t="0" r="1270" b="0"/>
            <wp:wrapThrough wrapText="bothSides">
              <wp:wrapPolygon edited="0">
                <wp:start x="0" y="0"/>
                <wp:lineTo x="0" y="21494"/>
                <wp:lineTo x="21514" y="21494"/>
                <wp:lineTo x="2151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b="13355"/>
                    <a:stretch/>
                  </pic:blipFill>
                  <pic:spPr bwMode="auto">
                    <a:xfrm>
                      <a:off x="0" y="0"/>
                      <a:ext cx="4456430" cy="451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6DF1">
        <w:rPr>
          <w:rFonts w:ascii="Myriad Pro" w:hAnsi="Myriad Pro"/>
          <w:sz w:val="22"/>
          <w:szCs w:val="22"/>
          <w:lang w:val="en-GB"/>
        </w:rPr>
        <w:t>and 3% across all five cities.</w:t>
      </w:r>
      <w:r>
        <w:rPr>
          <w:rFonts w:ascii="Myriad Pro" w:hAnsi="Myriad Pro"/>
          <w:sz w:val="22"/>
          <w:szCs w:val="22"/>
          <w:lang w:val="en-GB"/>
        </w:rPr>
        <w:t xml:space="preserve"> </w:t>
      </w:r>
      <w:r w:rsidRPr="00936DF1">
        <w:rPr>
          <w:rFonts w:ascii="Myriad Pro" w:hAnsi="Myriad Pro"/>
          <w:sz w:val="22"/>
          <w:szCs w:val="22"/>
          <w:lang w:val="en-GB"/>
        </w:rPr>
        <w:t>On average, there has been a decrease in the rates of</w:t>
      </w:r>
      <w:r>
        <w:rPr>
          <w:rFonts w:ascii="Myriad Pro" w:hAnsi="Myriad Pro"/>
          <w:sz w:val="22"/>
          <w:szCs w:val="22"/>
          <w:lang w:val="en-GB"/>
        </w:rPr>
        <w:t xml:space="preserve"> </w:t>
      </w:r>
      <w:r w:rsidRPr="00936DF1">
        <w:rPr>
          <w:rFonts w:ascii="Myriad Pro" w:hAnsi="Myriad Pro"/>
          <w:sz w:val="22"/>
          <w:szCs w:val="22"/>
          <w:lang w:val="en-GB"/>
        </w:rPr>
        <w:t>all three crimes since 2016.</w:t>
      </w:r>
      <w:r w:rsidRPr="00936DF1">
        <w:t xml:space="preserve"> </w:t>
      </w:r>
    </w:p>
    <w:p w14:paraId="6BB8F2E0" w14:textId="314A6181" w:rsidR="00014AEC" w:rsidRDefault="00014AEC" w:rsidP="00936DF1">
      <w:pPr>
        <w:ind w:right="-90"/>
        <w:jc w:val="both"/>
        <w:rPr>
          <w:rFonts w:ascii="Myriad Pro" w:hAnsi="Myriad Pro"/>
          <w:sz w:val="22"/>
          <w:szCs w:val="22"/>
          <w:lang w:val="en-GB"/>
        </w:rPr>
      </w:pPr>
    </w:p>
    <w:p w14:paraId="4DC02FF5" w14:textId="5032A43E" w:rsidR="0007704A" w:rsidRPr="00DD6DEA" w:rsidRDefault="0007704A" w:rsidP="00DD6DEA">
      <w:pPr>
        <w:shd w:val="clear" w:color="auto" w:fill="FFFFFF" w:themeFill="background1"/>
        <w:ind w:right="-90"/>
        <w:jc w:val="both"/>
        <w:rPr>
          <w:rFonts w:ascii="Myriad Pro" w:hAnsi="Myriad Pro"/>
          <w:sz w:val="22"/>
          <w:szCs w:val="22"/>
        </w:rPr>
      </w:pPr>
      <w:r w:rsidRPr="000B789C">
        <w:rPr>
          <w:rFonts w:ascii="Myriad Pro" w:hAnsi="Myriad Pro"/>
          <w:sz w:val="22"/>
          <w:szCs w:val="22"/>
        </w:rPr>
        <w:t>The array of rule of law institutions and their relative capacities are well illustrated when comparing provinces</w:t>
      </w:r>
      <w:r w:rsidR="00412A7A">
        <w:rPr>
          <w:rFonts w:ascii="Myriad Pro" w:hAnsi="Myriad Pro"/>
          <w:sz w:val="22"/>
          <w:szCs w:val="22"/>
        </w:rPr>
        <w:t xml:space="preserve"> </w:t>
      </w:r>
      <w:r w:rsidR="00412A7A" w:rsidRPr="00DD6DEA">
        <w:rPr>
          <w:rFonts w:ascii="Myriad Pro" w:hAnsi="Myriad Pro"/>
          <w:sz w:val="22"/>
          <w:szCs w:val="22"/>
        </w:rPr>
        <w:t xml:space="preserve">including NMDs of </w:t>
      </w:r>
      <w:r w:rsidR="006305AA" w:rsidRPr="00DD6DEA">
        <w:rPr>
          <w:rFonts w:ascii="Myriad Pro" w:hAnsi="Myriad Pro"/>
          <w:sz w:val="22"/>
          <w:szCs w:val="22"/>
          <w:lang w:val="en-GB"/>
        </w:rPr>
        <w:t xml:space="preserve">Khyber </w:t>
      </w:r>
      <w:proofErr w:type="gramStart"/>
      <w:r w:rsidR="006305AA" w:rsidRPr="00DD6DEA">
        <w:rPr>
          <w:rFonts w:ascii="Myriad Pro" w:hAnsi="Myriad Pro"/>
          <w:sz w:val="22"/>
          <w:szCs w:val="22"/>
          <w:lang w:val="en-GB"/>
        </w:rPr>
        <w:t>Pakhtunkhwa</w:t>
      </w:r>
      <w:r w:rsidR="006305AA" w:rsidRPr="00DD6DEA" w:rsidDel="006305AA">
        <w:rPr>
          <w:rFonts w:ascii="Myriad Pro" w:hAnsi="Myriad Pro"/>
          <w:sz w:val="22"/>
          <w:szCs w:val="22"/>
        </w:rPr>
        <w:t xml:space="preserve"> </w:t>
      </w:r>
      <w:r w:rsidR="00412A7A" w:rsidRPr="00DD6DEA">
        <w:rPr>
          <w:rFonts w:ascii="Myriad Pro" w:hAnsi="Myriad Pro"/>
          <w:sz w:val="22"/>
          <w:szCs w:val="22"/>
        </w:rPr>
        <w:t xml:space="preserve"> as</w:t>
      </w:r>
      <w:proofErr w:type="gramEnd"/>
      <w:r w:rsidR="00412A7A" w:rsidRPr="00DD6DEA">
        <w:rPr>
          <w:rFonts w:ascii="Myriad Pro" w:hAnsi="Myriad Pro"/>
          <w:sz w:val="22"/>
          <w:szCs w:val="22"/>
        </w:rPr>
        <w:t xml:space="preserve"> the constitutional justice system is yet to evolve there</w:t>
      </w:r>
      <w:r w:rsidRPr="00DD6DEA">
        <w:rPr>
          <w:rFonts w:ascii="Myriad Pro" w:hAnsi="Myriad Pro"/>
          <w:sz w:val="22"/>
          <w:szCs w:val="22"/>
        </w:rPr>
        <w:t xml:space="preserve">. </w:t>
      </w:r>
    </w:p>
    <w:p w14:paraId="60FCA7AA" w14:textId="77777777" w:rsidR="004F45DD" w:rsidRPr="00DD6DEA" w:rsidRDefault="004F45DD" w:rsidP="00DD6DEA">
      <w:pPr>
        <w:pStyle w:val="ListParagraph"/>
        <w:shd w:val="clear" w:color="auto" w:fill="FFFFFF" w:themeFill="background1"/>
        <w:ind w:left="540" w:right="-90"/>
        <w:jc w:val="both"/>
        <w:rPr>
          <w:rFonts w:ascii="Myriad Pro" w:hAnsi="Myriad Pro"/>
          <w:sz w:val="22"/>
          <w:szCs w:val="22"/>
          <w:lang w:val="en-GB"/>
        </w:rPr>
      </w:pPr>
    </w:p>
    <w:p w14:paraId="57B9008B" w14:textId="69003642" w:rsidR="0007704A" w:rsidRPr="00DD6DEA" w:rsidRDefault="0007704A" w:rsidP="00DD6DEA">
      <w:pPr>
        <w:shd w:val="clear" w:color="auto" w:fill="FFFFFF" w:themeFill="background1"/>
        <w:tabs>
          <w:tab w:val="left" w:pos="180"/>
          <w:tab w:val="left" w:pos="270"/>
          <w:tab w:val="left" w:pos="450"/>
        </w:tabs>
        <w:ind w:right="-90"/>
        <w:jc w:val="both"/>
        <w:rPr>
          <w:rFonts w:ascii="Myriad Pro" w:hAnsi="Myriad Pro"/>
          <w:sz w:val="22"/>
          <w:szCs w:val="22"/>
          <w:lang w:val="en-GB"/>
        </w:rPr>
      </w:pPr>
      <w:r w:rsidRPr="00DD6DEA">
        <w:rPr>
          <w:rFonts w:ascii="Myriad Pro" w:hAnsi="Myriad Pro"/>
          <w:b/>
          <w:sz w:val="22"/>
          <w:szCs w:val="22"/>
        </w:rPr>
        <w:t>Khyber Pakhtunkhwa</w:t>
      </w:r>
      <w:r w:rsidR="00412A7A" w:rsidRPr="00DD6DEA">
        <w:rPr>
          <w:rFonts w:ascii="Myriad Pro" w:hAnsi="Myriad Pro"/>
          <w:b/>
          <w:sz w:val="22"/>
          <w:szCs w:val="22"/>
        </w:rPr>
        <w:t xml:space="preserve">. </w:t>
      </w:r>
      <w:r w:rsidRPr="00DD6DEA">
        <w:rPr>
          <w:rFonts w:ascii="Myriad Pro" w:hAnsi="Myriad Pro"/>
          <w:sz w:val="22"/>
          <w:szCs w:val="22"/>
        </w:rPr>
        <w:t xml:space="preserve">Weak governance, political instability, terrorism, sectarian violence </w:t>
      </w:r>
      <w:r w:rsidRPr="00DD6DEA">
        <w:rPr>
          <w:rFonts w:ascii="Myriad Pro" w:hAnsi="Myriad Pro"/>
          <w:noProof/>
          <w:sz w:val="22"/>
          <w:szCs w:val="22"/>
        </w:rPr>
        <w:t>and</w:t>
      </w:r>
      <w:r w:rsidRPr="00DD6DEA">
        <w:rPr>
          <w:rFonts w:ascii="Myriad Pro" w:hAnsi="Myriad Pro"/>
          <w:sz w:val="22"/>
          <w:szCs w:val="22"/>
        </w:rPr>
        <w:t xml:space="preserve"> conflicting legal systems have contributed to a fragile and </w:t>
      </w:r>
      <w:r w:rsidR="007477C1" w:rsidRPr="00DD6DEA">
        <w:rPr>
          <w:rFonts w:ascii="Myriad Pro" w:hAnsi="Myriad Pro"/>
          <w:sz w:val="22"/>
          <w:szCs w:val="22"/>
        </w:rPr>
        <w:t>ill-equipped</w:t>
      </w:r>
      <w:r w:rsidRPr="00DD6DEA">
        <w:rPr>
          <w:rFonts w:ascii="Myriad Pro" w:hAnsi="Myriad Pro"/>
          <w:sz w:val="22"/>
          <w:szCs w:val="22"/>
        </w:rPr>
        <w:t xml:space="preserve"> rule of law sector</w:t>
      </w:r>
      <w:r w:rsidR="005466A4" w:rsidRPr="00DD6DEA">
        <w:rPr>
          <w:rFonts w:ascii="Myriad Pro" w:hAnsi="Myriad Pro"/>
          <w:sz w:val="22"/>
          <w:szCs w:val="22"/>
        </w:rPr>
        <w:t xml:space="preserve"> </w:t>
      </w:r>
      <w:proofErr w:type="gramStart"/>
      <w:r w:rsidR="005466A4" w:rsidRPr="00DD6DEA">
        <w:rPr>
          <w:rFonts w:ascii="Myriad Pro" w:hAnsi="Myriad Pro"/>
          <w:sz w:val="22"/>
          <w:szCs w:val="22"/>
        </w:rPr>
        <w:t xml:space="preserve">in </w:t>
      </w:r>
      <w:r w:rsidR="006305AA" w:rsidRPr="00DD6DEA">
        <w:rPr>
          <w:rFonts w:ascii="Myriad Pro" w:hAnsi="Myriad Pro"/>
          <w:sz w:val="22"/>
          <w:szCs w:val="22"/>
          <w:lang w:val="en-GB"/>
        </w:rPr>
        <w:t xml:space="preserve"> Khyber</w:t>
      </w:r>
      <w:proofErr w:type="gramEnd"/>
      <w:r w:rsidR="006305AA" w:rsidRPr="00DD6DEA">
        <w:rPr>
          <w:rFonts w:ascii="Myriad Pro" w:hAnsi="Myriad Pro"/>
          <w:sz w:val="22"/>
          <w:szCs w:val="22"/>
          <w:lang w:val="en-GB"/>
        </w:rPr>
        <w:t xml:space="preserve"> Pakhtunkhwa</w:t>
      </w:r>
      <w:r w:rsidRPr="00DD6DEA">
        <w:rPr>
          <w:rFonts w:ascii="Myriad Pro" w:hAnsi="Myriad Pro"/>
          <w:sz w:val="22"/>
          <w:szCs w:val="22"/>
        </w:rPr>
        <w:t xml:space="preserve">. Since 2011, </w:t>
      </w:r>
      <w:r w:rsidR="006305AA" w:rsidRPr="00DD6DEA">
        <w:rPr>
          <w:rFonts w:ascii="Myriad Pro" w:hAnsi="Myriad Pro"/>
          <w:sz w:val="22"/>
          <w:szCs w:val="22"/>
          <w:lang w:val="en-GB"/>
        </w:rPr>
        <w:t xml:space="preserve">Khyber </w:t>
      </w:r>
      <w:proofErr w:type="gramStart"/>
      <w:r w:rsidR="006305AA" w:rsidRPr="00DD6DEA">
        <w:rPr>
          <w:rFonts w:ascii="Myriad Pro" w:hAnsi="Myriad Pro"/>
          <w:sz w:val="22"/>
          <w:szCs w:val="22"/>
          <w:lang w:val="en-GB"/>
        </w:rPr>
        <w:t>Pakhtunkhwa</w:t>
      </w:r>
      <w:r w:rsidR="006305AA" w:rsidRPr="00DD6DEA" w:rsidDel="006305AA">
        <w:rPr>
          <w:rFonts w:ascii="Myriad Pro" w:hAnsi="Myriad Pro"/>
          <w:sz w:val="22"/>
          <w:szCs w:val="22"/>
        </w:rPr>
        <w:t xml:space="preserve"> </w:t>
      </w:r>
      <w:r w:rsidRPr="00DD6DEA">
        <w:rPr>
          <w:rFonts w:ascii="Myriad Pro" w:hAnsi="Myriad Pro"/>
          <w:sz w:val="22"/>
          <w:szCs w:val="22"/>
        </w:rPr>
        <w:t xml:space="preserve"> has</w:t>
      </w:r>
      <w:proofErr w:type="gramEnd"/>
      <w:r w:rsidRPr="00DD6DEA">
        <w:rPr>
          <w:rFonts w:ascii="Myriad Pro" w:hAnsi="Myriad Pro"/>
          <w:sz w:val="22"/>
          <w:szCs w:val="22"/>
        </w:rPr>
        <w:t xml:space="preserve"> used most of its resources in its criminal justice system to address terrorism and insurgencies. The capacity of the rule of law institutions (police, prosecution, judiciary </w:t>
      </w:r>
      <w:r w:rsidRPr="00DD6DEA">
        <w:rPr>
          <w:rFonts w:ascii="Myriad Pro" w:hAnsi="Myriad Pro"/>
          <w:noProof/>
          <w:sz w:val="22"/>
          <w:szCs w:val="22"/>
        </w:rPr>
        <w:t>and</w:t>
      </w:r>
      <w:r w:rsidRPr="00DD6DEA">
        <w:rPr>
          <w:rFonts w:ascii="Myriad Pro" w:hAnsi="Myriad Pro"/>
          <w:sz w:val="22"/>
          <w:szCs w:val="22"/>
        </w:rPr>
        <w:t xml:space="preserve"> prisons) remains low and unable to cope with the </w:t>
      </w:r>
      <w:r w:rsidR="005466A4" w:rsidRPr="00DD6DEA">
        <w:rPr>
          <w:rFonts w:ascii="Myriad Pro" w:hAnsi="Myriad Pro"/>
          <w:sz w:val="22"/>
          <w:szCs w:val="22"/>
        </w:rPr>
        <w:t xml:space="preserve">increasing </w:t>
      </w:r>
      <w:r w:rsidRPr="00DD6DEA">
        <w:rPr>
          <w:rFonts w:ascii="Myriad Pro" w:hAnsi="Myriad Pro"/>
          <w:sz w:val="22"/>
          <w:szCs w:val="22"/>
        </w:rPr>
        <w:t xml:space="preserve">number of </w:t>
      </w:r>
      <w:r w:rsidR="000F6760" w:rsidRPr="00DD6DEA">
        <w:rPr>
          <w:rFonts w:ascii="Myriad Pro" w:hAnsi="Myriad Pro"/>
          <w:sz w:val="22"/>
          <w:szCs w:val="22"/>
        </w:rPr>
        <w:t>reported crimes (180830)</w:t>
      </w:r>
      <w:r w:rsidR="000F6760" w:rsidRPr="00DD6DEA">
        <w:rPr>
          <w:rStyle w:val="FootnoteReference"/>
          <w:rFonts w:ascii="Myriad Pro" w:hAnsi="Myriad Pro"/>
          <w:sz w:val="22"/>
          <w:szCs w:val="22"/>
        </w:rPr>
        <w:footnoteReference w:id="10"/>
      </w:r>
      <w:r w:rsidR="00EC650E" w:rsidRPr="00DD6DEA">
        <w:rPr>
          <w:rFonts w:ascii="Myriad Pro" w:hAnsi="Myriad Pro"/>
          <w:sz w:val="22"/>
          <w:szCs w:val="22"/>
        </w:rPr>
        <w:t xml:space="preserve"> </w:t>
      </w:r>
      <w:r w:rsidRPr="00DD6DEA">
        <w:rPr>
          <w:rFonts w:ascii="Myriad Pro" w:hAnsi="Myriad Pro"/>
          <w:sz w:val="22"/>
          <w:szCs w:val="22"/>
        </w:rPr>
        <w:t xml:space="preserve">in the province. </w:t>
      </w:r>
      <w:r w:rsidR="005466A4" w:rsidRPr="00DD6DEA">
        <w:rPr>
          <w:rFonts w:ascii="Myriad Pro" w:hAnsi="Myriad Pro"/>
          <w:sz w:val="22"/>
          <w:szCs w:val="22"/>
        </w:rPr>
        <w:t xml:space="preserve"> </w:t>
      </w:r>
      <w:r w:rsidRPr="00DD6DEA">
        <w:rPr>
          <w:rFonts w:ascii="Myriad Pro" w:hAnsi="Myriad Pro"/>
          <w:sz w:val="22"/>
          <w:szCs w:val="22"/>
          <w:lang w:val="en-GB"/>
        </w:rPr>
        <w:t xml:space="preserve">Towards the effort of increasing access to justice, </w:t>
      </w:r>
      <w:r w:rsidR="006305AA" w:rsidRPr="00DD6DEA">
        <w:rPr>
          <w:rFonts w:ascii="Myriad Pro" w:hAnsi="Myriad Pro"/>
          <w:sz w:val="22"/>
          <w:szCs w:val="22"/>
          <w:lang w:val="en-GB"/>
        </w:rPr>
        <w:t xml:space="preserve">Khyber </w:t>
      </w:r>
      <w:proofErr w:type="gramStart"/>
      <w:r w:rsidR="006305AA" w:rsidRPr="00DD6DEA">
        <w:rPr>
          <w:rFonts w:ascii="Myriad Pro" w:hAnsi="Myriad Pro"/>
          <w:sz w:val="22"/>
          <w:szCs w:val="22"/>
          <w:lang w:val="en-GB"/>
        </w:rPr>
        <w:t>Pakhtunkhwa</w:t>
      </w:r>
      <w:r w:rsidR="006305AA" w:rsidRPr="00DD6DEA" w:rsidDel="006305AA">
        <w:rPr>
          <w:rFonts w:ascii="Myriad Pro" w:hAnsi="Myriad Pro"/>
          <w:sz w:val="22"/>
          <w:szCs w:val="22"/>
          <w:lang w:val="en-GB"/>
        </w:rPr>
        <w:t xml:space="preserve"> </w:t>
      </w:r>
      <w:r w:rsidRPr="00DD6DEA">
        <w:rPr>
          <w:rFonts w:ascii="Myriad Pro" w:hAnsi="Myriad Pro"/>
          <w:sz w:val="22"/>
          <w:szCs w:val="22"/>
          <w:lang w:val="en-GB"/>
        </w:rPr>
        <w:t xml:space="preserve"> has</w:t>
      </w:r>
      <w:proofErr w:type="gramEnd"/>
      <w:r w:rsidRPr="00DD6DEA">
        <w:rPr>
          <w:rFonts w:ascii="Myriad Pro" w:hAnsi="Myriad Pro"/>
          <w:sz w:val="22"/>
          <w:szCs w:val="22"/>
          <w:lang w:val="en-GB"/>
        </w:rPr>
        <w:t xml:space="preserve"> turned to alternative dispute resolution mechanisms: </w:t>
      </w:r>
      <w:r w:rsidR="005466A4" w:rsidRPr="00DD6DEA">
        <w:rPr>
          <w:rFonts w:ascii="Myriad Pro" w:hAnsi="Myriad Pro"/>
          <w:noProof/>
          <w:sz w:val="22"/>
          <w:szCs w:val="22"/>
          <w:lang w:val="en-GB"/>
        </w:rPr>
        <w:t>c</w:t>
      </w:r>
      <w:r w:rsidRPr="00DD6DEA">
        <w:rPr>
          <w:rFonts w:ascii="Myriad Pro" w:hAnsi="Myriad Pro"/>
          <w:noProof/>
          <w:sz w:val="22"/>
          <w:szCs w:val="22"/>
          <w:lang w:val="en-GB"/>
        </w:rPr>
        <w:t>ourt</w:t>
      </w:r>
      <w:r w:rsidR="008F4644" w:rsidRPr="00DD6DEA">
        <w:rPr>
          <w:rFonts w:ascii="Myriad Pro" w:hAnsi="Myriad Pro"/>
          <w:noProof/>
          <w:sz w:val="22"/>
          <w:szCs w:val="22"/>
          <w:lang w:val="en-GB"/>
        </w:rPr>
        <w:t>-</w:t>
      </w:r>
      <w:r w:rsidRPr="00DD6DEA">
        <w:rPr>
          <w:rFonts w:ascii="Myriad Pro" w:hAnsi="Myriad Pro"/>
          <w:noProof/>
          <w:sz w:val="22"/>
          <w:szCs w:val="22"/>
          <w:lang w:val="en-GB"/>
        </w:rPr>
        <w:t>annexed</w:t>
      </w:r>
      <w:r w:rsidRPr="00DD6DEA">
        <w:rPr>
          <w:rFonts w:ascii="Myriad Pro" w:hAnsi="Myriad Pro"/>
          <w:sz w:val="22"/>
          <w:szCs w:val="22"/>
          <w:lang w:val="en-GB"/>
        </w:rPr>
        <w:t xml:space="preserve"> ADR</w:t>
      </w:r>
      <w:r w:rsidR="005466A4" w:rsidRPr="00DD6DEA">
        <w:rPr>
          <w:rFonts w:ascii="Myriad Pro" w:hAnsi="Myriad Pro"/>
          <w:sz w:val="22"/>
          <w:szCs w:val="22"/>
          <w:lang w:val="en-GB"/>
        </w:rPr>
        <w:t xml:space="preserve"> </w:t>
      </w:r>
      <w:r w:rsidRPr="00DD6DEA">
        <w:rPr>
          <w:rFonts w:ascii="Myriad Pro" w:hAnsi="Myriad Pro"/>
          <w:sz w:val="22"/>
          <w:szCs w:val="22"/>
          <w:lang w:val="en-GB"/>
        </w:rPr>
        <w:t>and Dispute Resolution Co</w:t>
      </w:r>
      <w:r w:rsidR="006D4258" w:rsidRPr="00DD6DEA">
        <w:rPr>
          <w:rFonts w:ascii="Myriad Pro" w:hAnsi="Myriad Pro"/>
          <w:sz w:val="22"/>
          <w:szCs w:val="22"/>
          <w:lang w:val="en-GB"/>
        </w:rPr>
        <w:t>uncils (DRCs)</w:t>
      </w:r>
      <w:r w:rsidRPr="00DD6DEA">
        <w:rPr>
          <w:rFonts w:ascii="Myriad Pro" w:hAnsi="Myriad Pro"/>
          <w:sz w:val="22"/>
          <w:szCs w:val="22"/>
          <w:lang w:val="en-GB"/>
        </w:rPr>
        <w:t xml:space="preserve"> seated with the Police. The relationship between the ADR mechanisms, their scope in terms of subject matter jurisdiction and monitoring of </w:t>
      </w:r>
      <w:proofErr w:type="gramStart"/>
      <w:r w:rsidRPr="00DD6DEA">
        <w:rPr>
          <w:rFonts w:ascii="Myriad Pro" w:hAnsi="Myriad Pro"/>
          <w:sz w:val="22"/>
          <w:szCs w:val="22"/>
          <w:lang w:val="en-GB"/>
        </w:rPr>
        <w:t>results</w:t>
      </w:r>
      <w:r w:rsidR="00D073D0" w:rsidRPr="00DD6DEA">
        <w:rPr>
          <w:rFonts w:ascii="Myriad Pro" w:hAnsi="Myriad Pro"/>
          <w:sz w:val="22"/>
          <w:szCs w:val="22"/>
          <w:lang w:val="en-GB"/>
        </w:rPr>
        <w:t xml:space="preserve"> </w:t>
      </w:r>
      <w:r w:rsidRPr="00DD6DEA">
        <w:rPr>
          <w:rFonts w:ascii="Myriad Pro" w:hAnsi="Myriad Pro"/>
          <w:sz w:val="22"/>
          <w:szCs w:val="22"/>
          <w:lang w:val="en-GB"/>
        </w:rPr>
        <w:t xml:space="preserve"> are</w:t>
      </w:r>
      <w:proofErr w:type="gramEnd"/>
      <w:r w:rsidRPr="00DD6DEA">
        <w:rPr>
          <w:rFonts w:ascii="Myriad Pro" w:hAnsi="Myriad Pro"/>
          <w:sz w:val="22"/>
          <w:szCs w:val="22"/>
          <w:lang w:val="en-GB"/>
        </w:rPr>
        <w:t xml:space="preserve"> not well understood by the institutions themselves or the general public.</w:t>
      </w:r>
      <w:r w:rsidR="007C5076" w:rsidRPr="00DD6DEA">
        <w:rPr>
          <w:rFonts w:ascii="Myriad Pro" w:hAnsi="Myriad Pro"/>
          <w:sz w:val="22"/>
          <w:szCs w:val="22"/>
          <w:lang w:val="en-GB"/>
        </w:rPr>
        <w:t xml:space="preserve"> </w:t>
      </w:r>
      <w:r w:rsidRPr="00DD6DEA">
        <w:rPr>
          <w:rFonts w:ascii="Myriad Pro" w:hAnsi="Myriad Pro"/>
          <w:sz w:val="22"/>
          <w:szCs w:val="22"/>
          <w:lang w:val="en-GB"/>
        </w:rPr>
        <w:t>Moreover, while the police have been politically independent from the Home Department since 2002, the levies</w:t>
      </w:r>
      <w:r w:rsidR="002F5A72" w:rsidRPr="00DD6DEA">
        <w:rPr>
          <w:rStyle w:val="FootnoteReference"/>
          <w:rFonts w:ascii="Myriad Pro" w:hAnsi="Myriad Pro"/>
          <w:sz w:val="22"/>
          <w:szCs w:val="22"/>
          <w:lang w:val="en-GB"/>
        </w:rPr>
        <w:footnoteReference w:id="11"/>
      </w:r>
      <w:r w:rsidRPr="00DD6DEA">
        <w:rPr>
          <w:rFonts w:ascii="Myriad Pro" w:hAnsi="Myriad Pro"/>
          <w:sz w:val="22"/>
          <w:szCs w:val="22"/>
          <w:lang w:val="en-GB"/>
        </w:rPr>
        <w:t xml:space="preserve"> which are woefully under-resourced, remain in force where the police are not present and in the case of Malakand </w:t>
      </w:r>
      <w:r w:rsidR="00BF17D4" w:rsidRPr="00DD6DEA">
        <w:rPr>
          <w:rFonts w:ascii="Myriad Pro" w:hAnsi="Myriad Pro"/>
          <w:sz w:val="22"/>
          <w:szCs w:val="22"/>
          <w:lang w:val="en-GB"/>
        </w:rPr>
        <w:t xml:space="preserve">District </w:t>
      </w:r>
      <w:r w:rsidRPr="00DD6DEA">
        <w:rPr>
          <w:rFonts w:ascii="Myriad Pro" w:hAnsi="Myriad Pro"/>
          <w:sz w:val="22"/>
          <w:szCs w:val="22"/>
          <w:lang w:val="en-GB"/>
        </w:rPr>
        <w:t>are under the Deputy Commissioner who is appointed by the Home Department</w:t>
      </w:r>
      <w:r w:rsidR="005466A4" w:rsidRPr="00DD6DEA">
        <w:rPr>
          <w:rFonts w:ascii="Myriad Pro" w:hAnsi="Myriad Pro"/>
          <w:sz w:val="22"/>
          <w:szCs w:val="22"/>
          <w:lang w:val="en-GB"/>
        </w:rPr>
        <w:t xml:space="preserve">. </w:t>
      </w:r>
      <w:r w:rsidRPr="00DD6DEA">
        <w:rPr>
          <w:rFonts w:ascii="Myriad Pro" w:hAnsi="Myriad Pro"/>
          <w:sz w:val="22"/>
          <w:szCs w:val="22"/>
          <w:lang w:val="en-GB"/>
        </w:rPr>
        <w:t>Despite efforts to increase the public’s access to justice, the K</w:t>
      </w:r>
      <w:r w:rsidR="00CA481A" w:rsidRPr="00DD6DEA">
        <w:rPr>
          <w:rFonts w:ascii="Myriad Pro" w:hAnsi="Myriad Pro"/>
          <w:sz w:val="22"/>
          <w:szCs w:val="22"/>
          <w:lang w:val="en-GB"/>
        </w:rPr>
        <w:t xml:space="preserve">hyber </w:t>
      </w:r>
      <w:r w:rsidRPr="00DD6DEA">
        <w:rPr>
          <w:rFonts w:ascii="Myriad Pro" w:hAnsi="Myriad Pro"/>
          <w:sz w:val="22"/>
          <w:szCs w:val="22"/>
          <w:lang w:val="en-GB"/>
        </w:rPr>
        <w:t>P</w:t>
      </w:r>
      <w:r w:rsidR="00CA481A" w:rsidRPr="00DD6DEA">
        <w:rPr>
          <w:rFonts w:ascii="Myriad Pro" w:hAnsi="Myriad Pro"/>
          <w:sz w:val="22"/>
          <w:szCs w:val="22"/>
          <w:lang w:val="en-GB"/>
        </w:rPr>
        <w:t>akhtunkhwa</w:t>
      </w:r>
      <w:r w:rsidRPr="00DD6DEA">
        <w:rPr>
          <w:rFonts w:ascii="Myriad Pro" w:hAnsi="Myriad Pro"/>
          <w:sz w:val="22"/>
          <w:szCs w:val="22"/>
          <w:lang w:val="en-GB"/>
        </w:rPr>
        <w:t xml:space="preserve"> rule of law sector remains complex, </w:t>
      </w:r>
      <w:r w:rsidR="00E82CF6" w:rsidRPr="00DD6DEA">
        <w:rPr>
          <w:rFonts w:ascii="Myriad Pro" w:hAnsi="Myriad Pro"/>
          <w:sz w:val="22"/>
          <w:szCs w:val="22"/>
          <w:lang w:val="en-GB"/>
        </w:rPr>
        <w:t>layered, opaque</w:t>
      </w:r>
      <w:r w:rsidR="00DF76B2" w:rsidRPr="00DD6DEA">
        <w:rPr>
          <w:rFonts w:ascii="Myriad Pro" w:hAnsi="Myriad Pro"/>
          <w:sz w:val="22"/>
          <w:szCs w:val="22"/>
          <w:lang w:val="en-GB"/>
        </w:rPr>
        <w:t>, and lacks human rights standards</w:t>
      </w:r>
      <w:r w:rsidRPr="00DD6DEA">
        <w:rPr>
          <w:rFonts w:ascii="Myriad Pro" w:hAnsi="Myriad Pro"/>
          <w:sz w:val="22"/>
          <w:szCs w:val="22"/>
          <w:lang w:val="en-GB"/>
        </w:rPr>
        <w:t xml:space="preserve">. </w:t>
      </w:r>
      <w:r w:rsidR="00CA481A" w:rsidRPr="00DD6DEA">
        <w:rPr>
          <w:rFonts w:ascii="Myriad Pro" w:hAnsi="Myriad Pro"/>
          <w:sz w:val="22"/>
          <w:szCs w:val="22"/>
          <w:lang w:val="en-GB"/>
        </w:rPr>
        <w:t xml:space="preserve"> Khyber Pakhtunkhwa</w:t>
      </w:r>
      <w:r w:rsidR="0025629C" w:rsidRPr="00DD6DEA">
        <w:rPr>
          <w:rFonts w:ascii="Myriad Pro" w:hAnsi="Myriad Pro"/>
          <w:sz w:val="22"/>
          <w:szCs w:val="22"/>
          <w:lang w:val="en-GB"/>
        </w:rPr>
        <w:t xml:space="preserve"> has adopted its comprehensive sector-wide Rule of Law </w:t>
      </w:r>
      <w:r w:rsidR="002F5A72" w:rsidRPr="00DD6DEA">
        <w:rPr>
          <w:rFonts w:ascii="Myriad Pro" w:hAnsi="Myriad Pro"/>
          <w:sz w:val="22"/>
          <w:szCs w:val="22"/>
          <w:lang w:val="en-GB"/>
        </w:rPr>
        <w:t>R</w:t>
      </w:r>
      <w:r w:rsidR="0025629C" w:rsidRPr="00DD6DEA">
        <w:rPr>
          <w:rFonts w:ascii="Myriad Pro" w:hAnsi="Myriad Pro"/>
          <w:sz w:val="22"/>
          <w:szCs w:val="22"/>
          <w:lang w:val="en-GB"/>
        </w:rPr>
        <w:t>oad</w:t>
      </w:r>
      <w:r w:rsidR="002F5A72" w:rsidRPr="00DD6DEA">
        <w:rPr>
          <w:rFonts w:ascii="Myriad Pro" w:hAnsi="Myriad Pro"/>
          <w:sz w:val="22"/>
          <w:szCs w:val="22"/>
          <w:lang w:val="en-GB"/>
        </w:rPr>
        <w:t>m</w:t>
      </w:r>
      <w:r w:rsidR="0025629C" w:rsidRPr="00DD6DEA">
        <w:rPr>
          <w:rFonts w:ascii="Myriad Pro" w:hAnsi="Myriad Pro"/>
          <w:sz w:val="22"/>
          <w:szCs w:val="22"/>
          <w:lang w:val="en-GB"/>
        </w:rPr>
        <w:t xml:space="preserve">ap in May 2018. </w:t>
      </w:r>
    </w:p>
    <w:p w14:paraId="6E592928" w14:textId="00913B5D" w:rsidR="0007704A" w:rsidRDefault="00412A7A" w:rsidP="007477C1">
      <w:pPr>
        <w:tabs>
          <w:tab w:val="left" w:pos="180"/>
          <w:tab w:val="left" w:pos="450"/>
        </w:tabs>
        <w:ind w:right="-90"/>
        <w:jc w:val="both"/>
        <w:rPr>
          <w:rFonts w:ascii="Myriad Pro" w:hAnsi="Myriad Pro"/>
          <w:sz w:val="22"/>
          <w:szCs w:val="22"/>
        </w:rPr>
      </w:pPr>
      <w:r w:rsidRPr="00DD6DEA">
        <w:rPr>
          <w:rFonts w:ascii="Myriad Pro" w:hAnsi="Myriad Pro"/>
          <w:b/>
          <w:sz w:val="22"/>
          <w:szCs w:val="22"/>
        </w:rPr>
        <w:t xml:space="preserve">Newly </w:t>
      </w:r>
      <w:r w:rsidR="00A3752F" w:rsidRPr="00DD6DEA">
        <w:rPr>
          <w:rFonts w:ascii="Myriad Pro" w:hAnsi="Myriad Pro"/>
          <w:b/>
          <w:sz w:val="22"/>
          <w:szCs w:val="22"/>
        </w:rPr>
        <w:t>Merged Districts</w:t>
      </w:r>
      <w:r w:rsidRPr="00DD6DEA">
        <w:rPr>
          <w:rFonts w:ascii="Myriad Pro" w:hAnsi="Myriad Pro"/>
          <w:b/>
          <w:sz w:val="22"/>
          <w:szCs w:val="22"/>
        </w:rPr>
        <w:t xml:space="preserve"> of K</w:t>
      </w:r>
      <w:r w:rsidR="00CA481A" w:rsidRPr="00DD6DEA">
        <w:rPr>
          <w:rFonts w:ascii="Myriad Pro" w:hAnsi="Myriad Pro"/>
          <w:b/>
          <w:sz w:val="22"/>
          <w:szCs w:val="22"/>
        </w:rPr>
        <w:t xml:space="preserve">hyber </w:t>
      </w:r>
      <w:r w:rsidRPr="00DD6DEA">
        <w:rPr>
          <w:rFonts w:ascii="Myriad Pro" w:hAnsi="Myriad Pro"/>
          <w:b/>
          <w:sz w:val="22"/>
          <w:szCs w:val="22"/>
        </w:rPr>
        <w:t>P</w:t>
      </w:r>
      <w:r w:rsidR="00CA481A" w:rsidRPr="00DD6DEA">
        <w:rPr>
          <w:rFonts w:ascii="Myriad Pro" w:hAnsi="Myriad Pro"/>
          <w:b/>
          <w:sz w:val="22"/>
          <w:szCs w:val="22"/>
        </w:rPr>
        <w:t>akhtunkhwa</w:t>
      </w:r>
      <w:r w:rsidRPr="00DD6DEA">
        <w:rPr>
          <w:rFonts w:ascii="Myriad Pro" w:hAnsi="Myriad Pro"/>
          <w:b/>
          <w:sz w:val="22"/>
          <w:szCs w:val="22"/>
        </w:rPr>
        <w:t>.</w:t>
      </w:r>
      <w:r w:rsidR="0007704A" w:rsidRPr="00DD6DEA">
        <w:rPr>
          <w:rFonts w:ascii="Myriad Pro" w:hAnsi="Myriad Pro"/>
          <w:sz w:val="22"/>
          <w:szCs w:val="22"/>
        </w:rPr>
        <w:t xml:space="preserve"> </w:t>
      </w:r>
      <w:r w:rsidR="00EC650E" w:rsidRPr="00DD6DEA">
        <w:rPr>
          <w:rFonts w:ascii="Myriad Pro" w:hAnsi="Myriad Pro"/>
          <w:sz w:val="22"/>
          <w:szCs w:val="22"/>
        </w:rPr>
        <w:t>T</w:t>
      </w:r>
      <w:r w:rsidR="0007704A" w:rsidRPr="00DD6DEA">
        <w:rPr>
          <w:rFonts w:ascii="Myriad Pro" w:hAnsi="Myriad Pro"/>
          <w:sz w:val="22"/>
          <w:szCs w:val="22"/>
        </w:rPr>
        <w:t xml:space="preserve">he marginalization and sustained inequality are attributed to </w:t>
      </w:r>
      <w:r w:rsidR="00EC650E" w:rsidRPr="00DD6DEA">
        <w:rPr>
          <w:rFonts w:ascii="Myriad Pro" w:hAnsi="Myriad Pro"/>
          <w:sz w:val="22"/>
          <w:szCs w:val="22"/>
        </w:rPr>
        <w:t xml:space="preserve">the past </w:t>
      </w:r>
      <w:r w:rsidR="0007704A" w:rsidRPr="00DD6DEA">
        <w:rPr>
          <w:rFonts w:ascii="Myriad Pro" w:hAnsi="Myriad Pro"/>
          <w:sz w:val="22"/>
          <w:szCs w:val="22"/>
        </w:rPr>
        <w:t>constitutional arrangements which excluded the</w:t>
      </w:r>
      <w:r w:rsidR="00BF17D4" w:rsidRPr="00DD6DEA">
        <w:rPr>
          <w:rFonts w:ascii="Myriad Pro" w:hAnsi="Myriad Pro"/>
          <w:sz w:val="22"/>
          <w:szCs w:val="22"/>
        </w:rPr>
        <w:t xml:space="preserve"> tribal</w:t>
      </w:r>
      <w:r w:rsidR="0007704A" w:rsidRPr="00DD6DEA">
        <w:rPr>
          <w:rFonts w:ascii="Myriad Pro" w:hAnsi="Myriad Pro"/>
          <w:sz w:val="22"/>
          <w:szCs w:val="22"/>
        </w:rPr>
        <w:t xml:space="preserve"> area from mainstream Pakistan. </w:t>
      </w:r>
      <w:r w:rsidR="00BC631C" w:rsidRPr="00DD6DEA">
        <w:rPr>
          <w:rFonts w:ascii="Myriad Pro" w:hAnsi="Myriad Pro"/>
          <w:sz w:val="22"/>
          <w:szCs w:val="22"/>
        </w:rPr>
        <w:t xml:space="preserve">All civil and criminal cases </w:t>
      </w:r>
      <w:r w:rsidR="005466A4" w:rsidRPr="00DD6DEA">
        <w:rPr>
          <w:rFonts w:ascii="Myriad Pro" w:hAnsi="Myriad Pro"/>
          <w:sz w:val="22"/>
          <w:szCs w:val="22"/>
        </w:rPr>
        <w:t xml:space="preserve">were dealt under </w:t>
      </w:r>
      <w:r w:rsidR="00BC631C" w:rsidRPr="00DD6DEA">
        <w:rPr>
          <w:rFonts w:ascii="Myriad Pro" w:hAnsi="Myriad Pro"/>
          <w:sz w:val="22"/>
          <w:szCs w:val="22"/>
        </w:rPr>
        <w:t>the recently abolished</w:t>
      </w:r>
      <w:r w:rsidR="0007704A" w:rsidRPr="00DD6DEA">
        <w:rPr>
          <w:rFonts w:ascii="Myriad Pro" w:hAnsi="Myriad Pro"/>
          <w:sz w:val="22"/>
          <w:szCs w:val="22"/>
        </w:rPr>
        <w:t xml:space="preserve"> Frontier Crimes Regulation</w:t>
      </w:r>
      <w:r w:rsidR="0007704A" w:rsidRPr="00DD6DEA">
        <w:rPr>
          <w:vertAlign w:val="superscript"/>
        </w:rPr>
        <w:footnoteReference w:id="12"/>
      </w:r>
      <w:r w:rsidR="0007704A" w:rsidRPr="00DD6DEA">
        <w:rPr>
          <w:rFonts w:ascii="Myriad Pro" w:hAnsi="Myriad Pro"/>
          <w:sz w:val="22"/>
          <w:szCs w:val="22"/>
        </w:rPr>
        <w:t xml:space="preserve"> 1901 (FCR) through a </w:t>
      </w:r>
      <w:r w:rsidR="0007704A" w:rsidRPr="00DD6DEA">
        <w:rPr>
          <w:rFonts w:ascii="Myriad Pro" w:hAnsi="Myriad Pro"/>
          <w:i/>
          <w:sz w:val="22"/>
          <w:szCs w:val="22"/>
        </w:rPr>
        <w:t>jirga</w:t>
      </w:r>
      <w:r w:rsidR="0007704A" w:rsidRPr="00DD6DEA">
        <w:rPr>
          <w:rFonts w:ascii="Myriad Pro" w:hAnsi="Myriad Pro"/>
          <w:sz w:val="22"/>
          <w:szCs w:val="22"/>
        </w:rPr>
        <w:t xml:space="preserve"> (council of elders).</w:t>
      </w:r>
      <w:r w:rsidR="00637688" w:rsidRPr="00DD6DEA">
        <w:rPr>
          <w:rFonts w:ascii="Myriad Pro" w:hAnsi="Myriad Pro"/>
          <w:sz w:val="22"/>
          <w:szCs w:val="22"/>
        </w:rPr>
        <w:t xml:space="preserve"> </w:t>
      </w:r>
      <w:r w:rsidR="0007704A" w:rsidRPr="00DD6DEA">
        <w:rPr>
          <w:rFonts w:ascii="Myriad Pro" w:hAnsi="Myriad Pro"/>
          <w:sz w:val="22"/>
          <w:szCs w:val="22"/>
        </w:rPr>
        <w:t xml:space="preserve">Human rights safeguards enshrined in national and provincial laws and the Constitution </w:t>
      </w:r>
      <w:r w:rsidR="0012028B" w:rsidRPr="00DD6DEA">
        <w:rPr>
          <w:rFonts w:ascii="Myriad Pro" w:hAnsi="Myriad Pro"/>
          <w:sz w:val="22"/>
          <w:szCs w:val="22"/>
        </w:rPr>
        <w:t>were</w:t>
      </w:r>
      <w:r w:rsidR="0007704A" w:rsidRPr="00DD6DEA">
        <w:rPr>
          <w:rFonts w:ascii="Myriad Pro" w:hAnsi="Myriad Pro"/>
          <w:sz w:val="22"/>
          <w:szCs w:val="22"/>
        </w:rPr>
        <w:t xml:space="preserve"> not available to its residents</w:t>
      </w:r>
      <w:r w:rsidR="00615632" w:rsidRPr="00DD6DEA">
        <w:rPr>
          <w:rFonts w:ascii="Myriad Pro" w:hAnsi="Myriad Pro"/>
          <w:sz w:val="22"/>
          <w:szCs w:val="22"/>
        </w:rPr>
        <w:t xml:space="preserve"> until recent </w:t>
      </w:r>
      <w:r w:rsidR="00904821" w:rsidRPr="00DD6DEA">
        <w:rPr>
          <w:rFonts w:ascii="Myriad Pro" w:hAnsi="Myriad Pro"/>
          <w:sz w:val="22"/>
          <w:szCs w:val="22"/>
        </w:rPr>
        <w:t>25</w:t>
      </w:r>
      <w:r w:rsidR="00904821" w:rsidRPr="00DD6DEA">
        <w:rPr>
          <w:rFonts w:ascii="Myriad Pro" w:hAnsi="Myriad Pro"/>
          <w:sz w:val="22"/>
          <w:szCs w:val="22"/>
          <w:vertAlign w:val="superscript"/>
        </w:rPr>
        <w:t>th</w:t>
      </w:r>
      <w:r w:rsidR="00904821" w:rsidRPr="00DD6DEA">
        <w:rPr>
          <w:rFonts w:ascii="Myriad Pro" w:hAnsi="Myriad Pro"/>
          <w:sz w:val="22"/>
          <w:szCs w:val="22"/>
        </w:rPr>
        <w:t xml:space="preserve"> Amendment </w:t>
      </w:r>
      <w:r w:rsidR="00615632" w:rsidRPr="00DD6DEA">
        <w:rPr>
          <w:rFonts w:ascii="Myriad Pro" w:hAnsi="Myriad Pro"/>
          <w:sz w:val="22"/>
          <w:szCs w:val="22"/>
        </w:rPr>
        <w:t xml:space="preserve">to the </w:t>
      </w:r>
      <w:r w:rsidR="00904821" w:rsidRPr="00DD6DEA">
        <w:rPr>
          <w:rFonts w:ascii="Myriad Pro" w:hAnsi="Myriad Pro"/>
          <w:sz w:val="22"/>
          <w:szCs w:val="22"/>
        </w:rPr>
        <w:t>Constitution. Law enforcement is</w:t>
      </w:r>
      <w:r w:rsidR="0007704A" w:rsidRPr="00DD6DEA">
        <w:rPr>
          <w:rFonts w:ascii="Myriad Pro" w:hAnsi="Myriad Pro"/>
          <w:sz w:val="22"/>
          <w:szCs w:val="22"/>
        </w:rPr>
        <w:t xml:space="preserve"> the responsibility of the Fronti</w:t>
      </w:r>
      <w:r w:rsidR="00904821" w:rsidRPr="00DD6DEA">
        <w:rPr>
          <w:rFonts w:ascii="Myriad Pro" w:hAnsi="Myriad Pro"/>
          <w:sz w:val="22"/>
          <w:szCs w:val="22"/>
        </w:rPr>
        <w:t>er Corps (a paramilitary force) and to some extent</w:t>
      </w:r>
      <w:r w:rsidR="0007704A" w:rsidRPr="00DD6DEA">
        <w:rPr>
          <w:rFonts w:ascii="Myriad Pro" w:hAnsi="Myriad Pro"/>
          <w:sz w:val="22"/>
          <w:szCs w:val="22"/>
        </w:rPr>
        <w:t xml:space="preserve"> levies and </w:t>
      </w:r>
      <w:r w:rsidR="0007704A" w:rsidRPr="00DD6DEA">
        <w:rPr>
          <w:rFonts w:ascii="Myriad Pro" w:hAnsi="Myriad Pro"/>
          <w:i/>
          <w:iCs/>
          <w:noProof/>
          <w:sz w:val="22"/>
          <w:szCs w:val="22"/>
        </w:rPr>
        <w:t>khassadars</w:t>
      </w:r>
      <w:r w:rsidR="0007704A" w:rsidRPr="00DD6DEA">
        <w:rPr>
          <w:rFonts w:ascii="Myriad Pro" w:hAnsi="Myriad Pro"/>
          <w:sz w:val="22"/>
          <w:szCs w:val="22"/>
        </w:rPr>
        <w:t xml:space="preserve"> (tribal militia). The civil police have no jurisdiction</w:t>
      </w:r>
      <w:r w:rsidR="005466A4" w:rsidRPr="00DD6DEA">
        <w:rPr>
          <w:rFonts w:ascii="Myriad Pro" w:hAnsi="Myriad Pro"/>
          <w:sz w:val="22"/>
          <w:szCs w:val="22"/>
        </w:rPr>
        <w:t xml:space="preserve"> so far</w:t>
      </w:r>
      <w:r w:rsidR="0007704A" w:rsidRPr="00DD6DEA">
        <w:rPr>
          <w:rFonts w:ascii="Myriad Pro" w:hAnsi="Myriad Pro"/>
          <w:sz w:val="22"/>
          <w:szCs w:val="22"/>
        </w:rPr>
        <w:t xml:space="preserve">. Courts are similarly absent and </w:t>
      </w:r>
      <w:r w:rsidR="0007704A" w:rsidRPr="00DD6DEA">
        <w:rPr>
          <w:rFonts w:ascii="Myriad Pro" w:hAnsi="Myriad Pro"/>
          <w:i/>
          <w:iCs/>
          <w:sz w:val="22"/>
          <w:szCs w:val="22"/>
        </w:rPr>
        <w:t>jirgas</w:t>
      </w:r>
      <w:r w:rsidR="0082210C" w:rsidRPr="00DD6DEA">
        <w:rPr>
          <w:rFonts w:ascii="Myriad Pro" w:hAnsi="Myriad Pro"/>
          <w:sz w:val="22"/>
          <w:szCs w:val="22"/>
        </w:rPr>
        <w:t xml:space="preserve"> appointed by Political Agents the </w:t>
      </w:r>
      <w:r w:rsidR="0007704A" w:rsidRPr="00DD6DEA">
        <w:rPr>
          <w:rFonts w:ascii="Myriad Pro" w:hAnsi="Myriad Pro"/>
          <w:sz w:val="22"/>
          <w:szCs w:val="22"/>
        </w:rPr>
        <w:t>chief ad</w:t>
      </w:r>
      <w:r w:rsidR="0082210C" w:rsidRPr="00DD6DEA">
        <w:rPr>
          <w:rFonts w:ascii="Myriad Pro" w:hAnsi="Myriad Pro"/>
          <w:sz w:val="22"/>
          <w:szCs w:val="22"/>
        </w:rPr>
        <w:t>ministrator at the agency level who are recently designated as Deputy Commissioners</w:t>
      </w:r>
      <w:r w:rsidR="0007704A" w:rsidRPr="00DD6DEA">
        <w:rPr>
          <w:rFonts w:ascii="Myriad Pro" w:hAnsi="Myriad Pro"/>
          <w:sz w:val="22"/>
          <w:szCs w:val="22"/>
        </w:rPr>
        <w:t xml:space="preserve"> and </w:t>
      </w:r>
      <w:r w:rsidR="0007704A" w:rsidRPr="00DD6DEA">
        <w:rPr>
          <w:rFonts w:ascii="Myriad Pro" w:hAnsi="Myriad Pro"/>
          <w:i/>
          <w:iCs/>
          <w:noProof/>
          <w:sz w:val="22"/>
          <w:szCs w:val="22"/>
        </w:rPr>
        <w:t>maliks</w:t>
      </w:r>
      <w:r w:rsidR="0007704A" w:rsidRPr="00DD6DEA">
        <w:rPr>
          <w:rFonts w:ascii="Myriad Pro" w:hAnsi="Myriad Pro"/>
          <w:sz w:val="22"/>
          <w:szCs w:val="22"/>
        </w:rPr>
        <w:t xml:space="preserve"> (tribal elders co-opted by the government) hear and decide cases. </w:t>
      </w:r>
      <w:r w:rsidR="00993554" w:rsidRPr="00DD6DEA">
        <w:rPr>
          <w:rFonts w:ascii="Myriad Pro" w:hAnsi="Myriad Pro"/>
          <w:sz w:val="22"/>
          <w:szCs w:val="22"/>
        </w:rPr>
        <w:t>T</w:t>
      </w:r>
      <w:r w:rsidR="002E2C0C" w:rsidRPr="00DD6DEA">
        <w:rPr>
          <w:rFonts w:ascii="Myriad Pro" w:hAnsi="Myriad Pro"/>
          <w:sz w:val="22"/>
          <w:szCs w:val="22"/>
        </w:rPr>
        <w:t>he 25</w:t>
      </w:r>
      <w:r w:rsidR="002E2C0C" w:rsidRPr="00DD6DEA">
        <w:rPr>
          <w:rFonts w:ascii="Myriad Pro" w:hAnsi="Myriad Pro"/>
          <w:sz w:val="22"/>
          <w:szCs w:val="22"/>
          <w:vertAlign w:val="superscript"/>
        </w:rPr>
        <w:t>th</w:t>
      </w:r>
      <w:r w:rsidR="002E2C0C" w:rsidRPr="00DD6DEA">
        <w:rPr>
          <w:rFonts w:ascii="Myriad Pro" w:hAnsi="Myriad Pro"/>
          <w:sz w:val="22"/>
          <w:szCs w:val="22"/>
        </w:rPr>
        <w:t xml:space="preserve"> Constitutional Amendment 2018</w:t>
      </w:r>
      <w:r w:rsidR="00993554" w:rsidRPr="00DD6DEA">
        <w:rPr>
          <w:vertAlign w:val="superscript"/>
        </w:rPr>
        <w:footnoteReference w:id="13"/>
      </w:r>
      <w:r w:rsidR="00993554" w:rsidRPr="00DD6DEA">
        <w:rPr>
          <w:rFonts w:ascii="Myriad Pro" w:hAnsi="Myriad Pro"/>
          <w:sz w:val="22"/>
          <w:szCs w:val="22"/>
        </w:rPr>
        <w:t xml:space="preserve"> has extended the jurisdiction of the Supreme Court and Peshawar High Court and </w:t>
      </w:r>
      <w:r w:rsidR="003C6A6E" w:rsidRPr="00DD6DEA">
        <w:rPr>
          <w:rFonts w:ascii="Myriad Pro" w:hAnsi="Myriad Pro"/>
          <w:sz w:val="22"/>
          <w:szCs w:val="22"/>
        </w:rPr>
        <w:t xml:space="preserve">abolished FRC, merged </w:t>
      </w:r>
      <w:r w:rsidR="00993554" w:rsidRPr="00DD6DEA">
        <w:rPr>
          <w:rFonts w:ascii="Myriad Pro" w:hAnsi="Myriad Pro"/>
          <w:sz w:val="22"/>
          <w:szCs w:val="22"/>
        </w:rPr>
        <w:t xml:space="preserve">FATA </w:t>
      </w:r>
      <w:r w:rsidR="003C6A6E" w:rsidRPr="00DD6DEA">
        <w:rPr>
          <w:rFonts w:ascii="Myriad Pro" w:hAnsi="Myriad Pro"/>
          <w:sz w:val="22"/>
          <w:szCs w:val="22"/>
        </w:rPr>
        <w:t xml:space="preserve">with the </w:t>
      </w:r>
      <w:r w:rsidR="00291BD0" w:rsidRPr="00DD6DEA">
        <w:rPr>
          <w:rFonts w:ascii="Myriad Pro" w:hAnsi="Myriad Pro"/>
          <w:sz w:val="22"/>
          <w:szCs w:val="22"/>
          <w:lang w:val="en-GB"/>
        </w:rPr>
        <w:t>Khyber Pakhtunkhwa</w:t>
      </w:r>
      <w:r w:rsidR="003C6A6E" w:rsidRPr="00DD6DEA">
        <w:rPr>
          <w:rFonts w:ascii="Myriad Pro" w:hAnsi="Myriad Pro"/>
          <w:sz w:val="22"/>
          <w:szCs w:val="22"/>
        </w:rPr>
        <w:t xml:space="preserve"> </w:t>
      </w:r>
      <w:r w:rsidR="001F4D43" w:rsidRPr="00DD6DEA">
        <w:rPr>
          <w:rFonts w:ascii="Myriad Pro" w:hAnsi="Myriad Pro"/>
          <w:sz w:val="22"/>
          <w:szCs w:val="22"/>
        </w:rPr>
        <w:t>Province</w:t>
      </w:r>
      <w:r w:rsidR="003C6A6E" w:rsidRPr="00DD6DEA">
        <w:rPr>
          <w:rFonts w:ascii="Myriad Pro" w:hAnsi="Myriad Pro"/>
          <w:sz w:val="22"/>
          <w:szCs w:val="22"/>
        </w:rPr>
        <w:t xml:space="preserve">. </w:t>
      </w:r>
      <w:r w:rsidR="00713DB8" w:rsidRPr="00DD6DEA">
        <w:rPr>
          <w:rFonts w:ascii="Myriad Pro" w:hAnsi="Myriad Pro"/>
          <w:sz w:val="22"/>
          <w:szCs w:val="22"/>
        </w:rPr>
        <w:t xml:space="preserve">Recently another milestone was achieved when Home Department </w:t>
      </w:r>
      <w:r w:rsidR="00291BD0" w:rsidRPr="00DD6DEA">
        <w:rPr>
          <w:rFonts w:ascii="Myriad Pro" w:hAnsi="Myriad Pro"/>
          <w:sz w:val="22"/>
          <w:szCs w:val="22"/>
          <w:lang w:val="en-GB"/>
        </w:rPr>
        <w:t>Khyber Pakhtunkhwa</w:t>
      </w:r>
      <w:r w:rsidR="00713DB8" w:rsidRPr="00DD6DEA">
        <w:rPr>
          <w:rFonts w:ascii="Myriad Pro" w:hAnsi="Myriad Pro"/>
          <w:sz w:val="22"/>
          <w:szCs w:val="22"/>
        </w:rPr>
        <w:t xml:space="preserve"> issued a notification, declaring </w:t>
      </w:r>
      <w:r w:rsidR="00357337" w:rsidRPr="00DD6DEA">
        <w:rPr>
          <w:rFonts w:ascii="Myriad Pro" w:hAnsi="Myriad Pro"/>
          <w:sz w:val="22"/>
          <w:szCs w:val="22"/>
        </w:rPr>
        <w:t xml:space="preserve">NMDs as </w:t>
      </w:r>
      <w:r w:rsidR="00713DB8" w:rsidRPr="00DD6DEA">
        <w:rPr>
          <w:rFonts w:ascii="Myriad Pro" w:hAnsi="Myriad Pro"/>
          <w:sz w:val="22"/>
          <w:szCs w:val="22"/>
        </w:rPr>
        <w:t>Sessions Divisions</w:t>
      </w:r>
      <w:r w:rsidR="00357337" w:rsidRPr="00DD6DEA">
        <w:rPr>
          <w:rFonts w:ascii="Myriad Pro" w:hAnsi="Myriad Pro"/>
          <w:sz w:val="22"/>
          <w:szCs w:val="22"/>
        </w:rPr>
        <w:t xml:space="preserve"> </w:t>
      </w:r>
      <w:r w:rsidR="00357337" w:rsidRPr="00DD6DEA">
        <w:rPr>
          <w:rFonts w:ascii="Myriad Pro" w:hAnsi="Myriad Pro"/>
          <w:noProof/>
          <w:sz w:val="22"/>
          <w:szCs w:val="22"/>
        </w:rPr>
        <w:t>leveling</w:t>
      </w:r>
      <w:r w:rsidR="00357337" w:rsidRPr="00DD6DEA">
        <w:rPr>
          <w:rFonts w:ascii="Myriad Pro" w:hAnsi="Myriad Pro"/>
          <w:sz w:val="22"/>
          <w:szCs w:val="22"/>
        </w:rPr>
        <w:t xml:space="preserve"> ground for the extension of district judiciary to the area.</w:t>
      </w:r>
      <w:r w:rsidR="00357337" w:rsidRPr="00DD6DEA">
        <w:rPr>
          <w:rStyle w:val="FootnoteReference"/>
          <w:rFonts w:ascii="Myriad Pro" w:hAnsi="Myriad Pro"/>
          <w:sz w:val="22"/>
          <w:szCs w:val="22"/>
        </w:rPr>
        <w:footnoteReference w:id="14"/>
      </w:r>
      <w:r w:rsidR="00357337" w:rsidRPr="00DD6DEA">
        <w:rPr>
          <w:rFonts w:ascii="Myriad Pro" w:hAnsi="Myriad Pro"/>
          <w:sz w:val="22"/>
          <w:szCs w:val="22"/>
        </w:rPr>
        <w:t xml:space="preserve"> </w:t>
      </w:r>
      <w:r w:rsidR="00713DB8" w:rsidRPr="00DD6DEA">
        <w:rPr>
          <w:rFonts w:ascii="Myriad Pro" w:hAnsi="Myriad Pro"/>
          <w:sz w:val="22"/>
          <w:szCs w:val="22"/>
        </w:rPr>
        <w:t xml:space="preserve"> </w:t>
      </w:r>
      <w:r w:rsidR="002F5A72" w:rsidRPr="00DD6DEA">
        <w:rPr>
          <w:rFonts w:ascii="Myriad Pro" w:hAnsi="Myriad Pro"/>
          <w:sz w:val="22"/>
          <w:szCs w:val="22"/>
        </w:rPr>
        <w:t xml:space="preserve">Also, the Chief Minister </w:t>
      </w:r>
      <w:r w:rsidR="00291BD0" w:rsidRPr="00DD6DEA">
        <w:rPr>
          <w:rFonts w:ascii="Myriad Pro" w:hAnsi="Myriad Pro"/>
          <w:sz w:val="22"/>
          <w:szCs w:val="22"/>
          <w:lang w:val="en-GB"/>
        </w:rPr>
        <w:t xml:space="preserve">Khyber </w:t>
      </w:r>
      <w:proofErr w:type="gramStart"/>
      <w:r w:rsidR="00291BD0" w:rsidRPr="00DD6DEA">
        <w:rPr>
          <w:rFonts w:ascii="Myriad Pro" w:hAnsi="Myriad Pro"/>
          <w:sz w:val="22"/>
          <w:szCs w:val="22"/>
          <w:lang w:val="en-GB"/>
        </w:rPr>
        <w:t>Pakhtunkhwa</w:t>
      </w:r>
      <w:r w:rsidR="00291BD0" w:rsidRPr="00DD6DEA" w:rsidDel="00291BD0">
        <w:rPr>
          <w:rFonts w:ascii="Myriad Pro" w:hAnsi="Myriad Pro"/>
          <w:sz w:val="22"/>
          <w:szCs w:val="22"/>
        </w:rPr>
        <w:t xml:space="preserve"> </w:t>
      </w:r>
      <w:r w:rsidR="002F5A72" w:rsidRPr="00DD6DEA">
        <w:rPr>
          <w:rFonts w:ascii="Myriad Pro" w:hAnsi="Myriad Pro"/>
          <w:sz w:val="22"/>
          <w:szCs w:val="22"/>
        </w:rPr>
        <w:t xml:space="preserve"> has</w:t>
      </w:r>
      <w:proofErr w:type="gramEnd"/>
      <w:r w:rsidR="002F5A72" w:rsidRPr="00DD6DEA">
        <w:rPr>
          <w:rFonts w:ascii="Myriad Pro" w:hAnsi="Myriad Pro"/>
          <w:sz w:val="22"/>
          <w:szCs w:val="22"/>
        </w:rPr>
        <w:t xml:space="preserve"> approved summary for the recruitment of judges for the NMDs.</w:t>
      </w:r>
      <w:r w:rsidR="002F5A72" w:rsidRPr="00DD6DEA">
        <w:rPr>
          <w:rStyle w:val="FootnoteReference"/>
          <w:rFonts w:ascii="Myriad Pro" w:hAnsi="Myriad Pro"/>
          <w:sz w:val="22"/>
          <w:szCs w:val="22"/>
        </w:rPr>
        <w:footnoteReference w:id="15"/>
      </w:r>
      <w:r w:rsidR="002F5A72" w:rsidRPr="002F5A72">
        <w:rPr>
          <w:rFonts w:ascii="Myriad Pro" w:hAnsi="Myriad Pro"/>
          <w:sz w:val="22"/>
          <w:szCs w:val="22"/>
        </w:rPr>
        <w:t xml:space="preserve">  </w:t>
      </w:r>
      <w:r w:rsidR="00713DB8">
        <w:rPr>
          <w:rFonts w:ascii="Myriad Pro" w:hAnsi="Myriad Pro"/>
          <w:sz w:val="22"/>
          <w:szCs w:val="22"/>
        </w:rPr>
        <w:t xml:space="preserve"> </w:t>
      </w:r>
    </w:p>
    <w:p w14:paraId="237AE03A" w14:textId="76522796" w:rsidR="00987D77" w:rsidRPr="00DD6DEA" w:rsidRDefault="0007704A" w:rsidP="00987D77">
      <w:pPr>
        <w:tabs>
          <w:tab w:val="left" w:pos="180"/>
          <w:tab w:val="left" w:pos="450"/>
        </w:tabs>
        <w:ind w:right="-90"/>
        <w:jc w:val="both"/>
        <w:rPr>
          <w:rFonts w:ascii="Myriad Pro" w:hAnsi="Myriad Pro"/>
          <w:sz w:val="22"/>
          <w:szCs w:val="22"/>
        </w:rPr>
      </w:pPr>
      <w:r w:rsidRPr="007F7288">
        <w:rPr>
          <w:rFonts w:ascii="Myriad Pro" w:hAnsi="Myriad Pro"/>
          <w:b/>
          <w:noProof/>
          <w:sz w:val="22"/>
          <w:szCs w:val="22"/>
        </w:rPr>
        <w:t>Balochistan</w:t>
      </w:r>
      <w:r w:rsidR="00993554">
        <w:rPr>
          <w:rFonts w:ascii="Myriad Pro" w:hAnsi="Myriad Pro"/>
          <w:b/>
          <w:sz w:val="22"/>
          <w:szCs w:val="22"/>
        </w:rPr>
        <w:t xml:space="preserve"> </w:t>
      </w:r>
      <w:r w:rsidRPr="007477C1">
        <w:rPr>
          <w:rFonts w:ascii="Myriad Pro" w:hAnsi="Myriad Pro"/>
          <w:sz w:val="22"/>
          <w:szCs w:val="22"/>
        </w:rPr>
        <w:t>has been adversely affected by terrorism</w:t>
      </w:r>
      <w:r w:rsidR="004B13B9">
        <w:rPr>
          <w:rFonts w:ascii="Myriad Pro" w:hAnsi="Myriad Pro"/>
          <w:sz w:val="22"/>
          <w:szCs w:val="22"/>
        </w:rPr>
        <w:t xml:space="preserve"> and related violence</w:t>
      </w:r>
      <w:r w:rsidRPr="007477C1">
        <w:rPr>
          <w:rFonts w:ascii="Myriad Pro" w:hAnsi="Myriad Pro"/>
          <w:sz w:val="22"/>
          <w:szCs w:val="22"/>
        </w:rPr>
        <w:t xml:space="preserve">. The </w:t>
      </w:r>
      <w:r w:rsidR="004B13B9">
        <w:rPr>
          <w:rFonts w:ascii="Myriad Pro" w:hAnsi="Myriad Pro"/>
          <w:sz w:val="22"/>
          <w:szCs w:val="22"/>
        </w:rPr>
        <w:t>terrorist</w:t>
      </w:r>
      <w:r w:rsidR="004B13B9" w:rsidRPr="007477C1">
        <w:rPr>
          <w:rFonts w:ascii="Myriad Pro" w:hAnsi="Myriad Pro"/>
          <w:sz w:val="22"/>
          <w:szCs w:val="22"/>
        </w:rPr>
        <w:t xml:space="preserve"> </w:t>
      </w:r>
      <w:r w:rsidRPr="007477C1">
        <w:rPr>
          <w:rFonts w:ascii="Myriad Pro" w:hAnsi="Myriad Pro"/>
          <w:sz w:val="22"/>
          <w:szCs w:val="22"/>
        </w:rPr>
        <w:t>insurgency gained strength from the deterioration of law and order in Afghanistan and overall political instability.</w:t>
      </w:r>
      <w:r w:rsidR="005466A4">
        <w:rPr>
          <w:rFonts w:ascii="Myriad Pro" w:hAnsi="Myriad Pro"/>
          <w:sz w:val="22"/>
          <w:szCs w:val="22"/>
        </w:rPr>
        <w:t xml:space="preserve"> </w:t>
      </w:r>
      <w:r w:rsidRPr="007477C1">
        <w:rPr>
          <w:rFonts w:ascii="Myriad Pro" w:hAnsi="Myriad Pro"/>
          <w:sz w:val="22"/>
          <w:szCs w:val="22"/>
        </w:rPr>
        <w:t xml:space="preserve">The Police and </w:t>
      </w:r>
      <w:r w:rsidR="00913E63">
        <w:rPr>
          <w:rFonts w:ascii="Myriad Pro" w:hAnsi="Myriad Pro"/>
          <w:sz w:val="22"/>
          <w:szCs w:val="22"/>
        </w:rPr>
        <w:t>L</w:t>
      </w:r>
      <w:r w:rsidRPr="007477C1">
        <w:rPr>
          <w:rFonts w:ascii="Myriad Pro" w:hAnsi="Myriad Pro"/>
          <w:sz w:val="22"/>
          <w:szCs w:val="22"/>
        </w:rPr>
        <w:t xml:space="preserve">evies are responsible for maintaining law and order in the province. </w:t>
      </w:r>
      <w:r w:rsidR="00BF67EB" w:rsidRPr="00BF67EB">
        <w:rPr>
          <w:rFonts w:ascii="Myriad Pro" w:hAnsi="Myriad Pro"/>
          <w:sz w:val="22"/>
          <w:szCs w:val="22"/>
        </w:rPr>
        <w:t xml:space="preserve">The </w:t>
      </w:r>
      <w:r w:rsidR="00913E63">
        <w:rPr>
          <w:rFonts w:ascii="Myriad Pro" w:hAnsi="Myriad Pro"/>
          <w:sz w:val="22"/>
          <w:szCs w:val="22"/>
        </w:rPr>
        <w:t>L</w:t>
      </w:r>
      <w:r w:rsidR="00BF67EB" w:rsidRPr="00BF67EB">
        <w:rPr>
          <w:rFonts w:ascii="Myriad Pro" w:hAnsi="Myriad Pro"/>
          <w:sz w:val="22"/>
          <w:szCs w:val="22"/>
        </w:rPr>
        <w:t xml:space="preserve">evies operate within the ‘B’ area of the province that constitutes 90% of the territory including all border areas and the Police are </w:t>
      </w:r>
      <w:r w:rsidR="00BF67EB" w:rsidRPr="00DD6DEA">
        <w:rPr>
          <w:rFonts w:ascii="Myriad Pro" w:hAnsi="Myriad Pro"/>
          <w:sz w:val="22"/>
          <w:szCs w:val="22"/>
        </w:rPr>
        <w:t xml:space="preserve">responsible for law enforcement in area ‘A’ (the rest 10% of territory) mainly in urban settlements (45% of total population). The Police operate under the </w:t>
      </w:r>
      <w:proofErr w:type="spellStart"/>
      <w:r w:rsidR="00BF67EB" w:rsidRPr="00DD6DEA">
        <w:rPr>
          <w:rFonts w:ascii="Myriad Pro" w:hAnsi="Myriad Pro"/>
          <w:sz w:val="22"/>
          <w:szCs w:val="22"/>
        </w:rPr>
        <w:t>Balochistan</w:t>
      </w:r>
      <w:proofErr w:type="spellEnd"/>
      <w:r w:rsidR="00BF67EB" w:rsidRPr="00DD6DEA">
        <w:rPr>
          <w:rFonts w:ascii="Myriad Pro" w:hAnsi="Myriad Pro"/>
          <w:sz w:val="22"/>
          <w:szCs w:val="22"/>
        </w:rPr>
        <w:t xml:space="preserve"> Act 2011, which the provincial government introduced after repealing the Police Order 2002. However, the Police Rules 1934, which are still in force are based on rules from 1861. </w:t>
      </w:r>
      <w:r w:rsidRPr="00DD6DEA">
        <w:rPr>
          <w:rFonts w:ascii="Myriad Pro" w:hAnsi="Myriad Pro"/>
          <w:sz w:val="22"/>
          <w:szCs w:val="22"/>
        </w:rPr>
        <w:t xml:space="preserve">The traditional Alternative Dispute Resolution (ADR) mechanisms have </w:t>
      </w:r>
      <w:r w:rsidR="003D4F72" w:rsidRPr="00DD6DEA">
        <w:rPr>
          <w:rFonts w:ascii="Myriad Pro" w:hAnsi="Myriad Pro"/>
          <w:sz w:val="22"/>
          <w:szCs w:val="22"/>
        </w:rPr>
        <w:t xml:space="preserve">historically </w:t>
      </w:r>
      <w:r w:rsidRPr="00DD6DEA">
        <w:rPr>
          <w:rFonts w:ascii="Myriad Pro" w:hAnsi="Myriad Pro"/>
          <w:sz w:val="22"/>
          <w:szCs w:val="22"/>
        </w:rPr>
        <w:t>existed in the province and various ethnic groups living in the province rely on a mixture of customary law and sharia for the resolution of disputes.</w:t>
      </w:r>
      <w:r w:rsidR="00987D77" w:rsidRPr="00DD6DEA">
        <w:rPr>
          <w:rFonts w:ascii="Myriad Pro" w:hAnsi="Myriad Pro"/>
          <w:sz w:val="22"/>
          <w:szCs w:val="22"/>
        </w:rPr>
        <w:t xml:space="preserve"> The </w:t>
      </w:r>
      <w:proofErr w:type="spellStart"/>
      <w:r w:rsidR="00987D77" w:rsidRPr="00DD6DEA">
        <w:rPr>
          <w:rFonts w:ascii="Myriad Pro" w:hAnsi="Myriad Pro"/>
          <w:sz w:val="22"/>
          <w:szCs w:val="22"/>
        </w:rPr>
        <w:t>Balochistan</w:t>
      </w:r>
      <w:proofErr w:type="spellEnd"/>
      <w:r w:rsidR="00987D77" w:rsidRPr="00DD6DEA">
        <w:rPr>
          <w:rFonts w:ascii="Myriad Pro" w:hAnsi="Myriad Pro"/>
          <w:sz w:val="22"/>
          <w:szCs w:val="22"/>
        </w:rPr>
        <w:t xml:space="preserve"> Local Government Act 2010 provides room for establishing ADR forums based within the elected local bodies, </w:t>
      </w:r>
      <w:r w:rsidR="00987D77" w:rsidRPr="00DD6DEA">
        <w:rPr>
          <w:rFonts w:ascii="Myriad Pro" w:hAnsi="Myriad Pro"/>
          <w:noProof/>
          <w:sz w:val="22"/>
          <w:szCs w:val="22"/>
        </w:rPr>
        <w:t>however</w:t>
      </w:r>
      <w:r w:rsidR="008F4644" w:rsidRPr="00DD6DEA">
        <w:rPr>
          <w:rFonts w:ascii="Myriad Pro" w:hAnsi="Myriad Pro"/>
          <w:noProof/>
          <w:sz w:val="22"/>
          <w:szCs w:val="22"/>
        </w:rPr>
        <w:t>,</w:t>
      </w:r>
      <w:r w:rsidR="00987D77" w:rsidRPr="00DD6DEA">
        <w:rPr>
          <w:rFonts w:ascii="Myriad Pro" w:hAnsi="Myriad Pro"/>
          <w:sz w:val="22"/>
          <w:szCs w:val="22"/>
        </w:rPr>
        <w:t xml:space="preserve"> the local government department </w:t>
      </w:r>
      <w:r w:rsidR="00580140" w:rsidRPr="00DD6DEA">
        <w:rPr>
          <w:rFonts w:ascii="Myriad Pro" w:hAnsi="Myriad Pro"/>
          <w:sz w:val="22"/>
          <w:szCs w:val="22"/>
        </w:rPr>
        <w:t xml:space="preserve">due to </w:t>
      </w:r>
      <w:r w:rsidR="002C3659" w:rsidRPr="00DD6DEA">
        <w:rPr>
          <w:rFonts w:ascii="Myriad Pro" w:hAnsi="Myriad Pro"/>
          <w:sz w:val="22"/>
          <w:szCs w:val="22"/>
        </w:rPr>
        <w:t>lack</w:t>
      </w:r>
      <w:r w:rsidR="00580140" w:rsidRPr="00DD6DEA">
        <w:rPr>
          <w:rFonts w:ascii="Myriad Pro" w:hAnsi="Myriad Pro"/>
          <w:sz w:val="22"/>
          <w:szCs w:val="22"/>
        </w:rPr>
        <w:t xml:space="preserve"> of</w:t>
      </w:r>
      <w:r w:rsidR="002C3659" w:rsidRPr="00DD6DEA">
        <w:rPr>
          <w:rFonts w:ascii="Myriad Pro" w:hAnsi="Myriad Pro"/>
          <w:sz w:val="22"/>
          <w:szCs w:val="22"/>
        </w:rPr>
        <w:t xml:space="preserve"> </w:t>
      </w:r>
      <w:r w:rsidR="000024AA" w:rsidRPr="00DD6DEA">
        <w:rPr>
          <w:rFonts w:ascii="Myriad Pro" w:hAnsi="Myriad Pro"/>
          <w:sz w:val="22"/>
          <w:szCs w:val="22"/>
        </w:rPr>
        <w:t xml:space="preserve">technical </w:t>
      </w:r>
      <w:r w:rsidR="00580140" w:rsidRPr="00DD6DEA">
        <w:rPr>
          <w:rFonts w:ascii="Myriad Pro" w:hAnsi="Myriad Pro"/>
          <w:sz w:val="22"/>
          <w:szCs w:val="22"/>
        </w:rPr>
        <w:t xml:space="preserve">capacity </w:t>
      </w:r>
      <w:r w:rsidR="000024AA" w:rsidRPr="00DD6DEA">
        <w:rPr>
          <w:rFonts w:ascii="Myriad Pro" w:hAnsi="Myriad Pro"/>
          <w:sz w:val="22"/>
          <w:szCs w:val="22"/>
        </w:rPr>
        <w:t xml:space="preserve">and financial </w:t>
      </w:r>
      <w:r w:rsidR="00580140" w:rsidRPr="00DD6DEA">
        <w:rPr>
          <w:rFonts w:ascii="Myriad Pro" w:hAnsi="Myriad Pro"/>
          <w:sz w:val="22"/>
          <w:szCs w:val="22"/>
        </w:rPr>
        <w:t xml:space="preserve">resources </w:t>
      </w:r>
      <w:r w:rsidR="00987D77" w:rsidRPr="00DD6DEA">
        <w:rPr>
          <w:rFonts w:ascii="Myriad Pro" w:hAnsi="Myriad Pro"/>
          <w:sz w:val="22"/>
          <w:szCs w:val="22"/>
        </w:rPr>
        <w:t xml:space="preserve">has neither developed rules for such forums nor notified them. </w:t>
      </w:r>
      <w:r w:rsidR="00580140" w:rsidRPr="00DD6DEA">
        <w:rPr>
          <w:rFonts w:ascii="Myriad Pro" w:hAnsi="Myriad Pro"/>
          <w:sz w:val="22"/>
          <w:szCs w:val="22"/>
        </w:rPr>
        <w:t xml:space="preserve">In 2018, </w:t>
      </w:r>
      <w:proofErr w:type="spellStart"/>
      <w:r w:rsidR="00534F4A" w:rsidRPr="00DD6DEA">
        <w:rPr>
          <w:rFonts w:ascii="Myriad Pro" w:hAnsi="Myriad Pro"/>
          <w:sz w:val="22"/>
          <w:szCs w:val="22"/>
        </w:rPr>
        <w:t>Balochistan</w:t>
      </w:r>
      <w:proofErr w:type="spellEnd"/>
      <w:r w:rsidR="00534F4A" w:rsidRPr="00DD6DEA">
        <w:rPr>
          <w:rFonts w:ascii="Myriad Pro" w:hAnsi="Myriad Pro"/>
          <w:sz w:val="22"/>
          <w:szCs w:val="22"/>
          <w:lang w:val="en-GB"/>
        </w:rPr>
        <w:t xml:space="preserve"> </w:t>
      </w:r>
      <w:r w:rsidR="00580140" w:rsidRPr="00DD6DEA">
        <w:rPr>
          <w:rFonts w:ascii="Myriad Pro" w:hAnsi="Myriad Pro"/>
          <w:sz w:val="22"/>
          <w:szCs w:val="22"/>
          <w:lang w:val="en-GB"/>
        </w:rPr>
        <w:t xml:space="preserve">Government </w:t>
      </w:r>
      <w:r w:rsidR="00534F4A" w:rsidRPr="00DD6DEA">
        <w:rPr>
          <w:rFonts w:ascii="Myriad Pro" w:hAnsi="Myriad Pro"/>
          <w:sz w:val="22"/>
          <w:szCs w:val="22"/>
          <w:lang w:val="en-GB"/>
        </w:rPr>
        <w:t xml:space="preserve">has adopted its Rule of Law Roadmap </w:t>
      </w:r>
      <w:r w:rsidR="00580140" w:rsidRPr="00DD6DEA">
        <w:rPr>
          <w:rFonts w:ascii="Myriad Pro" w:hAnsi="Myriad Pro"/>
          <w:sz w:val="22"/>
          <w:szCs w:val="22"/>
          <w:lang w:val="en-GB"/>
        </w:rPr>
        <w:t>which provides a strategic vision for strengthening rule of law and justice services in the province</w:t>
      </w:r>
      <w:r w:rsidR="00534F4A" w:rsidRPr="00DD6DEA">
        <w:rPr>
          <w:rFonts w:ascii="Myriad Pro" w:hAnsi="Myriad Pro"/>
          <w:sz w:val="22"/>
          <w:szCs w:val="22"/>
          <w:lang w:val="en-GB"/>
        </w:rPr>
        <w:t>.</w:t>
      </w:r>
    </w:p>
    <w:p w14:paraId="3D3A30B9" w14:textId="17DFC244" w:rsidR="00E63164" w:rsidRPr="00DD6DEA" w:rsidRDefault="003D6BC1" w:rsidP="00E63164">
      <w:pPr>
        <w:tabs>
          <w:tab w:val="left" w:pos="180"/>
          <w:tab w:val="left" w:pos="450"/>
        </w:tabs>
        <w:ind w:right="-90"/>
        <w:jc w:val="both"/>
        <w:rPr>
          <w:rFonts w:ascii="Myriad Pro" w:hAnsi="Myriad Pro"/>
          <w:sz w:val="22"/>
          <w:szCs w:val="22"/>
        </w:rPr>
      </w:pPr>
      <w:r w:rsidRPr="00DD6DEA">
        <w:rPr>
          <w:rFonts w:ascii="Myriad Pro" w:hAnsi="Myriad Pro"/>
          <w:b/>
          <w:sz w:val="22"/>
          <w:szCs w:val="22"/>
        </w:rPr>
        <w:t>Punjab</w:t>
      </w:r>
      <w:r w:rsidRPr="00DD6DEA">
        <w:rPr>
          <w:rFonts w:ascii="Myriad Pro" w:hAnsi="Myriad Pro"/>
          <w:sz w:val="22"/>
          <w:szCs w:val="22"/>
        </w:rPr>
        <w:t>,</w:t>
      </w:r>
      <w:r w:rsidR="003D4F72" w:rsidRPr="00DD6DEA">
        <w:rPr>
          <w:rFonts w:ascii="Myriad Pro" w:hAnsi="Myriad Pro"/>
          <w:sz w:val="22"/>
          <w:szCs w:val="22"/>
        </w:rPr>
        <w:t xml:space="preserve"> </w:t>
      </w:r>
      <w:r w:rsidR="00412A7A" w:rsidRPr="00DD6DEA">
        <w:rPr>
          <w:rFonts w:ascii="Myriad Pro" w:hAnsi="Myriad Pro"/>
          <w:sz w:val="22"/>
          <w:szCs w:val="22"/>
        </w:rPr>
        <w:t>the largest populated province has the highest case</w:t>
      </w:r>
      <w:r w:rsidR="00412A7A" w:rsidRPr="00412A7A">
        <w:rPr>
          <w:rFonts w:ascii="Myriad Pro" w:hAnsi="Myriad Pro"/>
          <w:sz w:val="22"/>
          <w:szCs w:val="22"/>
        </w:rPr>
        <w:t xml:space="preserve"> backlog with 1,334,709 cases pending in courts. With more than 180,000 personnel (3000 women) the Punjab police constitutes the largest police force in the country.</w:t>
      </w:r>
      <w:r w:rsidR="008B72C3">
        <w:rPr>
          <w:rFonts w:ascii="Myriad Pro" w:hAnsi="Myriad Pro"/>
          <w:sz w:val="22"/>
          <w:szCs w:val="22"/>
        </w:rPr>
        <w:t xml:space="preserve"> </w:t>
      </w:r>
      <w:r w:rsidR="00412A7A" w:rsidRPr="00412A7A">
        <w:rPr>
          <w:rFonts w:ascii="Myriad Pro" w:hAnsi="Myriad Pro"/>
          <w:sz w:val="22"/>
          <w:szCs w:val="22"/>
        </w:rPr>
        <w:t xml:space="preserve">The Province Forensics Science Laboratory (PFSA) is the largest and well-equipped, </w:t>
      </w:r>
      <w:r w:rsidR="0074504A" w:rsidRPr="00412A7A">
        <w:rPr>
          <w:rFonts w:ascii="Myriad Pro" w:hAnsi="Myriad Pro"/>
          <w:sz w:val="22"/>
          <w:szCs w:val="22"/>
        </w:rPr>
        <w:t>m</w:t>
      </w:r>
      <w:r w:rsidR="0074504A">
        <w:rPr>
          <w:rFonts w:ascii="Myriad Pro" w:hAnsi="Myriad Pro"/>
          <w:sz w:val="22"/>
          <w:szCs w:val="22"/>
        </w:rPr>
        <w:t>o</w:t>
      </w:r>
      <w:r w:rsidR="0074504A" w:rsidRPr="00412A7A">
        <w:rPr>
          <w:rFonts w:ascii="Myriad Pro" w:hAnsi="Myriad Pro"/>
          <w:sz w:val="22"/>
          <w:szCs w:val="22"/>
        </w:rPr>
        <w:t>st</w:t>
      </w:r>
      <w:r w:rsidR="00412A7A" w:rsidRPr="00412A7A">
        <w:rPr>
          <w:rFonts w:ascii="Myriad Pro" w:hAnsi="Myriad Pro"/>
          <w:sz w:val="22"/>
          <w:szCs w:val="22"/>
        </w:rPr>
        <w:t xml:space="preserve"> </w:t>
      </w:r>
      <w:r w:rsidR="0074504A" w:rsidRPr="00412A7A">
        <w:rPr>
          <w:rFonts w:ascii="Myriad Pro" w:hAnsi="Myriad Pro"/>
          <w:sz w:val="22"/>
          <w:szCs w:val="22"/>
        </w:rPr>
        <w:t>re</w:t>
      </w:r>
      <w:r w:rsidR="0074504A">
        <w:rPr>
          <w:rFonts w:ascii="Myriad Pro" w:hAnsi="Myriad Pro"/>
          <w:sz w:val="22"/>
          <w:szCs w:val="22"/>
        </w:rPr>
        <w:t>n</w:t>
      </w:r>
      <w:r w:rsidR="0074504A" w:rsidRPr="00412A7A">
        <w:rPr>
          <w:rFonts w:ascii="Myriad Pro" w:hAnsi="Myriad Pro"/>
          <w:sz w:val="22"/>
          <w:szCs w:val="22"/>
        </w:rPr>
        <w:t>own</w:t>
      </w:r>
      <w:r w:rsidR="00412A7A" w:rsidRPr="00412A7A">
        <w:rPr>
          <w:rFonts w:ascii="Myriad Pro" w:hAnsi="Myriad Pro"/>
          <w:sz w:val="22"/>
          <w:szCs w:val="22"/>
        </w:rPr>
        <w:t xml:space="preserve"> </w:t>
      </w:r>
      <w:r w:rsidR="00713CA4">
        <w:rPr>
          <w:rFonts w:ascii="Myriad Pro" w:hAnsi="Myriad Pro"/>
          <w:sz w:val="22"/>
          <w:szCs w:val="22"/>
        </w:rPr>
        <w:t xml:space="preserve">crime </w:t>
      </w:r>
      <w:r w:rsidR="0074504A" w:rsidRPr="00412A7A">
        <w:rPr>
          <w:rFonts w:ascii="Myriad Pro" w:hAnsi="Myriad Pro"/>
          <w:sz w:val="22"/>
          <w:szCs w:val="22"/>
        </w:rPr>
        <w:t>lab</w:t>
      </w:r>
      <w:r w:rsidR="0074504A">
        <w:rPr>
          <w:rFonts w:ascii="Myriad Pro" w:hAnsi="Myriad Pro"/>
          <w:sz w:val="22"/>
          <w:szCs w:val="22"/>
        </w:rPr>
        <w:t>oratory</w:t>
      </w:r>
      <w:r w:rsidR="00412A7A" w:rsidRPr="00412A7A">
        <w:rPr>
          <w:rFonts w:ascii="Myriad Pro" w:hAnsi="Myriad Pro"/>
          <w:sz w:val="22"/>
          <w:szCs w:val="22"/>
        </w:rPr>
        <w:t xml:space="preserve"> in Pakistan</w:t>
      </w:r>
      <w:r w:rsidR="009049E9">
        <w:rPr>
          <w:rFonts w:ascii="Myriad Pro" w:hAnsi="Myriad Pro"/>
          <w:sz w:val="22"/>
          <w:szCs w:val="22"/>
        </w:rPr>
        <w:t>.</w:t>
      </w:r>
      <w:r w:rsidR="00412A7A" w:rsidRPr="00412A7A">
        <w:rPr>
          <w:rFonts w:ascii="Myriad Pro" w:hAnsi="Myriad Pro"/>
          <w:sz w:val="22"/>
          <w:szCs w:val="22"/>
        </w:rPr>
        <w:t xml:space="preserve"> Since establishment of the </w:t>
      </w:r>
      <w:r w:rsidR="00412A7A" w:rsidRPr="007F7288">
        <w:rPr>
          <w:rFonts w:ascii="Myriad Pro" w:hAnsi="Myriad Pro"/>
          <w:noProof/>
          <w:sz w:val="22"/>
          <w:szCs w:val="22"/>
        </w:rPr>
        <w:t>PFSA</w:t>
      </w:r>
      <w:r w:rsidR="007F7288">
        <w:rPr>
          <w:rFonts w:ascii="Myriad Pro" w:hAnsi="Myriad Pro"/>
          <w:noProof/>
          <w:sz w:val="22"/>
          <w:szCs w:val="22"/>
        </w:rPr>
        <w:t>,</w:t>
      </w:r>
      <w:r w:rsidR="00412A7A" w:rsidRPr="00412A7A">
        <w:rPr>
          <w:rFonts w:ascii="Myriad Pro" w:hAnsi="Myriad Pro"/>
          <w:sz w:val="22"/>
          <w:szCs w:val="22"/>
        </w:rPr>
        <w:t xml:space="preserve"> it has received 458049 cases for analysis under various disciplines. The province has passed the Punjab Legal Aid Act, 2018 which provides for</w:t>
      </w:r>
      <w:r w:rsidR="00982DE4">
        <w:rPr>
          <w:rFonts w:ascii="Myriad Pro" w:hAnsi="Myriad Pro"/>
          <w:sz w:val="22"/>
          <w:szCs w:val="22"/>
        </w:rPr>
        <w:t xml:space="preserve"> establishment of </w:t>
      </w:r>
      <w:r w:rsidR="00412A7A" w:rsidRPr="00412A7A">
        <w:rPr>
          <w:rFonts w:ascii="Myriad Pro" w:hAnsi="Myriad Pro"/>
          <w:sz w:val="22"/>
          <w:szCs w:val="22"/>
        </w:rPr>
        <w:t xml:space="preserve">a Legal Aid Agency to </w:t>
      </w:r>
      <w:r w:rsidR="00982DE4" w:rsidRPr="00412A7A">
        <w:rPr>
          <w:rFonts w:ascii="Myriad Pro" w:hAnsi="Myriad Pro"/>
          <w:sz w:val="22"/>
          <w:szCs w:val="22"/>
        </w:rPr>
        <w:t>deliver</w:t>
      </w:r>
      <w:r w:rsidR="00412A7A" w:rsidRPr="00412A7A">
        <w:rPr>
          <w:rFonts w:ascii="Myriad Pro" w:hAnsi="Myriad Pro"/>
          <w:sz w:val="22"/>
          <w:szCs w:val="22"/>
        </w:rPr>
        <w:t xml:space="preserve"> legal aid</w:t>
      </w:r>
      <w:r w:rsidR="001C6073">
        <w:rPr>
          <w:rFonts w:ascii="Myriad Pro" w:hAnsi="Myriad Pro"/>
          <w:sz w:val="22"/>
          <w:szCs w:val="22"/>
        </w:rPr>
        <w:t xml:space="preserve"> to </w:t>
      </w:r>
      <w:r w:rsidR="00982DE4">
        <w:rPr>
          <w:rFonts w:ascii="Myriad Pro" w:hAnsi="Myriad Pro"/>
          <w:sz w:val="22"/>
          <w:szCs w:val="22"/>
        </w:rPr>
        <w:t>disadvantaged</w:t>
      </w:r>
      <w:r w:rsidR="001C6073">
        <w:rPr>
          <w:rFonts w:ascii="Myriad Pro" w:hAnsi="Myriad Pro"/>
          <w:sz w:val="22"/>
          <w:szCs w:val="22"/>
        </w:rPr>
        <w:t xml:space="preserve"> </w:t>
      </w:r>
      <w:r w:rsidR="001D1FAB">
        <w:rPr>
          <w:rFonts w:ascii="Myriad Pro" w:hAnsi="Myriad Pro"/>
          <w:sz w:val="22"/>
          <w:szCs w:val="22"/>
        </w:rPr>
        <w:t>persons</w:t>
      </w:r>
      <w:r w:rsidR="001D1FAB" w:rsidRPr="00412A7A">
        <w:rPr>
          <w:rFonts w:ascii="Myriad Pro" w:hAnsi="Myriad Pro"/>
          <w:sz w:val="22"/>
          <w:szCs w:val="22"/>
        </w:rPr>
        <w:t xml:space="preserve"> and</w:t>
      </w:r>
      <w:r w:rsidR="00412A7A" w:rsidRPr="00412A7A">
        <w:rPr>
          <w:rFonts w:ascii="Myriad Pro" w:hAnsi="Myriad Pro"/>
          <w:sz w:val="22"/>
          <w:szCs w:val="22"/>
        </w:rPr>
        <w:t xml:space="preserve"> maintain panel of </w:t>
      </w:r>
      <w:r w:rsidR="00982DE4">
        <w:rPr>
          <w:rFonts w:ascii="Myriad Pro" w:hAnsi="Myriad Pro"/>
          <w:sz w:val="22"/>
          <w:szCs w:val="22"/>
        </w:rPr>
        <w:t xml:space="preserve">legal aid </w:t>
      </w:r>
      <w:r w:rsidR="00412A7A" w:rsidRPr="00412A7A">
        <w:rPr>
          <w:rFonts w:ascii="Myriad Pro" w:hAnsi="Myriad Pro"/>
          <w:sz w:val="22"/>
          <w:szCs w:val="22"/>
        </w:rPr>
        <w:t>lawyers.</w:t>
      </w:r>
      <w:r w:rsidR="00E63164">
        <w:rPr>
          <w:rFonts w:ascii="Myriad Pro" w:hAnsi="Myriad Pro"/>
          <w:sz w:val="22"/>
          <w:szCs w:val="22"/>
        </w:rPr>
        <w:t xml:space="preserve"> </w:t>
      </w:r>
      <w:r w:rsidR="00E63164" w:rsidRPr="00E63164">
        <w:rPr>
          <w:rFonts w:ascii="Myriad Pro" w:hAnsi="Myriad Pro"/>
          <w:sz w:val="22"/>
          <w:szCs w:val="22"/>
        </w:rPr>
        <w:t xml:space="preserve">Under the Punjab ADR Act 2017, the Judiciary has established ADR centers in almost every district of the province for providing </w:t>
      </w:r>
      <w:r w:rsidR="00E63164" w:rsidRPr="008F4644">
        <w:rPr>
          <w:rFonts w:ascii="Myriad Pro" w:hAnsi="Myriad Pro"/>
          <w:noProof/>
          <w:sz w:val="22"/>
          <w:szCs w:val="22"/>
        </w:rPr>
        <w:t>Court</w:t>
      </w:r>
      <w:r w:rsidR="008F4644">
        <w:rPr>
          <w:rFonts w:ascii="Myriad Pro" w:hAnsi="Myriad Pro"/>
          <w:noProof/>
          <w:sz w:val="22"/>
          <w:szCs w:val="22"/>
        </w:rPr>
        <w:t>-</w:t>
      </w:r>
      <w:r w:rsidR="00E63164" w:rsidRPr="008F4644">
        <w:rPr>
          <w:rFonts w:ascii="Myriad Pro" w:hAnsi="Myriad Pro"/>
          <w:noProof/>
          <w:sz w:val="22"/>
          <w:szCs w:val="22"/>
        </w:rPr>
        <w:t>Annexed</w:t>
      </w:r>
      <w:r w:rsidR="00E63164" w:rsidRPr="00E63164">
        <w:rPr>
          <w:rFonts w:ascii="Myriad Pro" w:hAnsi="Myriad Pro"/>
          <w:sz w:val="22"/>
          <w:szCs w:val="22"/>
        </w:rPr>
        <w:t xml:space="preserve"> ADR services to the masses. The Punjab Local Government Act 2013 allows the Local Government to establish Panchayat and </w:t>
      </w:r>
      <w:r w:rsidR="00E63164" w:rsidRPr="007F7288">
        <w:rPr>
          <w:rFonts w:ascii="Myriad Pro" w:hAnsi="Myriad Pro"/>
          <w:noProof/>
          <w:sz w:val="22"/>
          <w:szCs w:val="22"/>
        </w:rPr>
        <w:t>M</w:t>
      </w:r>
      <w:r w:rsidR="00E62A2F">
        <w:rPr>
          <w:rFonts w:ascii="Myriad Pro" w:hAnsi="Myriad Pro"/>
          <w:noProof/>
          <w:sz w:val="22"/>
          <w:szCs w:val="22"/>
        </w:rPr>
        <w:t>u</w:t>
      </w:r>
      <w:r w:rsidR="00F96514">
        <w:rPr>
          <w:rFonts w:ascii="Myriad Pro" w:hAnsi="Myriad Pro"/>
          <w:noProof/>
          <w:sz w:val="22"/>
          <w:szCs w:val="22"/>
        </w:rPr>
        <w:t>s</w:t>
      </w:r>
      <w:r w:rsidR="00E63164" w:rsidRPr="007F7288">
        <w:rPr>
          <w:rFonts w:ascii="Myriad Pro" w:hAnsi="Myriad Pro"/>
          <w:noProof/>
          <w:sz w:val="22"/>
          <w:szCs w:val="22"/>
        </w:rPr>
        <w:t>lihat</w:t>
      </w:r>
      <w:r w:rsidR="00E63164" w:rsidRPr="00E63164">
        <w:rPr>
          <w:rFonts w:ascii="Myriad Pro" w:hAnsi="Myriad Pro"/>
          <w:sz w:val="22"/>
          <w:szCs w:val="22"/>
        </w:rPr>
        <w:t xml:space="preserve"> </w:t>
      </w:r>
      <w:proofErr w:type="spellStart"/>
      <w:r w:rsidR="00E63164" w:rsidRPr="00E63164">
        <w:rPr>
          <w:rFonts w:ascii="Myriad Pro" w:hAnsi="Myriad Pro"/>
          <w:sz w:val="22"/>
          <w:szCs w:val="22"/>
        </w:rPr>
        <w:t>Anjuman</w:t>
      </w:r>
      <w:proofErr w:type="spellEnd"/>
      <w:r w:rsidR="00E63164" w:rsidRPr="00E63164">
        <w:rPr>
          <w:rFonts w:ascii="Myriad Pro" w:hAnsi="Myriad Pro"/>
          <w:sz w:val="22"/>
          <w:szCs w:val="22"/>
        </w:rPr>
        <w:t xml:space="preserve"> for </w:t>
      </w:r>
      <w:r w:rsidR="00E63164" w:rsidRPr="00DD6DEA">
        <w:rPr>
          <w:rFonts w:ascii="Myriad Pro" w:hAnsi="Myriad Pro"/>
          <w:sz w:val="22"/>
          <w:szCs w:val="22"/>
        </w:rPr>
        <w:t xml:space="preserve">resolution of disputes at the local level however like other provinces, the ADR forums under Local Government remain ineffective. </w:t>
      </w:r>
      <w:r w:rsidR="00982DE4" w:rsidRPr="00DD6DEA">
        <w:rPr>
          <w:rFonts w:ascii="Myriad Pro" w:hAnsi="Myriad Pro"/>
          <w:sz w:val="22"/>
          <w:szCs w:val="22"/>
        </w:rPr>
        <w:t>Punjab was the first province to adopt Rule of Law Road map in Pakistan</w:t>
      </w:r>
      <w:r w:rsidR="00F80735" w:rsidRPr="00DD6DEA">
        <w:rPr>
          <w:rFonts w:ascii="Myriad Pro" w:hAnsi="Myriad Pro"/>
          <w:sz w:val="22"/>
          <w:szCs w:val="22"/>
        </w:rPr>
        <w:t xml:space="preserve">, </w:t>
      </w:r>
      <w:r w:rsidR="00F80735" w:rsidRPr="00DD6DEA">
        <w:rPr>
          <w:rFonts w:ascii="Myriad Pro" w:hAnsi="Myriad Pro"/>
          <w:noProof/>
          <w:sz w:val="22"/>
          <w:szCs w:val="22"/>
        </w:rPr>
        <w:t>however</w:t>
      </w:r>
      <w:r w:rsidR="008F4644" w:rsidRPr="00DD6DEA">
        <w:rPr>
          <w:rFonts w:ascii="Myriad Pro" w:hAnsi="Myriad Pro"/>
          <w:noProof/>
          <w:sz w:val="22"/>
          <w:szCs w:val="22"/>
        </w:rPr>
        <w:t>,</w:t>
      </w:r>
      <w:r w:rsidR="00F80735" w:rsidRPr="00DD6DEA">
        <w:rPr>
          <w:rFonts w:ascii="Myriad Pro" w:hAnsi="Myriad Pro"/>
          <w:sz w:val="22"/>
          <w:szCs w:val="22"/>
        </w:rPr>
        <w:t xml:space="preserve"> the </w:t>
      </w:r>
      <w:r w:rsidR="0025629C" w:rsidRPr="00DD6DEA">
        <w:rPr>
          <w:rFonts w:ascii="Myriad Pro" w:hAnsi="Myriad Pro"/>
          <w:sz w:val="22"/>
          <w:szCs w:val="22"/>
        </w:rPr>
        <w:t xml:space="preserve">provincial judiciary was not involved in the process that requires further improvement. </w:t>
      </w:r>
    </w:p>
    <w:p w14:paraId="60B86A26" w14:textId="6822785C" w:rsidR="00BA2943" w:rsidRDefault="001D1FAB" w:rsidP="00412A7A">
      <w:pPr>
        <w:tabs>
          <w:tab w:val="left" w:pos="180"/>
          <w:tab w:val="left" w:pos="450"/>
        </w:tabs>
        <w:ind w:right="-90"/>
        <w:jc w:val="both"/>
        <w:rPr>
          <w:rFonts w:ascii="Myriad Pro" w:hAnsi="Myriad Pro"/>
          <w:sz w:val="22"/>
          <w:szCs w:val="22"/>
        </w:rPr>
      </w:pPr>
      <w:r w:rsidRPr="00DD6DEA">
        <w:rPr>
          <w:rFonts w:ascii="Myriad Pro" w:hAnsi="Myriad Pro"/>
          <w:sz w:val="22"/>
          <w:szCs w:val="22"/>
        </w:rPr>
        <w:t xml:space="preserve">In </w:t>
      </w:r>
      <w:r w:rsidR="00993554" w:rsidRPr="00DD6DEA">
        <w:rPr>
          <w:rFonts w:ascii="Myriad Pro" w:hAnsi="Myriad Pro"/>
          <w:b/>
          <w:sz w:val="22"/>
          <w:szCs w:val="22"/>
        </w:rPr>
        <w:t>Sindh</w:t>
      </w:r>
      <w:r w:rsidRPr="00DD6DEA">
        <w:rPr>
          <w:rFonts w:ascii="Myriad Pro" w:hAnsi="Myriad Pro"/>
          <w:sz w:val="22"/>
          <w:szCs w:val="22"/>
        </w:rPr>
        <w:t>, t</w:t>
      </w:r>
      <w:r w:rsidR="004429A3" w:rsidRPr="00DD6DEA">
        <w:rPr>
          <w:rFonts w:ascii="Myriad Pro" w:hAnsi="Myriad Pro"/>
          <w:sz w:val="22"/>
          <w:szCs w:val="22"/>
        </w:rPr>
        <w:t>he security and law and</w:t>
      </w:r>
      <w:r w:rsidR="004429A3" w:rsidRPr="004429A3">
        <w:rPr>
          <w:rFonts w:ascii="Myriad Pro" w:hAnsi="Myriad Pro"/>
          <w:sz w:val="22"/>
          <w:szCs w:val="22"/>
        </w:rPr>
        <w:t xml:space="preserve"> order </w:t>
      </w:r>
      <w:r w:rsidR="00A83ED3">
        <w:rPr>
          <w:rFonts w:ascii="Myriad Pro" w:hAnsi="Myriad Pro"/>
          <w:sz w:val="22"/>
          <w:szCs w:val="22"/>
        </w:rPr>
        <w:t>remain volatile</w:t>
      </w:r>
      <w:r w:rsidR="004429A3" w:rsidRPr="004429A3">
        <w:rPr>
          <w:rFonts w:ascii="Myriad Pro" w:hAnsi="Myriad Pro"/>
          <w:sz w:val="22"/>
          <w:szCs w:val="22"/>
        </w:rPr>
        <w:t>, particularly in Karachi</w:t>
      </w:r>
      <w:r w:rsidR="00A83ED3">
        <w:rPr>
          <w:rFonts w:ascii="Myriad Pro" w:hAnsi="Myriad Pro"/>
          <w:sz w:val="22"/>
          <w:szCs w:val="22"/>
        </w:rPr>
        <w:t xml:space="preserve"> metropolitan area</w:t>
      </w:r>
      <w:r w:rsidR="004429A3" w:rsidRPr="004429A3">
        <w:rPr>
          <w:rFonts w:ascii="Myriad Pro" w:hAnsi="Myriad Pro"/>
          <w:sz w:val="22"/>
          <w:szCs w:val="22"/>
        </w:rPr>
        <w:t xml:space="preserve">. The Sindh Police </w:t>
      </w:r>
      <w:r>
        <w:rPr>
          <w:rFonts w:ascii="Myriad Pro" w:hAnsi="Myriad Pro"/>
          <w:sz w:val="22"/>
          <w:szCs w:val="22"/>
        </w:rPr>
        <w:t xml:space="preserve">is </w:t>
      </w:r>
      <w:r w:rsidR="00BB4A3F">
        <w:rPr>
          <w:rFonts w:ascii="Myriad Pro" w:hAnsi="Myriad Pro"/>
          <w:sz w:val="22"/>
          <w:szCs w:val="22"/>
        </w:rPr>
        <w:t xml:space="preserve">struggling </w:t>
      </w:r>
      <w:proofErr w:type="gramStart"/>
      <w:r w:rsidR="00BB4A3F">
        <w:rPr>
          <w:rFonts w:ascii="Myriad Pro" w:hAnsi="Myriad Pro"/>
          <w:sz w:val="22"/>
          <w:szCs w:val="22"/>
        </w:rPr>
        <w:t xml:space="preserve">to </w:t>
      </w:r>
      <w:r w:rsidR="004429A3" w:rsidRPr="004429A3">
        <w:rPr>
          <w:rFonts w:ascii="Myriad Pro" w:hAnsi="Myriad Pro"/>
          <w:sz w:val="22"/>
          <w:szCs w:val="22"/>
        </w:rPr>
        <w:t xml:space="preserve"> </w:t>
      </w:r>
      <w:r w:rsidR="00BB4A3F">
        <w:rPr>
          <w:rFonts w:ascii="Myriad Pro" w:hAnsi="Myriad Pro"/>
          <w:sz w:val="22"/>
          <w:szCs w:val="22"/>
        </w:rPr>
        <w:t>ensure</w:t>
      </w:r>
      <w:proofErr w:type="gramEnd"/>
      <w:r w:rsidR="00BB4A3F">
        <w:rPr>
          <w:rFonts w:ascii="Myriad Pro" w:hAnsi="Myriad Pro"/>
          <w:sz w:val="22"/>
          <w:szCs w:val="22"/>
        </w:rPr>
        <w:t xml:space="preserve"> </w:t>
      </w:r>
      <w:r w:rsidR="004429A3" w:rsidRPr="004429A3">
        <w:rPr>
          <w:rFonts w:ascii="Myriad Pro" w:hAnsi="Myriad Pro"/>
          <w:sz w:val="22"/>
          <w:szCs w:val="22"/>
        </w:rPr>
        <w:t xml:space="preserve">law &amp; order </w:t>
      </w:r>
      <w:r w:rsidR="00BB4A3F">
        <w:rPr>
          <w:rFonts w:ascii="Myriad Pro" w:hAnsi="Myriad Pro"/>
          <w:sz w:val="22"/>
          <w:szCs w:val="22"/>
        </w:rPr>
        <w:t xml:space="preserve">assisted by </w:t>
      </w:r>
      <w:r w:rsidR="004429A3" w:rsidRPr="004429A3">
        <w:rPr>
          <w:rFonts w:ascii="Myriad Pro" w:hAnsi="Myriad Pro"/>
          <w:sz w:val="22"/>
          <w:szCs w:val="22"/>
        </w:rPr>
        <w:t xml:space="preserve"> </w:t>
      </w:r>
      <w:r w:rsidR="00D0219E">
        <w:rPr>
          <w:rFonts w:ascii="Myriad Pro" w:hAnsi="Myriad Pro"/>
          <w:sz w:val="22"/>
          <w:szCs w:val="22"/>
        </w:rPr>
        <w:t xml:space="preserve">Pakistan </w:t>
      </w:r>
      <w:r w:rsidR="004429A3" w:rsidRPr="004429A3">
        <w:rPr>
          <w:rFonts w:ascii="Myriad Pro" w:hAnsi="Myriad Pro"/>
          <w:sz w:val="22"/>
          <w:szCs w:val="22"/>
        </w:rPr>
        <w:t xml:space="preserve">Rangers </w:t>
      </w:r>
      <w:r w:rsidR="00D0219E">
        <w:rPr>
          <w:rFonts w:ascii="Myriad Pro" w:hAnsi="Myriad Pro"/>
          <w:sz w:val="22"/>
          <w:szCs w:val="22"/>
        </w:rPr>
        <w:t xml:space="preserve">(a </w:t>
      </w:r>
      <w:r w:rsidR="00D0219E" w:rsidRPr="007F7288">
        <w:rPr>
          <w:rFonts w:ascii="Myriad Pro" w:hAnsi="Myriad Pro"/>
          <w:noProof/>
          <w:sz w:val="22"/>
          <w:szCs w:val="22"/>
        </w:rPr>
        <w:t>para military</w:t>
      </w:r>
      <w:r w:rsidR="00D0219E">
        <w:rPr>
          <w:rFonts w:ascii="Myriad Pro" w:hAnsi="Myriad Pro"/>
          <w:sz w:val="22"/>
          <w:szCs w:val="22"/>
        </w:rPr>
        <w:t xml:space="preserve"> force) </w:t>
      </w:r>
      <w:r w:rsidR="004429A3" w:rsidRPr="004429A3">
        <w:rPr>
          <w:rFonts w:ascii="Myriad Pro" w:hAnsi="Myriad Pro"/>
          <w:sz w:val="22"/>
          <w:szCs w:val="22"/>
        </w:rPr>
        <w:t>who were given extensive power</w:t>
      </w:r>
      <w:r>
        <w:rPr>
          <w:rFonts w:ascii="Myriad Pro" w:hAnsi="Myriad Pro"/>
          <w:sz w:val="22"/>
          <w:szCs w:val="22"/>
        </w:rPr>
        <w:t>s</w:t>
      </w:r>
      <w:r w:rsidR="004429A3" w:rsidRPr="004429A3">
        <w:rPr>
          <w:rFonts w:ascii="Myriad Pro" w:hAnsi="Myriad Pro"/>
          <w:sz w:val="22"/>
          <w:szCs w:val="22"/>
        </w:rPr>
        <w:t xml:space="preserve"> including policing. Several large scale intense military operations were conducted to diminish the terror groups</w:t>
      </w:r>
      <w:r w:rsidR="00D0219E">
        <w:rPr>
          <w:rFonts w:ascii="Myriad Pro" w:hAnsi="Myriad Pro"/>
          <w:sz w:val="22"/>
          <w:szCs w:val="22"/>
        </w:rPr>
        <w:t>, gangs</w:t>
      </w:r>
      <w:r w:rsidR="004429A3" w:rsidRPr="004429A3">
        <w:rPr>
          <w:rFonts w:ascii="Myriad Pro" w:hAnsi="Myriad Pro"/>
          <w:sz w:val="22"/>
          <w:szCs w:val="22"/>
        </w:rPr>
        <w:t xml:space="preserve"> and armed wings of some political parties. However, due to lack of dedicated, long-term and comprehensive rule of law and security plan, most of the time the situation remained unstable and volatile with small peaceful and silent intervals. </w:t>
      </w:r>
      <w:r>
        <w:rPr>
          <w:rFonts w:ascii="Myriad Pro" w:hAnsi="Myriad Pro"/>
          <w:sz w:val="22"/>
          <w:szCs w:val="22"/>
        </w:rPr>
        <w:t>I</w:t>
      </w:r>
      <w:r w:rsidR="004429A3" w:rsidRPr="004429A3">
        <w:rPr>
          <w:rFonts w:ascii="Myriad Pro" w:hAnsi="Myriad Pro"/>
          <w:sz w:val="22"/>
          <w:szCs w:val="22"/>
        </w:rPr>
        <w:t>nterior Sindh</w:t>
      </w:r>
      <w:r>
        <w:rPr>
          <w:rFonts w:ascii="Myriad Pro" w:hAnsi="Myriad Pro"/>
          <w:sz w:val="22"/>
          <w:szCs w:val="22"/>
        </w:rPr>
        <w:t xml:space="preserve"> particularly affected by inter-tribal conflicts and related criminalization.</w:t>
      </w:r>
      <w:r w:rsidR="004429A3" w:rsidRPr="004429A3">
        <w:rPr>
          <w:rFonts w:ascii="Myriad Pro" w:hAnsi="Myriad Pro"/>
          <w:sz w:val="22"/>
          <w:szCs w:val="22"/>
        </w:rPr>
        <w:t xml:space="preserve"> The judicial system of the province </w:t>
      </w:r>
      <w:r w:rsidR="00277DC7">
        <w:rPr>
          <w:rFonts w:ascii="Myriad Pro" w:hAnsi="Myriad Pro"/>
          <w:sz w:val="22"/>
          <w:szCs w:val="22"/>
        </w:rPr>
        <w:t>is overwhelmed with case delays and backlog.</w:t>
      </w:r>
      <w:r w:rsidR="004429A3" w:rsidRPr="004429A3">
        <w:rPr>
          <w:rFonts w:ascii="Myriad Pro" w:hAnsi="Myriad Pro"/>
          <w:sz w:val="22"/>
          <w:szCs w:val="22"/>
        </w:rPr>
        <w:t xml:space="preserve"> In 2018, the province has backlog of 193,224 cases which will need comprehensive reformation. </w:t>
      </w:r>
      <w:r w:rsidR="00982DE4">
        <w:rPr>
          <w:rFonts w:ascii="Myriad Pro" w:hAnsi="Myriad Pro"/>
          <w:sz w:val="22"/>
          <w:szCs w:val="22"/>
        </w:rPr>
        <w:t>T</w:t>
      </w:r>
      <w:r w:rsidR="004429A3" w:rsidRPr="004429A3">
        <w:rPr>
          <w:rFonts w:ascii="Myriad Pro" w:hAnsi="Myriad Pro"/>
          <w:sz w:val="22"/>
          <w:szCs w:val="22"/>
        </w:rPr>
        <w:t>he Government has developed a Rule of Law Roadmap to provide a strategic roadmap to strengthen rule of law in the province.</w:t>
      </w:r>
      <w:r w:rsidR="00F70581">
        <w:rPr>
          <w:rFonts w:ascii="Myriad Pro" w:hAnsi="Myriad Pro"/>
          <w:sz w:val="22"/>
          <w:szCs w:val="22"/>
        </w:rPr>
        <w:t xml:space="preserve"> </w:t>
      </w:r>
      <w:r w:rsidR="00F70581" w:rsidRPr="00F70581">
        <w:rPr>
          <w:rFonts w:ascii="Myriad Pro" w:hAnsi="Myriad Pro"/>
          <w:sz w:val="22"/>
          <w:szCs w:val="22"/>
        </w:rPr>
        <w:t xml:space="preserve">For expeditious resolution of disputes, </w:t>
      </w:r>
      <w:r w:rsidR="0025629C">
        <w:rPr>
          <w:rFonts w:ascii="Myriad Pro" w:hAnsi="Myriad Pro"/>
          <w:sz w:val="22"/>
          <w:szCs w:val="22"/>
        </w:rPr>
        <w:t>t</w:t>
      </w:r>
      <w:r w:rsidR="00F70581" w:rsidRPr="00F70581">
        <w:rPr>
          <w:rFonts w:ascii="Myriad Pro" w:hAnsi="Myriad Pro"/>
          <w:sz w:val="22"/>
          <w:szCs w:val="22"/>
        </w:rPr>
        <w:t xml:space="preserve">he Sindh Assembly has </w:t>
      </w:r>
      <w:r w:rsidR="009D34B4" w:rsidRPr="00F70581">
        <w:rPr>
          <w:rFonts w:ascii="Myriad Pro" w:hAnsi="Myriad Pro"/>
          <w:sz w:val="22"/>
          <w:szCs w:val="22"/>
        </w:rPr>
        <w:t>recently passed</w:t>
      </w:r>
      <w:r w:rsidR="00F70581" w:rsidRPr="00F70581">
        <w:rPr>
          <w:rFonts w:ascii="Myriad Pro" w:hAnsi="Myriad Pro"/>
          <w:sz w:val="22"/>
          <w:szCs w:val="22"/>
        </w:rPr>
        <w:t xml:space="preserve"> the ADR Bill 2019 which strengthens </w:t>
      </w:r>
      <w:r w:rsidR="00F70581" w:rsidRPr="008F4644">
        <w:rPr>
          <w:rFonts w:ascii="Myriad Pro" w:hAnsi="Myriad Pro"/>
          <w:noProof/>
          <w:sz w:val="22"/>
          <w:szCs w:val="22"/>
        </w:rPr>
        <w:t>court</w:t>
      </w:r>
      <w:r w:rsidR="008F4644">
        <w:rPr>
          <w:rFonts w:ascii="Myriad Pro" w:hAnsi="Myriad Pro"/>
          <w:noProof/>
          <w:sz w:val="22"/>
          <w:szCs w:val="22"/>
        </w:rPr>
        <w:t>-</w:t>
      </w:r>
      <w:r w:rsidR="00F70581" w:rsidRPr="008F4644">
        <w:rPr>
          <w:rFonts w:ascii="Myriad Pro" w:hAnsi="Myriad Pro"/>
          <w:noProof/>
          <w:sz w:val="22"/>
          <w:szCs w:val="22"/>
        </w:rPr>
        <w:t>annexed</w:t>
      </w:r>
      <w:r w:rsidR="00F70581" w:rsidRPr="00F70581">
        <w:rPr>
          <w:rFonts w:ascii="Myriad Pro" w:hAnsi="Myriad Pro"/>
          <w:sz w:val="22"/>
          <w:szCs w:val="22"/>
        </w:rPr>
        <w:t xml:space="preserve"> ADR and provides room for out of court settlement of disputes at any stage of the case.</w:t>
      </w:r>
    </w:p>
    <w:p w14:paraId="4B95A05B" w14:textId="1993C227" w:rsidR="000F6760" w:rsidRDefault="00BA2943" w:rsidP="00F96514">
      <w:pPr>
        <w:autoSpaceDE w:val="0"/>
        <w:autoSpaceDN w:val="0"/>
        <w:adjustRightInd w:val="0"/>
        <w:jc w:val="both"/>
        <w:rPr>
          <w:rFonts w:ascii="Myriad Pro" w:hAnsi="Myriad Pro"/>
          <w:sz w:val="22"/>
          <w:szCs w:val="22"/>
        </w:rPr>
      </w:pPr>
      <w:r>
        <w:rPr>
          <w:rFonts w:ascii="Myriad Pro" w:hAnsi="Myriad Pro"/>
          <w:b/>
          <w:sz w:val="22"/>
          <w:szCs w:val="22"/>
        </w:rPr>
        <w:t>G</w:t>
      </w:r>
      <w:r w:rsidR="00350A11">
        <w:rPr>
          <w:rFonts w:ascii="Myriad Pro" w:hAnsi="Myriad Pro"/>
          <w:b/>
          <w:sz w:val="22"/>
          <w:szCs w:val="22"/>
        </w:rPr>
        <w:t xml:space="preserve">ilgit </w:t>
      </w:r>
      <w:r>
        <w:rPr>
          <w:rFonts w:ascii="Myriad Pro" w:hAnsi="Myriad Pro"/>
          <w:b/>
          <w:sz w:val="22"/>
          <w:szCs w:val="22"/>
        </w:rPr>
        <w:t>B</w:t>
      </w:r>
      <w:r w:rsidR="00350A11">
        <w:rPr>
          <w:rFonts w:ascii="Myriad Pro" w:hAnsi="Myriad Pro"/>
          <w:b/>
          <w:sz w:val="22"/>
          <w:szCs w:val="22"/>
        </w:rPr>
        <w:t>altistan</w:t>
      </w:r>
      <w:r w:rsidR="009E751B">
        <w:rPr>
          <w:rFonts w:ascii="Myriad Pro" w:hAnsi="Myriad Pro"/>
          <w:b/>
          <w:sz w:val="22"/>
          <w:szCs w:val="22"/>
        </w:rPr>
        <w:t xml:space="preserve"> (G.B)</w:t>
      </w:r>
      <w:r w:rsidR="00350A11">
        <w:rPr>
          <w:rFonts w:ascii="Myriad Pro" w:hAnsi="Myriad Pro"/>
          <w:b/>
          <w:sz w:val="22"/>
          <w:szCs w:val="22"/>
        </w:rPr>
        <w:t xml:space="preserve"> and </w:t>
      </w:r>
      <w:r w:rsidR="00350A11" w:rsidRPr="00350A11">
        <w:rPr>
          <w:rFonts w:ascii="Myriad Pro" w:hAnsi="Myriad Pro"/>
          <w:b/>
          <w:sz w:val="22"/>
          <w:szCs w:val="22"/>
        </w:rPr>
        <w:t>Pakistani administered</w:t>
      </w:r>
      <w:r w:rsidR="00350A11" w:rsidRPr="00350A11">
        <w:rPr>
          <w:rFonts w:ascii="Myriad Pro" w:hAnsi="Myriad Pro"/>
          <w:sz w:val="22"/>
          <w:szCs w:val="22"/>
        </w:rPr>
        <w:t xml:space="preserve"> </w:t>
      </w:r>
      <w:r w:rsidR="00350A11" w:rsidRPr="00350A11">
        <w:rPr>
          <w:rFonts w:ascii="Myriad Pro" w:hAnsi="Myriad Pro"/>
          <w:b/>
          <w:sz w:val="22"/>
          <w:szCs w:val="22"/>
        </w:rPr>
        <w:t>Azad Jammu &amp; Kashmir</w:t>
      </w:r>
      <w:r w:rsidR="00350A11">
        <w:rPr>
          <w:rFonts w:ascii="Myriad Pro" w:hAnsi="Myriad Pro"/>
          <w:b/>
          <w:sz w:val="22"/>
          <w:szCs w:val="22"/>
        </w:rPr>
        <w:t xml:space="preserve"> (AJK)</w:t>
      </w:r>
      <w:r w:rsidR="005E7239">
        <w:rPr>
          <w:rFonts w:ascii="Myriad Pro" w:hAnsi="Myriad Pro"/>
          <w:b/>
          <w:sz w:val="22"/>
          <w:szCs w:val="22"/>
        </w:rPr>
        <w:t xml:space="preserve">. </w:t>
      </w:r>
      <w:r w:rsidR="00350A11">
        <w:rPr>
          <w:rFonts w:ascii="Myriad Pro" w:hAnsi="Myriad Pro"/>
          <w:sz w:val="22"/>
          <w:szCs w:val="22"/>
        </w:rPr>
        <w:t>GB &amp; AJK</w:t>
      </w:r>
      <w:r w:rsidR="00350A11" w:rsidRPr="00350A11">
        <w:rPr>
          <w:rFonts w:ascii="Myriad Pro" w:hAnsi="Myriad Pro"/>
          <w:sz w:val="22"/>
          <w:szCs w:val="22"/>
        </w:rPr>
        <w:t xml:space="preserve"> were parts of the former </w:t>
      </w:r>
      <w:r w:rsidR="00913DD0">
        <w:rPr>
          <w:rFonts w:ascii="Myriad Pro" w:hAnsi="Myriad Pro"/>
          <w:sz w:val="22"/>
          <w:szCs w:val="22"/>
        </w:rPr>
        <w:t xml:space="preserve">Princely </w:t>
      </w:r>
      <w:r w:rsidR="00350A11" w:rsidRPr="00350A11">
        <w:rPr>
          <w:rFonts w:ascii="Myriad Pro" w:hAnsi="Myriad Pro"/>
          <w:sz w:val="22"/>
          <w:szCs w:val="22"/>
        </w:rPr>
        <w:t xml:space="preserve">State of Jammu &amp; Kashmir which came under administration of Pakistan in 1947-48. The region is recognized as disputed territory according to UNSC resolutions. The United Nations Commission </w:t>
      </w:r>
      <w:r w:rsidR="00350A11">
        <w:rPr>
          <w:rFonts w:ascii="Myriad Pro" w:hAnsi="Myriad Pro"/>
          <w:sz w:val="22"/>
          <w:szCs w:val="22"/>
        </w:rPr>
        <w:t>f</w:t>
      </w:r>
      <w:r w:rsidR="00350A11" w:rsidRPr="00350A11">
        <w:rPr>
          <w:rFonts w:ascii="Myriad Pro" w:hAnsi="Myriad Pro"/>
          <w:sz w:val="22"/>
          <w:szCs w:val="22"/>
        </w:rPr>
        <w:t xml:space="preserve">or India &amp; Pakistan (UNCIP) resolution 1949, calls on the Government of Pakistan to establish empowered local authorities in </w:t>
      </w:r>
      <w:r w:rsidR="00350A11">
        <w:rPr>
          <w:rFonts w:ascii="Myriad Pro" w:hAnsi="Myriad Pro"/>
          <w:sz w:val="22"/>
          <w:szCs w:val="22"/>
        </w:rPr>
        <w:t>GB and AJK</w:t>
      </w:r>
      <w:r w:rsidR="00350A11" w:rsidRPr="00350A11">
        <w:rPr>
          <w:rFonts w:ascii="Myriad Pro" w:hAnsi="Myriad Pro"/>
          <w:sz w:val="22"/>
          <w:szCs w:val="22"/>
        </w:rPr>
        <w:t xml:space="preserve">. </w:t>
      </w:r>
      <w:r w:rsidR="00350A11">
        <w:rPr>
          <w:rFonts w:ascii="Myriad Pro" w:hAnsi="Myriad Pro"/>
          <w:sz w:val="22"/>
          <w:szCs w:val="22"/>
        </w:rPr>
        <w:t>GB</w:t>
      </w:r>
      <w:r w:rsidR="00350A11" w:rsidRPr="00350A11">
        <w:rPr>
          <w:rFonts w:ascii="Myriad Pro" w:hAnsi="Myriad Pro"/>
          <w:sz w:val="22"/>
          <w:szCs w:val="22"/>
        </w:rPr>
        <w:t xml:space="preserve"> </w:t>
      </w:r>
      <w:r w:rsidR="00350A11">
        <w:rPr>
          <w:rFonts w:ascii="Myriad Pro" w:hAnsi="Myriad Pro"/>
          <w:sz w:val="22"/>
          <w:szCs w:val="22"/>
        </w:rPr>
        <w:t xml:space="preserve">&amp; </w:t>
      </w:r>
      <w:r w:rsidR="00350A11" w:rsidRPr="00350A11">
        <w:rPr>
          <w:rFonts w:ascii="Myriad Pro" w:hAnsi="Myriad Pro"/>
          <w:sz w:val="22"/>
          <w:szCs w:val="22"/>
        </w:rPr>
        <w:t>AJK are not constitutional parts of Pakistan and don’t enjoy representation in the Parliament or Judiciary. The Government of Paki</w:t>
      </w:r>
      <w:r w:rsidR="005A79C6">
        <w:rPr>
          <w:rFonts w:ascii="Myriad Pro" w:hAnsi="Myriad Pro"/>
          <w:sz w:val="22"/>
          <w:szCs w:val="22"/>
        </w:rPr>
        <w:t>s</w:t>
      </w:r>
      <w:r w:rsidR="00350A11" w:rsidRPr="00350A11">
        <w:rPr>
          <w:rFonts w:ascii="Myriad Pro" w:hAnsi="Myriad Pro"/>
          <w:sz w:val="22"/>
          <w:szCs w:val="22"/>
        </w:rPr>
        <w:t xml:space="preserve">tan has established local governance and justice structures in GB </w:t>
      </w:r>
      <w:r w:rsidR="00350A11">
        <w:rPr>
          <w:rFonts w:ascii="Myriad Pro" w:hAnsi="Myriad Pro"/>
          <w:sz w:val="22"/>
          <w:szCs w:val="22"/>
        </w:rPr>
        <w:t xml:space="preserve">&amp; </w:t>
      </w:r>
      <w:r w:rsidR="00350A11" w:rsidRPr="00350A11">
        <w:rPr>
          <w:rFonts w:ascii="Myriad Pro" w:hAnsi="Myriad Pro"/>
          <w:sz w:val="22"/>
          <w:szCs w:val="22"/>
        </w:rPr>
        <w:t xml:space="preserve">AJK, but they are neither empowered nor do they have decision making authority. The Government of Pakistan constituted a committee to seek recommendations for improving the governance and justice sectors in GB, the committee in its report 2018, recommended to empower the local governance structure, enhance representation mechanism and to introduce institutional reforms in GB. </w:t>
      </w:r>
      <w:r w:rsidR="000F6760" w:rsidRPr="00DD04F2">
        <w:rPr>
          <w:rFonts w:ascii="Myriad Pro" w:hAnsi="Myriad Pro"/>
          <w:sz w:val="22"/>
          <w:szCs w:val="22"/>
        </w:rPr>
        <w:t>In AJK, the slow criminal justice system, weak rule of law, parallel system</w:t>
      </w:r>
      <w:r w:rsidR="000F6760">
        <w:rPr>
          <w:rFonts w:ascii="Myriad Pro" w:hAnsi="Myriad Pro"/>
          <w:sz w:val="22"/>
          <w:szCs w:val="22"/>
        </w:rPr>
        <w:t>,</w:t>
      </w:r>
      <w:r w:rsidR="000F6760" w:rsidRPr="00DD04F2">
        <w:rPr>
          <w:rFonts w:ascii="Myriad Pro" w:hAnsi="Myriad Pro"/>
          <w:sz w:val="22"/>
          <w:szCs w:val="22"/>
        </w:rPr>
        <w:t xml:space="preserve"> silo mentality in government departments, weak regulatory framework, absence of uniform and standardized</w:t>
      </w:r>
      <w:r w:rsidR="000F6760">
        <w:rPr>
          <w:rFonts w:ascii="Myriad Pro" w:hAnsi="Myriad Pro"/>
          <w:sz w:val="22"/>
          <w:szCs w:val="22"/>
        </w:rPr>
        <w:t xml:space="preserve"> </w:t>
      </w:r>
      <w:r w:rsidR="000F6760" w:rsidRPr="00DD04F2">
        <w:rPr>
          <w:rFonts w:ascii="Myriad Pro" w:hAnsi="Myriad Pro"/>
          <w:sz w:val="22"/>
          <w:szCs w:val="22"/>
        </w:rPr>
        <w:t>basic police legal framework, ill-integration between formal and informal judicial systems, absence of use of</w:t>
      </w:r>
      <w:r w:rsidR="000F6760">
        <w:rPr>
          <w:rFonts w:ascii="Myriad Pro" w:hAnsi="Myriad Pro"/>
          <w:sz w:val="22"/>
          <w:szCs w:val="22"/>
        </w:rPr>
        <w:t xml:space="preserve"> </w:t>
      </w:r>
      <w:r w:rsidR="000F6760" w:rsidRPr="00DD04F2">
        <w:rPr>
          <w:rFonts w:ascii="Myriad Pro" w:hAnsi="Myriad Pro"/>
          <w:sz w:val="22"/>
          <w:szCs w:val="22"/>
        </w:rPr>
        <w:t>modern technology and case management in courts</w:t>
      </w:r>
      <w:r w:rsidR="000F6760">
        <w:rPr>
          <w:rFonts w:ascii="Myriad Pro" w:hAnsi="Myriad Pro"/>
          <w:sz w:val="22"/>
          <w:szCs w:val="22"/>
        </w:rPr>
        <w:t>.</w:t>
      </w:r>
      <w:r w:rsidR="000F6760">
        <w:rPr>
          <w:rStyle w:val="FootnoteReference"/>
          <w:rFonts w:ascii="Myriad Pro" w:hAnsi="Myriad Pro"/>
          <w:sz w:val="22"/>
          <w:szCs w:val="22"/>
        </w:rPr>
        <w:footnoteReference w:id="16"/>
      </w:r>
    </w:p>
    <w:p w14:paraId="548BFF59" w14:textId="77777777" w:rsidR="0034472F" w:rsidRDefault="0034472F" w:rsidP="00F96514">
      <w:pPr>
        <w:autoSpaceDE w:val="0"/>
        <w:autoSpaceDN w:val="0"/>
        <w:adjustRightInd w:val="0"/>
        <w:jc w:val="both"/>
        <w:rPr>
          <w:rFonts w:ascii="Myriad Pro" w:hAnsi="Myriad Pro"/>
          <w:sz w:val="22"/>
          <w:szCs w:val="22"/>
        </w:rPr>
      </w:pPr>
    </w:p>
    <w:p w14:paraId="33213D1B" w14:textId="6548B02B" w:rsidR="00993554" w:rsidRDefault="00350A11" w:rsidP="00F96514">
      <w:pPr>
        <w:tabs>
          <w:tab w:val="left" w:pos="180"/>
          <w:tab w:val="left" w:pos="450"/>
        </w:tabs>
        <w:ind w:right="-90"/>
        <w:jc w:val="both"/>
        <w:rPr>
          <w:rFonts w:ascii="Myriad Pro" w:hAnsi="Myriad Pro"/>
          <w:sz w:val="22"/>
          <w:szCs w:val="22"/>
        </w:rPr>
      </w:pPr>
      <w:r w:rsidRPr="00350A11">
        <w:rPr>
          <w:rFonts w:ascii="Myriad Pro" w:hAnsi="Myriad Pro"/>
          <w:sz w:val="22"/>
          <w:szCs w:val="22"/>
        </w:rPr>
        <w:t xml:space="preserve">Sectoral reforms aimed at enhancing access to justice, reforming the criminal justice sector and empowering the local authorities are needed to safeguard the rights of local communities and to strengthen the rule of law. </w:t>
      </w:r>
    </w:p>
    <w:p w14:paraId="211C877C" w14:textId="5E8660DC" w:rsidR="00350A11" w:rsidRDefault="00350A11" w:rsidP="00F96514">
      <w:pPr>
        <w:ind w:right="-90"/>
        <w:jc w:val="both"/>
        <w:rPr>
          <w:rFonts w:ascii="Myriad Pro" w:hAnsi="Myriad Pro"/>
          <w:sz w:val="22"/>
          <w:szCs w:val="22"/>
        </w:rPr>
      </w:pPr>
    </w:p>
    <w:p w14:paraId="643EB654" w14:textId="77777777" w:rsidR="00350A11" w:rsidRPr="0074504A" w:rsidRDefault="00350A11" w:rsidP="00F96514">
      <w:pPr>
        <w:ind w:right="-90"/>
        <w:jc w:val="both"/>
        <w:rPr>
          <w:rFonts w:ascii="Myriad Pro" w:hAnsi="Myriad Pro"/>
          <w:sz w:val="8"/>
          <w:szCs w:val="22"/>
        </w:rPr>
      </w:pPr>
    </w:p>
    <w:p w14:paraId="2EEE532B" w14:textId="71B0545D" w:rsidR="00547938" w:rsidRDefault="00CB2852" w:rsidP="00F96514">
      <w:pPr>
        <w:ind w:right="-90"/>
        <w:jc w:val="both"/>
        <w:rPr>
          <w:rFonts w:ascii="Myriad Pro" w:hAnsi="Myriad Pro"/>
          <w:sz w:val="22"/>
          <w:szCs w:val="22"/>
        </w:rPr>
      </w:pPr>
      <w:r>
        <w:rPr>
          <w:rFonts w:ascii="Myriad Pro" w:hAnsi="Myriad Pro"/>
          <w:sz w:val="22"/>
          <w:szCs w:val="22"/>
        </w:rPr>
        <w:t>A</w:t>
      </w:r>
      <w:r w:rsidR="00F4650B">
        <w:rPr>
          <w:rFonts w:ascii="Myriad Pro" w:hAnsi="Myriad Pro"/>
          <w:sz w:val="22"/>
          <w:szCs w:val="22"/>
        </w:rPr>
        <w:t xml:space="preserve">ll </w:t>
      </w:r>
      <w:r>
        <w:rPr>
          <w:rFonts w:ascii="Myriad Pro" w:hAnsi="Myriad Pro"/>
          <w:sz w:val="22"/>
          <w:szCs w:val="22"/>
        </w:rPr>
        <w:t>provinces</w:t>
      </w:r>
      <w:r w:rsidR="00F4650B">
        <w:rPr>
          <w:rFonts w:ascii="Myriad Pro" w:hAnsi="Myriad Pro"/>
          <w:sz w:val="22"/>
          <w:szCs w:val="22"/>
        </w:rPr>
        <w:t xml:space="preserve"> </w:t>
      </w:r>
      <w:r w:rsidR="0007704A" w:rsidRPr="000B789C">
        <w:rPr>
          <w:rFonts w:ascii="Myriad Pro" w:hAnsi="Myriad Pro"/>
          <w:sz w:val="22"/>
          <w:szCs w:val="22"/>
        </w:rPr>
        <w:t xml:space="preserve">cope with a general lack of consistent and formal training programs for personnel working within the rule of law institutions. New recruits, and those with experience, rarely receive substantive training, and there is very little opportunity to benefit from advanced training such as the application and use of forensic evidence in court. As such, across all </w:t>
      </w:r>
      <w:r w:rsidR="0007704A" w:rsidRPr="008F4644">
        <w:rPr>
          <w:rFonts w:ascii="Myriad Pro" w:hAnsi="Myriad Pro"/>
          <w:noProof/>
          <w:sz w:val="22"/>
          <w:szCs w:val="22"/>
        </w:rPr>
        <w:t>provinces</w:t>
      </w:r>
      <w:r w:rsidR="008F4644">
        <w:rPr>
          <w:rFonts w:ascii="Myriad Pro" w:hAnsi="Myriad Pro"/>
          <w:noProof/>
          <w:sz w:val="22"/>
          <w:szCs w:val="22"/>
        </w:rPr>
        <w:t>,</w:t>
      </w:r>
      <w:r w:rsidR="0007704A" w:rsidRPr="000B789C">
        <w:rPr>
          <w:rFonts w:ascii="Myriad Pro" w:hAnsi="Myriad Pro"/>
          <w:sz w:val="22"/>
          <w:szCs w:val="22"/>
        </w:rPr>
        <w:t xml:space="preserve"> there is a critical need to provide uniform basic and advanced training to all personnel working in the respective rule of law sectors.</w:t>
      </w:r>
      <w:r w:rsidR="0007704A" w:rsidRPr="000B789C">
        <w:rPr>
          <w:rFonts w:ascii="Myriad Pro" w:hAnsi="Myriad Pro"/>
          <w:sz w:val="22"/>
          <w:szCs w:val="22"/>
          <w:vertAlign w:val="superscript"/>
        </w:rPr>
        <w:footnoteReference w:id="17"/>
      </w:r>
      <w:r w:rsidR="00E4333B" w:rsidRPr="000B789C">
        <w:rPr>
          <w:rFonts w:ascii="Myriad Pro" w:hAnsi="Myriad Pro"/>
          <w:sz w:val="22"/>
          <w:szCs w:val="22"/>
        </w:rPr>
        <w:t xml:space="preserve"> </w:t>
      </w:r>
    </w:p>
    <w:p w14:paraId="07F9686C" w14:textId="77777777" w:rsidR="004924E0" w:rsidRPr="000B789C" w:rsidRDefault="004924E0" w:rsidP="00D60B57">
      <w:pPr>
        <w:ind w:right="-90"/>
        <w:jc w:val="both"/>
        <w:rPr>
          <w:rFonts w:ascii="Myriad Pro" w:hAnsi="Myriad Pro"/>
          <w:sz w:val="22"/>
          <w:szCs w:val="22"/>
        </w:rPr>
      </w:pPr>
    </w:p>
    <w:p w14:paraId="04C8ACBD" w14:textId="7E2C64C5" w:rsidR="0007704A" w:rsidRDefault="00CE1D20" w:rsidP="00D60B57">
      <w:pPr>
        <w:ind w:right="-90"/>
        <w:jc w:val="both"/>
        <w:rPr>
          <w:rFonts w:ascii="Myriad Pro" w:hAnsi="Myriad Pro"/>
          <w:sz w:val="22"/>
          <w:szCs w:val="22"/>
        </w:rPr>
      </w:pPr>
      <w:r>
        <w:rPr>
          <w:noProof/>
        </w:rPr>
        <w:drawing>
          <wp:anchor distT="0" distB="0" distL="114300" distR="114300" simplePos="0" relativeHeight="251665408" behindDoc="0" locked="0" layoutInCell="1" allowOverlap="1" wp14:anchorId="45548418" wp14:editId="71C5CB2E">
            <wp:simplePos x="0" y="0"/>
            <wp:positionH relativeFrom="margin">
              <wp:align>left</wp:align>
            </wp:positionH>
            <wp:positionV relativeFrom="paragraph">
              <wp:posOffset>108</wp:posOffset>
            </wp:positionV>
            <wp:extent cx="4572000" cy="5263407"/>
            <wp:effectExtent l="0" t="0" r="0" b="0"/>
            <wp:wrapThrough wrapText="bothSides">
              <wp:wrapPolygon edited="0">
                <wp:start x="0" y="0"/>
                <wp:lineTo x="0" y="21501"/>
                <wp:lineTo x="21510" y="21501"/>
                <wp:lineTo x="2151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b="11094"/>
                    <a:stretch/>
                  </pic:blipFill>
                  <pic:spPr bwMode="auto">
                    <a:xfrm>
                      <a:off x="0" y="0"/>
                      <a:ext cx="4572000" cy="52634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1D20">
        <w:rPr>
          <w:rFonts w:ascii="Myriad Pro" w:hAnsi="Myriad Pro"/>
          <w:sz w:val="22"/>
          <w:szCs w:val="22"/>
        </w:rPr>
        <w:t xml:space="preserve">Pakistan people in general lack legal knowledge, particularly about due process and related rights. Neither gender nor higher levels of educational attainment correlated with better legal knowledge. </w:t>
      </w:r>
      <w:r w:rsidR="0007704A" w:rsidRPr="000B789C">
        <w:rPr>
          <w:rFonts w:ascii="Myriad Pro" w:hAnsi="Myriad Pro"/>
          <w:sz w:val="22"/>
          <w:szCs w:val="22"/>
        </w:rPr>
        <w:t>To properly addre</w:t>
      </w:r>
      <w:r w:rsidR="00B52407" w:rsidRPr="000B789C">
        <w:rPr>
          <w:rFonts w:ascii="Myriad Pro" w:hAnsi="Myriad Pro"/>
          <w:sz w:val="22"/>
          <w:szCs w:val="22"/>
        </w:rPr>
        <w:t>ss issue of violence against women</w:t>
      </w:r>
      <w:r w:rsidR="00673008">
        <w:rPr>
          <w:rFonts w:ascii="Myriad Pro" w:hAnsi="Myriad Pro"/>
          <w:sz w:val="22"/>
          <w:szCs w:val="22"/>
        </w:rPr>
        <w:t xml:space="preserve"> (VAW</w:t>
      </w:r>
      <w:r w:rsidR="00CC693E">
        <w:rPr>
          <w:rFonts w:ascii="Myriad Pro" w:hAnsi="Myriad Pro"/>
          <w:sz w:val="22"/>
          <w:szCs w:val="22"/>
        </w:rPr>
        <w:t>G</w:t>
      </w:r>
      <w:r w:rsidR="00673008">
        <w:rPr>
          <w:rFonts w:ascii="Myriad Pro" w:hAnsi="Myriad Pro"/>
          <w:sz w:val="22"/>
          <w:szCs w:val="22"/>
        </w:rPr>
        <w:t>)</w:t>
      </w:r>
      <w:r w:rsidR="0007704A" w:rsidRPr="000B789C">
        <w:rPr>
          <w:rFonts w:ascii="Myriad Pro" w:hAnsi="Myriad Pro"/>
          <w:sz w:val="22"/>
          <w:szCs w:val="22"/>
        </w:rPr>
        <w:t xml:space="preserve"> and increase access to justice for women requires the combined efforts of </w:t>
      </w:r>
      <w:r w:rsidR="0007704A" w:rsidRPr="000B789C">
        <w:rPr>
          <w:rFonts w:ascii="Myriad Pro" w:hAnsi="Myriad Pro"/>
          <w:i/>
          <w:sz w:val="22"/>
          <w:szCs w:val="22"/>
        </w:rPr>
        <w:t>the entire justice chain.</w:t>
      </w:r>
      <w:r w:rsidR="0007704A" w:rsidRPr="000B789C">
        <w:rPr>
          <w:rFonts w:ascii="Myriad Pro" w:hAnsi="Myriad Pro"/>
          <w:sz w:val="22"/>
          <w:szCs w:val="22"/>
        </w:rPr>
        <w:t xml:space="preserve"> </w:t>
      </w:r>
      <w:r w:rsidR="00BF67EB" w:rsidRPr="00BF67EB">
        <w:rPr>
          <w:rFonts w:ascii="Myriad Pro" w:hAnsi="Myriad Pro"/>
          <w:sz w:val="22"/>
          <w:szCs w:val="22"/>
        </w:rPr>
        <w:t xml:space="preserve">In all </w:t>
      </w:r>
      <w:r w:rsidR="00BF67EB" w:rsidRPr="008F4644">
        <w:rPr>
          <w:rFonts w:ascii="Myriad Pro" w:hAnsi="Myriad Pro"/>
          <w:noProof/>
          <w:sz w:val="22"/>
          <w:szCs w:val="22"/>
        </w:rPr>
        <w:t>provinces</w:t>
      </w:r>
      <w:r w:rsidR="008F4644">
        <w:rPr>
          <w:rFonts w:ascii="Myriad Pro" w:hAnsi="Myriad Pro"/>
          <w:noProof/>
          <w:sz w:val="22"/>
          <w:szCs w:val="22"/>
        </w:rPr>
        <w:t>,</w:t>
      </w:r>
      <w:r w:rsidR="00BF67EB" w:rsidRPr="00BF67EB">
        <w:rPr>
          <w:rFonts w:ascii="Myriad Pro" w:hAnsi="Myriad Pro"/>
          <w:sz w:val="22"/>
          <w:szCs w:val="22"/>
        </w:rPr>
        <w:t xml:space="preserve"> access to justice for women is particularly challenging due to </w:t>
      </w:r>
      <w:r w:rsidR="00BF67EB" w:rsidRPr="008F4644">
        <w:rPr>
          <w:rFonts w:ascii="Myriad Pro" w:hAnsi="Myriad Pro"/>
          <w:noProof/>
          <w:sz w:val="22"/>
          <w:szCs w:val="22"/>
        </w:rPr>
        <w:t>long</w:t>
      </w:r>
      <w:r w:rsidR="008F4644">
        <w:rPr>
          <w:rFonts w:ascii="Myriad Pro" w:hAnsi="Myriad Pro"/>
          <w:noProof/>
          <w:sz w:val="22"/>
          <w:szCs w:val="22"/>
        </w:rPr>
        <w:t>-</w:t>
      </w:r>
      <w:r w:rsidR="00BF67EB" w:rsidRPr="008F4644">
        <w:rPr>
          <w:rFonts w:ascii="Myriad Pro" w:hAnsi="Myriad Pro"/>
          <w:noProof/>
          <w:sz w:val="22"/>
          <w:szCs w:val="22"/>
        </w:rPr>
        <w:t>held</w:t>
      </w:r>
      <w:r w:rsidR="00BF67EB" w:rsidRPr="00BF67EB">
        <w:rPr>
          <w:rFonts w:ascii="Myriad Pro" w:hAnsi="Myriad Pro"/>
          <w:sz w:val="22"/>
          <w:szCs w:val="22"/>
        </w:rPr>
        <w:t xml:space="preserve"> cultural traditions and attitudes towards VAW</w:t>
      </w:r>
      <w:r w:rsidR="00CC693E">
        <w:rPr>
          <w:rFonts w:ascii="Myriad Pro" w:hAnsi="Myriad Pro"/>
          <w:sz w:val="22"/>
          <w:szCs w:val="22"/>
        </w:rPr>
        <w:t>G</w:t>
      </w:r>
      <w:r w:rsidR="00BF67EB" w:rsidRPr="00BF67EB">
        <w:rPr>
          <w:rFonts w:ascii="Myriad Pro" w:hAnsi="Myriad Pro"/>
          <w:sz w:val="22"/>
          <w:szCs w:val="22"/>
        </w:rPr>
        <w:t xml:space="preserve">. </w:t>
      </w:r>
      <w:r w:rsidR="00CC693E">
        <w:rPr>
          <w:rFonts w:ascii="Myriad Pro" w:hAnsi="Myriad Pro"/>
          <w:sz w:val="22"/>
          <w:szCs w:val="22"/>
        </w:rPr>
        <w:t xml:space="preserve"> </w:t>
      </w:r>
      <w:r w:rsidR="00BF67EB" w:rsidRPr="00BF67EB">
        <w:rPr>
          <w:rFonts w:ascii="Myriad Pro" w:hAnsi="Myriad Pro"/>
          <w:sz w:val="22"/>
          <w:szCs w:val="22"/>
        </w:rPr>
        <w:t>The limited capacity of police and prosecutors to investigate and prosecute crimes against women</w:t>
      </w:r>
      <w:r w:rsidR="00CC693E">
        <w:rPr>
          <w:rFonts w:ascii="Myriad Pro" w:hAnsi="Myriad Pro"/>
          <w:sz w:val="22"/>
          <w:szCs w:val="22"/>
        </w:rPr>
        <w:t xml:space="preserve"> and girls</w:t>
      </w:r>
      <w:r w:rsidR="00BF67EB" w:rsidRPr="00BF67EB">
        <w:rPr>
          <w:rFonts w:ascii="Myriad Pro" w:hAnsi="Myriad Pro"/>
          <w:sz w:val="22"/>
          <w:szCs w:val="22"/>
        </w:rPr>
        <w:t xml:space="preserve">, and biases held judges discourages women from reporting crimes. Few police stations have the facilities to appropriately address the needs of survivors of violence or have personnel who have had </w:t>
      </w:r>
      <w:r w:rsidR="00BF67EB" w:rsidRPr="008F4644">
        <w:rPr>
          <w:rFonts w:ascii="Myriad Pro" w:hAnsi="Myriad Pro"/>
          <w:noProof/>
          <w:sz w:val="22"/>
          <w:szCs w:val="22"/>
        </w:rPr>
        <w:t>gender</w:t>
      </w:r>
      <w:r w:rsidR="008F4644">
        <w:rPr>
          <w:rFonts w:ascii="Myriad Pro" w:hAnsi="Myriad Pro"/>
          <w:noProof/>
          <w:sz w:val="22"/>
          <w:szCs w:val="22"/>
        </w:rPr>
        <w:t>-</w:t>
      </w:r>
      <w:r w:rsidR="00BF67EB" w:rsidRPr="008F4644">
        <w:rPr>
          <w:rFonts w:ascii="Myriad Pro" w:hAnsi="Myriad Pro"/>
          <w:noProof/>
          <w:sz w:val="22"/>
          <w:szCs w:val="22"/>
        </w:rPr>
        <w:t>responsive</w:t>
      </w:r>
      <w:r w:rsidR="00BF67EB" w:rsidRPr="00BF67EB">
        <w:rPr>
          <w:rFonts w:ascii="Myriad Pro" w:hAnsi="Myriad Pro"/>
          <w:sz w:val="22"/>
          <w:szCs w:val="22"/>
        </w:rPr>
        <w:t xml:space="preserve"> training. The awareness of police on legislation is limited while simultaneously the public also remains largely ignorant of their rights.  In addition, provisions of the Penal Codes at the federal and provincial levels on rape,</w:t>
      </w:r>
      <w:r w:rsidR="00BF67EB" w:rsidRPr="00BF67EB">
        <w:t xml:space="preserve"> </w:t>
      </w:r>
      <w:r w:rsidR="00BF67EB" w:rsidRPr="00BF67EB">
        <w:rPr>
          <w:rFonts w:ascii="Myriad Pro" w:hAnsi="Myriad Pro"/>
          <w:sz w:val="22"/>
          <w:szCs w:val="22"/>
        </w:rPr>
        <w:t>adultery, sexual violence committed in marriage (not a crime in Pakistan) and “honor killings” display clear discrimination against women. For example, the legal system allows for reduced sentences for people convicted of murdering women to “protect” family honor and the disputed Hudud ordinances are still in place despite revisions in 2012.</w:t>
      </w:r>
      <w:r w:rsidR="00BF67EB">
        <w:rPr>
          <w:rStyle w:val="FootnoteReference"/>
          <w:rFonts w:ascii="Myriad Pro" w:hAnsi="Myriad Pro"/>
          <w:sz w:val="22"/>
          <w:szCs w:val="22"/>
        </w:rPr>
        <w:footnoteReference w:id="18"/>
      </w:r>
      <w:r w:rsidR="00BF67EB" w:rsidRPr="00BF67EB">
        <w:rPr>
          <w:rFonts w:ascii="Myriad Pro" w:hAnsi="Myriad Pro"/>
          <w:sz w:val="22"/>
          <w:szCs w:val="22"/>
        </w:rPr>
        <w:t xml:space="preserve">  Women make up 0.94% of the total police force in Pakistan, among the lowest in the SAARC region </w:t>
      </w:r>
      <w:proofErr w:type="gramStart"/>
      <w:r w:rsidR="00BF67EB" w:rsidRPr="00BF67EB">
        <w:rPr>
          <w:rFonts w:ascii="Myriad Pro" w:hAnsi="Myriad Pro"/>
          <w:sz w:val="22"/>
          <w:szCs w:val="22"/>
        </w:rPr>
        <w:t>in spite of</w:t>
      </w:r>
      <w:proofErr w:type="gramEnd"/>
      <w:r w:rsidR="00BF67EB" w:rsidRPr="00BF67EB">
        <w:rPr>
          <w:rFonts w:ascii="Myriad Pro" w:hAnsi="Myriad Pro"/>
          <w:sz w:val="22"/>
          <w:szCs w:val="22"/>
        </w:rPr>
        <w:t xml:space="preserve"> nationwide quotas set at 10%. </w:t>
      </w:r>
      <w:r w:rsidR="00B66078" w:rsidRPr="00653BAB">
        <w:rPr>
          <w:rFonts w:ascii="Myriad Pro" w:hAnsi="Myriad Pro"/>
          <w:sz w:val="22"/>
          <w:szCs w:val="22"/>
          <w:highlight w:val="yellow"/>
          <w:lang w:val="en-GB"/>
        </w:rPr>
        <w:t>K</w:t>
      </w:r>
      <w:r w:rsidR="00B66078">
        <w:rPr>
          <w:rFonts w:ascii="Myriad Pro" w:hAnsi="Myriad Pro"/>
          <w:sz w:val="22"/>
          <w:szCs w:val="22"/>
          <w:highlight w:val="yellow"/>
          <w:lang w:val="en-GB"/>
        </w:rPr>
        <w:t xml:space="preserve">hyber </w:t>
      </w:r>
      <w:r w:rsidR="00B66078" w:rsidRPr="00653BAB">
        <w:rPr>
          <w:rFonts w:ascii="Myriad Pro" w:hAnsi="Myriad Pro"/>
          <w:sz w:val="22"/>
          <w:szCs w:val="22"/>
          <w:highlight w:val="yellow"/>
          <w:lang w:val="en-GB"/>
        </w:rPr>
        <w:t>P</w:t>
      </w:r>
      <w:r w:rsidR="00B66078">
        <w:rPr>
          <w:rFonts w:ascii="Myriad Pro" w:hAnsi="Myriad Pro"/>
          <w:sz w:val="22"/>
          <w:szCs w:val="22"/>
          <w:highlight w:val="yellow"/>
          <w:lang w:val="en-GB"/>
        </w:rPr>
        <w:t>akhtunkhwa</w:t>
      </w:r>
      <w:r w:rsidR="00BF67EB" w:rsidRPr="00BF67EB">
        <w:rPr>
          <w:rFonts w:ascii="Myriad Pro" w:hAnsi="Myriad Pro"/>
          <w:sz w:val="22"/>
          <w:szCs w:val="22"/>
        </w:rPr>
        <w:t xml:space="preserve"> and </w:t>
      </w:r>
      <w:proofErr w:type="spellStart"/>
      <w:r w:rsidR="00BF67EB" w:rsidRPr="00BF67EB">
        <w:rPr>
          <w:rFonts w:ascii="Myriad Pro" w:hAnsi="Myriad Pro"/>
          <w:sz w:val="22"/>
          <w:szCs w:val="22"/>
        </w:rPr>
        <w:t>Balochistan</w:t>
      </w:r>
      <w:proofErr w:type="spellEnd"/>
      <w:r w:rsidR="00BF67EB" w:rsidRPr="00BF67EB">
        <w:rPr>
          <w:rFonts w:ascii="Myriad Pro" w:hAnsi="Myriad Pro"/>
          <w:sz w:val="22"/>
          <w:szCs w:val="22"/>
        </w:rPr>
        <w:t xml:space="preserve"> are trailing further behind with 0.72 and 0.31 percent respectively.</w:t>
      </w:r>
      <w:r w:rsidR="00BF67EB">
        <w:rPr>
          <w:rStyle w:val="FootnoteReference"/>
          <w:rFonts w:ascii="Myriad Pro" w:hAnsi="Myriad Pro"/>
          <w:sz w:val="22"/>
          <w:szCs w:val="22"/>
        </w:rPr>
        <w:footnoteReference w:id="19"/>
      </w:r>
    </w:p>
    <w:p w14:paraId="1B9DBC95" w14:textId="77777777" w:rsidR="00F84634" w:rsidRDefault="00CE1D20" w:rsidP="00F84634">
      <w:pPr>
        <w:ind w:right="-90"/>
        <w:jc w:val="center"/>
        <w:rPr>
          <w:rFonts w:ascii="Myriad Pro" w:hAnsi="Myriad Pro"/>
          <w:sz w:val="22"/>
          <w:szCs w:val="22"/>
        </w:rPr>
      </w:pPr>
      <w:r>
        <w:rPr>
          <w:noProof/>
        </w:rPr>
        <w:drawing>
          <wp:inline distT="0" distB="0" distL="0" distR="0" wp14:anchorId="49D86E60" wp14:editId="488DE153">
            <wp:extent cx="5371070" cy="5593830"/>
            <wp:effectExtent l="0" t="0" r="127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b="6657"/>
                    <a:stretch/>
                  </pic:blipFill>
                  <pic:spPr bwMode="auto">
                    <a:xfrm>
                      <a:off x="0" y="0"/>
                      <a:ext cx="5414665" cy="5639233"/>
                    </a:xfrm>
                    <a:prstGeom prst="rect">
                      <a:avLst/>
                    </a:prstGeom>
                    <a:noFill/>
                    <a:ln>
                      <a:noFill/>
                    </a:ln>
                    <a:extLst>
                      <a:ext uri="{53640926-AAD7-44D8-BBD7-CCE9431645EC}">
                        <a14:shadowObscured xmlns:a14="http://schemas.microsoft.com/office/drawing/2010/main"/>
                      </a:ext>
                    </a:extLst>
                  </pic:spPr>
                </pic:pic>
              </a:graphicData>
            </a:graphic>
          </wp:inline>
        </w:drawing>
      </w:r>
    </w:p>
    <w:p w14:paraId="129FFB0F" w14:textId="77777777" w:rsidR="00F84634" w:rsidRDefault="00F84634" w:rsidP="00F84634">
      <w:pPr>
        <w:ind w:right="-90"/>
        <w:jc w:val="center"/>
        <w:rPr>
          <w:rFonts w:ascii="Myriad Pro" w:hAnsi="Myriad Pro"/>
          <w:sz w:val="22"/>
          <w:szCs w:val="22"/>
        </w:rPr>
      </w:pPr>
    </w:p>
    <w:p w14:paraId="291EEB24" w14:textId="77777777" w:rsidR="00F84634" w:rsidRDefault="00936DF1" w:rsidP="00F84634">
      <w:pPr>
        <w:ind w:right="-90"/>
        <w:jc w:val="both"/>
        <w:rPr>
          <w:rFonts w:ascii="Myriad Pro" w:hAnsi="Myriad Pro"/>
          <w:sz w:val="22"/>
          <w:szCs w:val="22"/>
        </w:rPr>
      </w:pPr>
      <w:r w:rsidRPr="007477C1">
        <w:rPr>
          <w:rFonts w:ascii="Myriad Pro" w:hAnsi="Myriad Pro"/>
          <w:sz w:val="22"/>
          <w:szCs w:val="22"/>
        </w:rPr>
        <w:t xml:space="preserve">The Government </w:t>
      </w:r>
      <w:r>
        <w:rPr>
          <w:rFonts w:ascii="Myriad Pro" w:hAnsi="Myriad Pro"/>
          <w:sz w:val="22"/>
          <w:szCs w:val="22"/>
        </w:rPr>
        <w:t xml:space="preserve">of Pakistan </w:t>
      </w:r>
      <w:r w:rsidRPr="007477C1">
        <w:rPr>
          <w:rFonts w:ascii="Myriad Pro" w:hAnsi="Myriad Pro"/>
          <w:sz w:val="22"/>
          <w:szCs w:val="22"/>
        </w:rPr>
        <w:t>has taken and will continue to take steps to ensure that rights of its citizens are protected and safeguarded in line with its constitutional and international obligations. Landmark initiatives include inter alia the development of the NISP, the NAP and the provincial rule of law roadmaps and allocation of resources for the implementation</w:t>
      </w:r>
      <w:r w:rsidRPr="002847A8">
        <w:rPr>
          <w:rFonts w:ascii="Myriad Pro" w:hAnsi="Myriad Pro"/>
          <w:sz w:val="22"/>
          <w:szCs w:val="22"/>
        </w:rPr>
        <w:t>.</w:t>
      </w:r>
      <w:r w:rsidR="00743AAC">
        <w:rPr>
          <w:rFonts w:ascii="Myriad Pro" w:hAnsi="Myriad Pro"/>
          <w:sz w:val="22"/>
          <w:szCs w:val="22"/>
        </w:rPr>
        <w:t xml:space="preserve"> </w:t>
      </w:r>
      <w:r w:rsidR="00C967A5">
        <w:rPr>
          <w:rFonts w:ascii="Myriad Pro" w:hAnsi="Myriad Pro"/>
          <w:sz w:val="22"/>
          <w:szCs w:val="22"/>
          <w:lang w:val="en-GB"/>
        </w:rPr>
        <w:t xml:space="preserve">The </w:t>
      </w:r>
      <w:r w:rsidR="00C967A5" w:rsidRPr="00C967A5">
        <w:rPr>
          <w:rFonts w:ascii="Myriad Pro" w:hAnsi="Myriad Pro"/>
          <w:sz w:val="22"/>
          <w:szCs w:val="22"/>
          <w:lang w:val="en-GB"/>
        </w:rPr>
        <w:t>National Action Plan 2014</w:t>
      </w:r>
      <w:r w:rsidR="00C967A5">
        <w:rPr>
          <w:rFonts w:ascii="Myriad Pro" w:hAnsi="Myriad Pro"/>
          <w:sz w:val="22"/>
          <w:szCs w:val="22"/>
          <w:lang w:val="en-GB"/>
        </w:rPr>
        <w:t xml:space="preserve"> (agenda point 20) stresses</w:t>
      </w:r>
      <w:r w:rsidR="00C967A5" w:rsidRPr="00C967A5">
        <w:rPr>
          <w:rFonts w:ascii="Myriad Pro" w:hAnsi="Myriad Pro"/>
          <w:sz w:val="22"/>
          <w:szCs w:val="22"/>
          <w:lang w:val="en-GB"/>
        </w:rPr>
        <w:t xml:space="preserve"> revamping and reforming </w:t>
      </w:r>
      <w:r w:rsidR="00C967A5">
        <w:rPr>
          <w:rFonts w:ascii="Myriad Pro" w:hAnsi="Myriad Pro"/>
          <w:sz w:val="22"/>
          <w:szCs w:val="22"/>
          <w:lang w:val="en-GB"/>
        </w:rPr>
        <w:t xml:space="preserve">of </w:t>
      </w:r>
      <w:r w:rsidR="00C967A5" w:rsidRPr="00C967A5">
        <w:rPr>
          <w:rFonts w:ascii="Myriad Pro" w:hAnsi="Myriad Pro"/>
          <w:sz w:val="22"/>
          <w:szCs w:val="22"/>
          <w:lang w:val="en-GB"/>
        </w:rPr>
        <w:t xml:space="preserve"> criminal justice system.</w:t>
      </w:r>
      <w:r w:rsidR="00C967A5" w:rsidRPr="00C967A5">
        <w:rPr>
          <w:rFonts w:ascii="Myriad Pro" w:hAnsi="Myriad Pro"/>
          <w:sz w:val="22"/>
          <w:szCs w:val="22"/>
          <w:vertAlign w:val="superscript"/>
          <w:lang w:val="en-GB"/>
        </w:rPr>
        <w:footnoteReference w:id="20"/>
      </w:r>
      <w:r w:rsidR="00C967A5" w:rsidRPr="00C967A5">
        <w:rPr>
          <w:rFonts w:ascii="Myriad Pro" w:hAnsi="Myriad Pro"/>
          <w:sz w:val="22"/>
          <w:szCs w:val="22"/>
          <w:lang w:val="en-GB"/>
        </w:rPr>
        <w:t xml:space="preserve"> Also, the priorities</w:t>
      </w:r>
      <w:r w:rsidR="00743AAC">
        <w:rPr>
          <w:rFonts w:ascii="Myriad Pro" w:hAnsi="Myriad Pro"/>
          <w:sz w:val="22"/>
          <w:szCs w:val="22"/>
          <w:lang w:val="en-GB"/>
        </w:rPr>
        <w:t xml:space="preserve"> set for</w:t>
      </w:r>
      <w:r w:rsidR="00C967A5" w:rsidRPr="00C967A5">
        <w:rPr>
          <w:rFonts w:ascii="Myriad Pro" w:hAnsi="Myriad Pro"/>
          <w:sz w:val="22"/>
          <w:szCs w:val="22"/>
          <w:lang w:val="en-GB"/>
        </w:rPr>
        <w:t xml:space="preserve"> “Aman-o-</w:t>
      </w:r>
      <w:proofErr w:type="spellStart"/>
      <w:r w:rsidR="00C967A5" w:rsidRPr="00C967A5">
        <w:rPr>
          <w:rFonts w:ascii="Myriad Pro" w:hAnsi="Myriad Pro"/>
          <w:sz w:val="22"/>
          <w:szCs w:val="22"/>
          <w:lang w:val="en-GB"/>
        </w:rPr>
        <w:t>Insaf</w:t>
      </w:r>
      <w:proofErr w:type="spellEnd"/>
      <w:r w:rsidR="00C967A5" w:rsidRPr="00C967A5">
        <w:rPr>
          <w:rFonts w:ascii="Myriad Pro" w:hAnsi="Myriad Pro"/>
          <w:sz w:val="22"/>
          <w:szCs w:val="22"/>
          <w:lang w:val="en-GB"/>
        </w:rPr>
        <w:t xml:space="preserve"> Programme”, </w:t>
      </w:r>
      <w:r w:rsidR="00743AAC">
        <w:rPr>
          <w:rFonts w:ascii="Myriad Pro" w:hAnsi="Myriad Pro"/>
          <w:sz w:val="22"/>
          <w:szCs w:val="22"/>
          <w:lang w:val="en-GB"/>
        </w:rPr>
        <w:t xml:space="preserve">are directly co-related to the priorities of the current federal government; a) </w:t>
      </w:r>
      <w:r w:rsidR="00C967A5" w:rsidRPr="00C967A5">
        <w:rPr>
          <w:rFonts w:ascii="Myriad Pro" w:hAnsi="Myriad Pro"/>
          <w:sz w:val="22"/>
          <w:szCs w:val="22"/>
          <w:lang w:val="en-GB"/>
        </w:rPr>
        <w:t xml:space="preserve">reforming police service by following the tracks of Khyber Pakhtunkhwa Police, </w:t>
      </w:r>
      <w:r w:rsidR="00743AAC">
        <w:rPr>
          <w:rFonts w:ascii="Myriad Pro" w:hAnsi="Myriad Pro"/>
          <w:sz w:val="22"/>
          <w:szCs w:val="22"/>
          <w:lang w:val="en-GB"/>
        </w:rPr>
        <w:t xml:space="preserve">b) </w:t>
      </w:r>
      <w:r w:rsidR="00C967A5" w:rsidRPr="00C967A5">
        <w:rPr>
          <w:rFonts w:ascii="Myriad Pro" w:hAnsi="Myriad Pro"/>
          <w:sz w:val="22"/>
          <w:szCs w:val="22"/>
          <w:lang w:val="en-GB"/>
        </w:rPr>
        <w:t>reforming of the justice services</w:t>
      </w:r>
      <w:r w:rsidR="00743AAC">
        <w:rPr>
          <w:rFonts w:ascii="Myriad Pro" w:hAnsi="Myriad Pro"/>
          <w:sz w:val="22"/>
          <w:szCs w:val="22"/>
          <w:lang w:val="en-GB"/>
        </w:rPr>
        <w:t>;</w:t>
      </w:r>
      <w:r w:rsidR="00C967A5" w:rsidRPr="00C967A5">
        <w:rPr>
          <w:rFonts w:ascii="Myriad Pro" w:hAnsi="Myriad Pro"/>
          <w:sz w:val="22"/>
          <w:szCs w:val="22"/>
          <w:lang w:val="en-GB"/>
        </w:rPr>
        <w:t xml:space="preserve"> and </w:t>
      </w:r>
      <w:r w:rsidR="00743AAC">
        <w:rPr>
          <w:rFonts w:ascii="Myriad Pro" w:hAnsi="Myriad Pro"/>
          <w:sz w:val="22"/>
          <w:szCs w:val="22"/>
          <w:lang w:val="en-GB"/>
        </w:rPr>
        <w:t xml:space="preserve">c) </w:t>
      </w:r>
      <w:r w:rsidR="00C967A5" w:rsidRPr="00C967A5">
        <w:rPr>
          <w:rFonts w:ascii="Myriad Pro" w:hAnsi="Myriad Pro"/>
          <w:sz w:val="22"/>
          <w:szCs w:val="22"/>
          <w:lang w:val="en-GB"/>
        </w:rPr>
        <w:t xml:space="preserve">protection of women’s rights and lawful entitlement particularly </w:t>
      </w:r>
      <w:r w:rsidR="00743AAC">
        <w:rPr>
          <w:rFonts w:ascii="Myriad Pro" w:hAnsi="Myriad Pro"/>
          <w:sz w:val="22"/>
          <w:szCs w:val="22"/>
          <w:lang w:val="en-GB"/>
        </w:rPr>
        <w:t xml:space="preserve">their </w:t>
      </w:r>
      <w:r w:rsidR="00C967A5" w:rsidRPr="00C967A5">
        <w:rPr>
          <w:rFonts w:ascii="Myriad Pro" w:hAnsi="Myriad Pro"/>
          <w:sz w:val="22"/>
          <w:szCs w:val="22"/>
          <w:lang w:val="en-GB"/>
        </w:rPr>
        <w:t xml:space="preserve">right to inheritance in Pakistan. Point 11 of the agenda focuses on women particularly on their education, and protection of women entitlements and particularly right to </w:t>
      </w:r>
      <w:r w:rsidR="00F84634" w:rsidRPr="00C967A5">
        <w:rPr>
          <w:rFonts w:ascii="Myriad Pro" w:hAnsi="Myriad Pro"/>
          <w:sz w:val="22"/>
          <w:szCs w:val="22"/>
          <w:lang w:val="en-GB"/>
        </w:rPr>
        <w:t>inheritance.</w:t>
      </w:r>
      <w:r w:rsidR="00F84634">
        <w:rPr>
          <w:rFonts w:ascii="Myriad Pro" w:hAnsi="Myriad Pro"/>
          <w:sz w:val="22"/>
          <w:szCs w:val="22"/>
        </w:rPr>
        <w:t xml:space="preserve"> </w:t>
      </w:r>
    </w:p>
    <w:p w14:paraId="15C78932" w14:textId="77777777" w:rsidR="00F84634" w:rsidRPr="00F84634" w:rsidRDefault="00F84634" w:rsidP="00F84634">
      <w:pPr>
        <w:ind w:right="-90"/>
        <w:rPr>
          <w:rFonts w:ascii="Myriad Pro" w:hAnsi="Myriad Pro"/>
          <w:b/>
          <w:sz w:val="22"/>
          <w:szCs w:val="22"/>
        </w:rPr>
      </w:pPr>
    </w:p>
    <w:p w14:paraId="4C068EC9" w14:textId="222F9082" w:rsidR="00552F22" w:rsidRPr="00F84634" w:rsidRDefault="00F84634" w:rsidP="00F84634">
      <w:pPr>
        <w:ind w:right="-90"/>
        <w:rPr>
          <w:rFonts w:ascii="Myriad Pro" w:hAnsi="Myriad Pro"/>
          <w:b/>
          <w:sz w:val="22"/>
          <w:szCs w:val="22"/>
        </w:rPr>
      </w:pPr>
      <w:r w:rsidRPr="00F84634">
        <w:rPr>
          <w:rFonts w:ascii="Myriad Pro" w:hAnsi="Myriad Pro"/>
          <w:b/>
          <w:sz w:val="22"/>
          <w:szCs w:val="22"/>
        </w:rPr>
        <w:t>STRATEGY</w:t>
      </w:r>
    </w:p>
    <w:p w14:paraId="60A28637" w14:textId="3AB8DB85" w:rsidR="00572370" w:rsidRDefault="008C1981" w:rsidP="00572370">
      <w:pPr>
        <w:ind w:right="-90"/>
        <w:jc w:val="both"/>
        <w:rPr>
          <w:rFonts w:ascii="Myriad Pro" w:hAnsi="Myriad Pro"/>
          <w:sz w:val="22"/>
          <w:szCs w:val="22"/>
        </w:rPr>
      </w:pPr>
      <w:r w:rsidRPr="008C1981">
        <w:rPr>
          <w:rFonts w:ascii="Myriad Pro" w:hAnsi="Myriad Pro"/>
          <w:sz w:val="22"/>
          <w:szCs w:val="22"/>
        </w:rPr>
        <w:t>Supporting</w:t>
      </w:r>
      <w:r w:rsidR="004D3DDF">
        <w:rPr>
          <w:rFonts w:ascii="Myriad Pro" w:hAnsi="Myriad Pro"/>
          <w:sz w:val="22"/>
          <w:szCs w:val="22"/>
        </w:rPr>
        <w:t xml:space="preserve"> rule of law for </w:t>
      </w:r>
      <w:r>
        <w:rPr>
          <w:rFonts w:ascii="Myriad Pro" w:hAnsi="Myriad Pro"/>
          <w:sz w:val="22"/>
          <w:szCs w:val="22"/>
        </w:rPr>
        <w:t>p</w:t>
      </w:r>
      <w:r w:rsidRPr="008C1981">
        <w:rPr>
          <w:rFonts w:ascii="Myriad Pro" w:hAnsi="Myriad Pro"/>
          <w:sz w:val="22"/>
          <w:szCs w:val="22"/>
        </w:rPr>
        <w:t xml:space="preserve">eaceful and </w:t>
      </w:r>
      <w:r>
        <w:rPr>
          <w:rFonts w:ascii="Myriad Pro" w:hAnsi="Myriad Pro"/>
          <w:sz w:val="22"/>
          <w:szCs w:val="22"/>
        </w:rPr>
        <w:t>i</w:t>
      </w:r>
      <w:r w:rsidRPr="008C1981">
        <w:rPr>
          <w:rFonts w:ascii="Myriad Pro" w:hAnsi="Myriad Pro"/>
          <w:sz w:val="22"/>
          <w:szCs w:val="22"/>
        </w:rPr>
        <w:t xml:space="preserve">nclusive </w:t>
      </w:r>
      <w:r>
        <w:rPr>
          <w:rFonts w:ascii="Myriad Pro" w:hAnsi="Myriad Pro"/>
          <w:sz w:val="22"/>
          <w:szCs w:val="22"/>
        </w:rPr>
        <w:t>s</w:t>
      </w:r>
      <w:r w:rsidRPr="008C1981">
        <w:rPr>
          <w:rFonts w:ascii="Myriad Pro" w:hAnsi="Myriad Pro"/>
          <w:sz w:val="22"/>
          <w:szCs w:val="22"/>
        </w:rPr>
        <w:t>ocieties</w:t>
      </w:r>
      <w:r>
        <w:rPr>
          <w:rFonts w:ascii="Myriad Pro" w:hAnsi="Myriad Pro"/>
          <w:sz w:val="22"/>
          <w:szCs w:val="22"/>
        </w:rPr>
        <w:t xml:space="preserve"> </w:t>
      </w:r>
      <w:r w:rsidRPr="008C1981">
        <w:rPr>
          <w:rFonts w:ascii="Myriad Pro" w:hAnsi="Myriad Pro"/>
          <w:sz w:val="22"/>
          <w:szCs w:val="22"/>
        </w:rPr>
        <w:t>in Pakistan</w:t>
      </w:r>
      <w:r>
        <w:rPr>
          <w:rFonts w:ascii="Myriad Pro" w:hAnsi="Myriad Pro"/>
          <w:sz w:val="22"/>
          <w:szCs w:val="22"/>
        </w:rPr>
        <w:t xml:space="preserve"> will be the </w:t>
      </w:r>
      <w:r w:rsidRPr="008C1981">
        <w:rPr>
          <w:rFonts w:ascii="Myriad Pro" w:hAnsi="Myriad Pro"/>
          <w:sz w:val="22"/>
          <w:szCs w:val="22"/>
        </w:rPr>
        <w:t xml:space="preserve">ultimate objective of </w:t>
      </w:r>
      <w:r>
        <w:rPr>
          <w:rFonts w:ascii="Myriad Pro" w:hAnsi="Myriad Pro"/>
          <w:sz w:val="22"/>
          <w:szCs w:val="22"/>
        </w:rPr>
        <w:t xml:space="preserve">the </w:t>
      </w:r>
      <w:r w:rsidR="00DE7817">
        <w:rPr>
          <w:rFonts w:ascii="Myriad Pro" w:hAnsi="Myriad Pro"/>
          <w:sz w:val="22"/>
          <w:szCs w:val="22"/>
        </w:rPr>
        <w:t>“</w:t>
      </w:r>
      <w:proofErr w:type="spellStart"/>
      <w:r w:rsidR="00DE7817">
        <w:rPr>
          <w:rFonts w:ascii="Myriad Pro" w:hAnsi="Myriad Pro"/>
          <w:sz w:val="22"/>
          <w:szCs w:val="22"/>
        </w:rPr>
        <w:t>Amn</w:t>
      </w:r>
      <w:proofErr w:type="spellEnd"/>
      <w:r w:rsidR="00DE7817">
        <w:rPr>
          <w:rFonts w:ascii="Myriad Pro" w:hAnsi="Myriad Pro"/>
          <w:sz w:val="22"/>
          <w:szCs w:val="22"/>
        </w:rPr>
        <w:t>-o-</w:t>
      </w:r>
      <w:proofErr w:type="spellStart"/>
      <w:r w:rsidR="00DE7817">
        <w:rPr>
          <w:rFonts w:ascii="Myriad Pro" w:hAnsi="Myriad Pro"/>
          <w:sz w:val="22"/>
          <w:szCs w:val="22"/>
        </w:rPr>
        <w:t>Insaf</w:t>
      </w:r>
      <w:proofErr w:type="spellEnd"/>
      <w:r w:rsidR="00DE7817">
        <w:rPr>
          <w:rFonts w:ascii="Myriad Pro" w:hAnsi="Myriad Pro"/>
          <w:sz w:val="22"/>
          <w:szCs w:val="22"/>
        </w:rPr>
        <w:t xml:space="preserve">” </w:t>
      </w:r>
      <w:r>
        <w:rPr>
          <w:rFonts w:ascii="Myriad Pro" w:hAnsi="Myriad Pro"/>
          <w:sz w:val="22"/>
          <w:szCs w:val="22"/>
        </w:rPr>
        <w:t>Programme</w:t>
      </w:r>
      <w:r w:rsidR="00B820BC">
        <w:rPr>
          <w:rFonts w:ascii="Myriad Pro" w:hAnsi="Myriad Pro"/>
          <w:sz w:val="22"/>
          <w:szCs w:val="22"/>
        </w:rPr>
        <w:t xml:space="preserve">. </w:t>
      </w:r>
      <w:r w:rsidR="00572370" w:rsidRPr="00A83ED3">
        <w:rPr>
          <w:rFonts w:ascii="Myriad Pro" w:hAnsi="Myriad Pro"/>
          <w:sz w:val="22"/>
          <w:szCs w:val="22"/>
          <w:u w:val="single"/>
        </w:rPr>
        <w:t>UNDP global Strategic Plan 2018 -2022</w:t>
      </w:r>
      <w:r w:rsidR="00572370">
        <w:rPr>
          <w:rFonts w:ascii="Myriad Pro" w:hAnsi="Myriad Pro"/>
          <w:sz w:val="22"/>
          <w:szCs w:val="22"/>
        </w:rPr>
        <w:t xml:space="preserve"> sets a signature solution to achieve this objective: </w:t>
      </w:r>
      <w:r w:rsidR="00BD5EE7">
        <w:rPr>
          <w:rFonts w:ascii="Myriad Pro" w:hAnsi="Myriad Pro"/>
          <w:sz w:val="22"/>
          <w:szCs w:val="22"/>
        </w:rPr>
        <w:t>s</w:t>
      </w:r>
      <w:r w:rsidR="00572370" w:rsidRPr="00572370">
        <w:rPr>
          <w:rFonts w:ascii="Myriad Pro" w:hAnsi="Myriad Pro"/>
          <w:sz w:val="22"/>
          <w:szCs w:val="22"/>
        </w:rPr>
        <w:t>trengthen effective, inclusive and accountable governance. Inclusive and accountable governance systems and processes are recognized as crucial to sustainable development and human security.</w:t>
      </w:r>
      <w:r w:rsidR="00572370">
        <w:rPr>
          <w:rStyle w:val="FootnoteReference"/>
          <w:rFonts w:ascii="Myriad Pro" w:hAnsi="Myriad Pro"/>
          <w:sz w:val="22"/>
          <w:szCs w:val="22"/>
        </w:rPr>
        <w:footnoteReference w:id="21"/>
      </w:r>
      <w:r w:rsidR="00572370" w:rsidRPr="00572370">
        <w:rPr>
          <w:rFonts w:ascii="Myriad Pro" w:hAnsi="Myriad Pro"/>
          <w:sz w:val="22"/>
          <w:szCs w:val="22"/>
        </w:rPr>
        <w:t xml:space="preserve"> This solutions package will</w:t>
      </w:r>
      <w:r w:rsidR="008F4644">
        <w:rPr>
          <w:rFonts w:ascii="Myriad Pro" w:hAnsi="Myriad Pro"/>
          <w:sz w:val="22"/>
          <w:szCs w:val="22"/>
        </w:rPr>
        <w:t>, therefore,</w:t>
      </w:r>
      <w:r w:rsidR="00572370" w:rsidRPr="00572370">
        <w:rPr>
          <w:rFonts w:ascii="Myriad Pro" w:hAnsi="Myriad Pro"/>
          <w:sz w:val="22"/>
          <w:szCs w:val="22"/>
        </w:rPr>
        <w:t xml:space="preserve"> focus on supporting diverse pathways towards peaceful, just and inclusive societies, building on the UNDP comparative advantage and long track record in governance. Some development contexts may require support for core governance functions, establishing local service provision, rule of law, anti-corruption capacities and access to justice. Others may request innovative support for improved regulatory capacities, enhanced legal frameworks, strengthened institutions </w:t>
      </w:r>
      <w:r w:rsidR="00572370" w:rsidRPr="007F7288">
        <w:rPr>
          <w:rFonts w:ascii="Myriad Pro" w:hAnsi="Myriad Pro"/>
          <w:noProof/>
          <w:sz w:val="22"/>
          <w:szCs w:val="22"/>
        </w:rPr>
        <w:t>and</w:t>
      </w:r>
      <w:r w:rsidR="00572370" w:rsidRPr="00572370">
        <w:rPr>
          <w:rFonts w:ascii="Myriad Pro" w:hAnsi="Myriad Pro"/>
          <w:sz w:val="22"/>
          <w:szCs w:val="22"/>
        </w:rPr>
        <w:t xml:space="preserve"> local governance capacities</w:t>
      </w:r>
      <w:r w:rsidR="00572370">
        <w:rPr>
          <w:rFonts w:ascii="Myriad Pro" w:hAnsi="Myriad Pro"/>
          <w:sz w:val="22"/>
          <w:szCs w:val="22"/>
        </w:rPr>
        <w:t xml:space="preserve">. </w:t>
      </w:r>
      <w:r w:rsidR="00572370" w:rsidRPr="00572370">
        <w:rPr>
          <w:rFonts w:ascii="Myriad Pro" w:hAnsi="Myriad Pro"/>
          <w:sz w:val="22"/>
          <w:szCs w:val="22"/>
        </w:rPr>
        <w:t>This solution will seek to build inclusive, effective and accountable institutions and mechanisms for the peaceful resolution of conflict and for advancing social cohesion. This requires ensuring the inclusion of women, youth, people with disabilities and other traditionally marginalized groups</w:t>
      </w:r>
      <w:r w:rsidR="00572370">
        <w:rPr>
          <w:rFonts w:ascii="Myriad Pro" w:hAnsi="Myriad Pro"/>
          <w:sz w:val="22"/>
          <w:szCs w:val="22"/>
        </w:rPr>
        <w:t>. This</w:t>
      </w:r>
      <w:r w:rsidR="00572370" w:rsidRPr="00572370">
        <w:rPr>
          <w:rFonts w:ascii="Myriad Pro" w:hAnsi="Myriad Pro"/>
          <w:sz w:val="22"/>
          <w:szCs w:val="22"/>
        </w:rPr>
        <w:t xml:space="preserve"> signature solution will be delivered in partnership with other United Nations agencies, in line with comparative advantage and operational capacities and in response to government requests.</w:t>
      </w:r>
    </w:p>
    <w:p w14:paraId="0F4CF223" w14:textId="5EE05ED2" w:rsidR="008C0D2B" w:rsidRDefault="008C1981" w:rsidP="00DB5352">
      <w:pPr>
        <w:ind w:right="-90"/>
        <w:jc w:val="both"/>
        <w:rPr>
          <w:rFonts w:ascii="Myriad Pro" w:hAnsi="Myriad Pro"/>
          <w:sz w:val="22"/>
          <w:szCs w:val="22"/>
        </w:rPr>
      </w:pPr>
      <w:r>
        <w:rPr>
          <w:rFonts w:ascii="Myriad Pro" w:hAnsi="Myriad Pro"/>
          <w:sz w:val="22"/>
          <w:szCs w:val="22"/>
        </w:rPr>
        <w:t xml:space="preserve">Aligned with </w:t>
      </w:r>
      <w:r w:rsidR="000852DA" w:rsidRPr="00A83ED3">
        <w:rPr>
          <w:rFonts w:ascii="Myriad Pro" w:hAnsi="Myriad Pro"/>
          <w:sz w:val="22"/>
          <w:szCs w:val="22"/>
          <w:u w:val="single"/>
        </w:rPr>
        <w:t>UNDP’s five-year Pakistan Country Programme Document 2018-2022</w:t>
      </w:r>
      <w:r w:rsidR="000852DA">
        <w:rPr>
          <w:rFonts w:ascii="Myriad Pro" w:hAnsi="Myriad Pro"/>
          <w:sz w:val="22"/>
          <w:szCs w:val="22"/>
        </w:rPr>
        <w:t xml:space="preserve"> (</w:t>
      </w:r>
      <w:r w:rsidR="000852DA" w:rsidRPr="000852DA">
        <w:rPr>
          <w:rFonts w:ascii="Myriad Pro" w:hAnsi="Myriad Pro"/>
          <w:sz w:val="22"/>
          <w:szCs w:val="22"/>
        </w:rPr>
        <w:t>Outcome 1 (UNSDF Outcome 9)</w:t>
      </w:r>
      <w:r w:rsidR="000852DA">
        <w:rPr>
          <w:rStyle w:val="FootnoteReference"/>
          <w:rFonts w:ascii="Myriad Pro" w:hAnsi="Myriad Pro"/>
          <w:sz w:val="22"/>
          <w:szCs w:val="22"/>
        </w:rPr>
        <w:footnoteReference w:id="22"/>
      </w:r>
      <w:r>
        <w:rPr>
          <w:rFonts w:ascii="Myriad Pro" w:hAnsi="Myriad Pro"/>
          <w:sz w:val="22"/>
          <w:szCs w:val="22"/>
        </w:rPr>
        <w:t>, t</w:t>
      </w:r>
      <w:r w:rsidR="00DB5352">
        <w:rPr>
          <w:rFonts w:ascii="Myriad Pro" w:hAnsi="Myriad Pro"/>
          <w:sz w:val="22"/>
          <w:szCs w:val="22"/>
        </w:rPr>
        <w:t xml:space="preserve">he </w:t>
      </w:r>
      <w:proofErr w:type="spellStart"/>
      <w:r w:rsidR="00DB5352">
        <w:rPr>
          <w:rFonts w:ascii="Myriad Pro" w:hAnsi="Myriad Pro"/>
          <w:sz w:val="22"/>
          <w:szCs w:val="22"/>
        </w:rPr>
        <w:t>Programme</w:t>
      </w:r>
      <w:r>
        <w:rPr>
          <w:rFonts w:ascii="Myriad Pro" w:hAnsi="Myriad Pro"/>
          <w:sz w:val="22"/>
          <w:szCs w:val="22"/>
        </w:rPr>
        <w:t>’s</w:t>
      </w:r>
      <w:proofErr w:type="spellEnd"/>
      <w:r w:rsidR="00DB5352">
        <w:rPr>
          <w:rFonts w:ascii="Myriad Pro" w:hAnsi="Myriad Pro"/>
          <w:sz w:val="22"/>
          <w:szCs w:val="22"/>
        </w:rPr>
        <w:t xml:space="preserve"> overall</w:t>
      </w:r>
      <w:r w:rsidR="00DB5352" w:rsidRPr="00DB5352">
        <w:rPr>
          <w:rFonts w:ascii="Myriad Pro" w:hAnsi="Myriad Pro"/>
          <w:sz w:val="22"/>
          <w:szCs w:val="22"/>
        </w:rPr>
        <w:t xml:space="preserve"> strategy </w:t>
      </w:r>
      <w:r>
        <w:rPr>
          <w:rFonts w:ascii="Myriad Pro" w:hAnsi="Myriad Pro"/>
          <w:sz w:val="22"/>
          <w:szCs w:val="22"/>
        </w:rPr>
        <w:t>will be</w:t>
      </w:r>
      <w:r w:rsidR="00DB5352" w:rsidRPr="00DB5352">
        <w:rPr>
          <w:rFonts w:ascii="Myriad Pro" w:hAnsi="Myriad Pro"/>
          <w:sz w:val="22"/>
          <w:szCs w:val="22"/>
        </w:rPr>
        <w:t xml:space="preserve"> based on three key aspects: </w:t>
      </w:r>
    </w:p>
    <w:p w14:paraId="411C863E" w14:textId="7B7F3D30" w:rsidR="008C0D2B" w:rsidRDefault="008C0D2B" w:rsidP="008C0D2B">
      <w:pPr>
        <w:pStyle w:val="ListParagraph"/>
        <w:numPr>
          <w:ilvl w:val="0"/>
          <w:numId w:val="18"/>
        </w:numPr>
        <w:ind w:right="-90"/>
        <w:jc w:val="both"/>
        <w:rPr>
          <w:rFonts w:ascii="Myriad Pro" w:hAnsi="Myriad Pro"/>
          <w:b/>
          <w:sz w:val="22"/>
          <w:szCs w:val="22"/>
        </w:rPr>
      </w:pPr>
      <w:r w:rsidRPr="006A1B24">
        <w:rPr>
          <w:rFonts w:ascii="Myriad Pro" w:hAnsi="Myriad Pro"/>
          <w:b/>
          <w:sz w:val="22"/>
          <w:szCs w:val="22"/>
        </w:rPr>
        <w:t>C</w:t>
      </w:r>
      <w:r w:rsidR="00DB5352" w:rsidRPr="006A1B24">
        <w:rPr>
          <w:rFonts w:ascii="Myriad Pro" w:hAnsi="Myriad Pro"/>
          <w:b/>
          <w:sz w:val="22"/>
          <w:szCs w:val="22"/>
        </w:rPr>
        <w:t xml:space="preserve">omprehensiveness, </w:t>
      </w:r>
    </w:p>
    <w:p w14:paraId="6307D482" w14:textId="4BE07863" w:rsidR="008C0D2B" w:rsidRDefault="008C0D2B" w:rsidP="008C0D2B">
      <w:pPr>
        <w:pStyle w:val="ListParagraph"/>
        <w:numPr>
          <w:ilvl w:val="0"/>
          <w:numId w:val="18"/>
        </w:numPr>
        <w:ind w:right="-90"/>
        <w:jc w:val="both"/>
        <w:rPr>
          <w:rFonts w:ascii="Myriad Pro" w:hAnsi="Myriad Pro"/>
          <w:sz w:val="22"/>
          <w:szCs w:val="22"/>
        </w:rPr>
      </w:pPr>
      <w:r w:rsidRPr="006A1B24">
        <w:rPr>
          <w:rFonts w:ascii="Myriad Pro" w:hAnsi="Myriad Pro"/>
          <w:b/>
          <w:sz w:val="22"/>
          <w:szCs w:val="22"/>
        </w:rPr>
        <w:t>C</w:t>
      </w:r>
      <w:r w:rsidR="00DB5352" w:rsidRPr="006A1B24">
        <w:rPr>
          <w:rFonts w:ascii="Myriad Pro" w:hAnsi="Myriad Pro"/>
          <w:b/>
          <w:sz w:val="22"/>
          <w:szCs w:val="22"/>
        </w:rPr>
        <w:t>oordination</w:t>
      </w:r>
      <w:r>
        <w:rPr>
          <w:rFonts w:ascii="Myriad Pro" w:hAnsi="Myriad Pro"/>
          <w:sz w:val="22"/>
          <w:szCs w:val="22"/>
        </w:rPr>
        <w:t>;</w:t>
      </w:r>
      <w:r w:rsidR="00DB5352" w:rsidRPr="008C0D2B">
        <w:rPr>
          <w:rFonts w:ascii="Myriad Pro" w:hAnsi="Myriad Pro"/>
          <w:sz w:val="22"/>
          <w:szCs w:val="22"/>
        </w:rPr>
        <w:t xml:space="preserve"> and </w:t>
      </w:r>
    </w:p>
    <w:p w14:paraId="70A35F82" w14:textId="635E0344" w:rsidR="00DB5352" w:rsidRPr="006A1B24" w:rsidRDefault="008C0D2B" w:rsidP="008C0D2B">
      <w:pPr>
        <w:pStyle w:val="ListParagraph"/>
        <w:numPr>
          <w:ilvl w:val="0"/>
          <w:numId w:val="18"/>
        </w:numPr>
        <w:ind w:right="-90"/>
        <w:jc w:val="both"/>
        <w:rPr>
          <w:rFonts w:ascii="Myriad Pro" w:hAnsi="Myriad Pro"/>
          <w:b/>
          <w:sz w:val="22"/>
          <w:szCs w:val="22"/>
        </w:rPr>
      </w:pPr>
      <w:r w:rsidRPr="006A1B24">
        <w:rPr>
          <w:rFonts w:ascii="Myriad Pro" w:hAnsi="Myriad Pro"/>
          <w:b/>
          <w:sz w:val="22"/>
          <w:szCs w:val="22"/>
        </w:rPr>
        <w:t>C</w:t>
      </w:r>
      <w:r w:rsidR="00DB5352" w:rsidRPr="006A1B24">
        <w:rPr>
          <w:rFonts w:ascii="Myriad Pro" w:hAnsi="Myriad Pro"/>
          <w:b/>
          <w:sz w:val="22"/>
          <w:szCs w:val="22"/>
        </w:rPr>
        <w:t>ontinuance.</w:t>
      </w:r>
    </w:p>
    <w:p w14:paraId="7EE8ECAD" w14:textId="615192CC" w:rsidR="00DB5352" w:rsidRDefault="00DB5352" w:rsidP="00DB5352">
      <w:pPr>
        <w:ind w:right="-90"/>
        <w:jc w:val="both"/>
        <w:rPr>
          <w:rFonts w:ascii="Myriad Pro" w:hAnsi="Myriad Pro"/>
          <w:sz w:val="22"/>
          <w:szCs w:val="22"/>
        </w:rPr>
      </w:pPr>
      <w:r w:rsidRPr="00DB5352">
        <w:rPr>
          <w:rFonts w:ascii="Myriad Pro" w:hAnsi="Myriad Pro"/>
          <w:sz w:val="22"/>
          <w:szCs w:val="22"/>
        </w:rPr>
        <w:t xml:space="preserve">Programmatic </w:t>
      </w:r>
      <w:r w:rsidRPr="008C0D2B">
        <w:rPr>
          <w:rFonts w:ascii="Myriad Pro" w:hAnsi="Myriad Pro"/>
          <w:b/>
          <w:sz w:val="22"/>
          <w:szCs w:val="22"/>
        </w:rPr>
        <w:t>comprehensiveness</w:t>
      </w:r>
      <w:r w:rsidRPr="00DB5352">
        <w:rPr>
          <w:rFonts w:ascii="Myriad Pro" w:hAnsi="Myriad Pro"/>
          <w:sz w:val="22"/>
          <w:szCs w:val="22"/>
        </w:rPr>
        <w:t xml:space="preserve"> </w:t>
      </w:r>
      <w:r w:rsidR="008C1981">
        <w:rPr>
          <w:rFonts w:ascii="Myriad Pro" w:hAnsi="Myriad Pro"/>
          <w:sz w:val="22"/>
          <w:szCs w:val="22"/>
        </w:rPr>
        <w:t>will be</w:t>
      </w:r>
      <w:r w:rsidRPr="00DB5352">
        <w:rPr>
          <w:rFonts w:ascii="Myriad Pro" w:hAnsi="Myriad Pro"/>
          <w:sz w:val="22"/>
          <w:szCs w:val="22"/>
        </w:rPr>
        <w:t xml:space="preserve"> pursued via a ‘top-down and bottom-up’ approach with a deliberate focus on ensuring women’s inclusion. The Program</w:t>
      </w:r>
      <w:r>
        <w:rPr>
          <w:rFonts w:ascii="Myriad Pro" w:hAnsi="Myriad Pro"/>
          <w:sz w:val="22"/>
          <w:szCs w:val="22"/>
        </w:rPr>
        <w:t>me</w:t>
      </w:r>
      <w:r w:rsidRPr="00DB5352">
        <w:rPr>
          <w:rFonts w:ascii="Myriad Pro" w:hAnsi="Myriad Pro"/>
          <w:sz w:val="22"/>
          <w:szCs w:val="22"/>
        </w:rPr>
        <w:t xml:space="preserve"> </w:t>
      </w:r>
      <w:r w:rsidR="005E6C44">
        <w:rPr>
          <w:rFonts w:ascii="Myriad Pro" w:hAnsi="Myriad Pro"/>
          <w:sz w:val="22"/>
          <w:szCs w:val="22"/>
        </w:rPr>
        <w:t xml:space="preserve">will focus on </w:t>
      </w:r>
      <w:r w:rsidRPr="00DB5352">
        <w:rPr>
          <w:rFonts w:ascii="Myriad Pro" w:hAnsi="Myriad Pro"/>
          <w:sz w:val="22"/>
          <w:szCs w:val="22"/>
        </w:rPr>
        <w:t>a widely accepted approach: the need for ‘</w:t>
      </w:r>
      <w:r w:rsidRPr="008F4644">
        <w:rPr>
          <w:rFonts w:ascii="Myriad Pro" w:hAnsi="Myriad Pro"/>
          <w:noProof/>
          <w:sz w:val="22"/>
          <w:szCs w:val="22"/>
        </w:rPr>
        <w:t>bottom</w:t>
      </w:r>
      <w:r w:rsidR="008F4644">
        <w:rPr>
          <w:rFonts w:ascii="Myriad Pro" w:hAnsi="Myriad Pro"/>
          <w:noProof/>
          <w:sz w:val="22"/>
          <w:szCs w:val="22"/>
        </w:rPr>
        <w:t>-</w:t>
      </w:r>
      <w:r w:rsidRPr="008F4644">
        <w:rPr>
          <w:rFonts w:ascii="Myriad Pro" w:hAnsi="Myriad Pro"/>
          <w:noProof/>
          <w:sz w:val="22"/>
          <w:szCs w:val="22"/>
        </w:rPr>
        <w:t>up</w:t>
      </w:r>
      <w:r w:rsidRPr="00DB5352">
        <w:rPr>
          <w:rFonts w:ascii="Myriad Pro" w:hAnsi="Myriad Pro"/>
          <w:sz w:val="22"/>
          <w:szCs w:val="22"/>
        </w:rPr>
        <w:t>’ programming that empowers society (claim holders) and brings it closer to the state (duty holders), combined with a ‘</w:t>
      </w:r>
      <w:r w:rsidRPr="008F4644">
        <w:rPr>
          <w:rFonts w:ascii="Myriad Pro" w:hAnsi="Myriad Pro"/>
          <w:noProof/>
          <w:sz w:val="22"/>
          <w:szCs w:val="22"/>
        </w:rPr>
        <w:t>top</w:t>
      </w:r>
      <w:r w:rsidR="008F4644">
        <w:rPr>
          <w:rFonts w:ascii="Myriad Pro" w:hAnsi="Myriad Pro"/>
          <w:noProof/>
          <w:sz w:val="22"/>
          <w:szCs w:val="22"/>
        </w:rPr>
        <w:t>-</w:t>
      </w:r>
      <w:r w:rsidRPr="008F4644">
        <w:rPr>
          <w:rFonts w:ascii="Myriad Pro" w:hAnsi="Myriad Pro"/>
          <w:noProof/>
          <w:sz w:val="22"/>
          <w:szCs w:val="22"/>
        </w:rPr>
        <w:t>down</w:t>
      </w:r>
      <w:r w:rsidRPr="00DB5352">
        <w:rPr>
          <w:rFonts w:ascii="Myriad Pro" w:hAnsi="Myriad Pro"/>
          <w:sz w:val="22"/>
          <w:szCs w:val="22"/>
        </w:rPr>
        <w:t>’ engagement for “institutional transformation” in the priority areas of justice and security. Such an approach enables both the ‘supply’ and ‘demand’ components of the justice equation to be met.  The Program</w:t>
      </w:r>
      <w:r>
        <w:rPr>
          <w:rFonts w:ascii="Myriad Pro" w:hAnsi="Myriad Pro"/>
          <w:sz w:val="22"/>
          <w:szCs w:val="22"/>
        </w:rPr>
        <w:t>me</w:t>
      </w:r>
      <w:r w:rsidRPr="00DB5352">
        <w:rPr>
          <w:rFonts w:ascii="Myriad Pro" w:hAnsi="Myriad Pro"/>
          <w:sz w:val="22"/>
          <w:szCs w:val="22"/>
        </w:rPr>
        <w:t xml:space="preserve"> emphasizes the need for </w:t>
      </w:r>
      <w:r w:rsidRPr="008F4644">
        <w:rPr>
          <w:rFonts w:ascii="Myriad Pro" w:hAnsi="Myriad Pro"/>
          <w:noProof/>
          <w:sz w:val="22"/>
          <w:szCs w:val="22"/>
        </w:rPr>
        <w:t>grassroots</w:t>
      </w:r>
      <w:r w:rsidRPr="00DB5352">
        <w:rPr>
          <w:rFonts w:ascii="Myriad Pro" w:hAnsi="Myriad Pro"/>
          <w:sz w:val="22"/>
          <w:szCs w:val="22"/>
        </w:rPr>
        <w:t xml:space="preserve"> approaches to strengthen state-society relations as the restoration of public confidence cannot happen</w:t>
      </w:r>
      <w:r w:rsidRPr="00DB5352">
        <w:t xml:space="preserve"> </w:t>
      </w:r>
      <w:r w:rsidRPr="00DB5352">
        <w:rPr>
          <w:rFonts w:ascii="Myriad Pro" w:hAnsi="Myriad Pro"/>
          <w:sz w:val="22"/>
          <w:szCs w:val="22"/>
        </w:rPr>
        <w:t xml:space="preserve">unilaterally by the state (i.e. </w:t>
      </w:r>
      <w:r w:rsidRPr="008F4644">
        <w:rPr>
          <w:rFonts w:ascii="Myriad Pro" w:hAnsi="Myriad Pro"/>
          <w:noProof/>
          <w:sz w:val="22"/>
          <w:szCs w:val="22"/>
        </w:rPr>
        <w:t>top</w:t>
      </w:r>
      <w:r w:rsidR="008F4644">
        <w:rPr>
          <w:rFonts w:ascii="Myriad Pro" w:hAnsi="Myriad Pro"/>
          <w:noProof/>
          <w:sz w:val="22"/>
          <w:szCs w:val="22"/>
        </w:rPr>
        <w:t>-</w:t>
      </w:r>
      <w:r w:rsidRPr="008F4644">
        <w:rPr>
          <w:rFonts w:ascii="Myriad Pro" w:hAnsi="Myriad Pro"/>
          <w:noProof/>
          <w:sz w:val="22"/>
          <w:szCs w:val="22"/>
        </w:rPr>
        <w:t>down</w:t>
      </w:r>
      <w:r w:rsidRPr="00DB5352">
        <w:rPr>
          <w:rFonts w:ascii="Myriad Pro" w:hAnsi="Myriad Pro"/>
          <w:sz w:val="22"/>
          <w:szCs w:val="22"/>
        </w:rPr>
        <w:t xml:space="preserve"> alone).  Further, this kind of inclusive engagement is needed to increase local ownership of interventions, and thereby, sustainability.  </w:t>
      </w:r>
    </w:p>
    <w:p w14:paraId="04E67315" w14:textId="77777777" w:rsidR="00BD5EE7" w:rsidRPr="00DB5352" w:rsidRDefault="00BD5EE7" w:rsidP="00DB5352">
      <w:pPr>
        <w:ind w:right="-90"/>
        <w:jc w:val="both"/>
        <w:rPr>
          <w:rFonts w:ascii="Myriad Pro" w:hAnsi="Myriad Pro"/>
          <w:sz w:val="22"/>
          <w:szCs w:val="22"/>
        </w:rPr>
      </w:pPr>
    </w:p>
    <w:p w14:paraId="00B36E5C" w14:textId="7CF75711" w:rsidR="000A69CD" w:rsidRPr="00DB5352" w:rsidRDefault="00DB5352" w:rsidP="00DB5352">
      <w:pPr>
        <w:ind w:right="-90"/>
        <w:jc w:val="both"/>
        <w:rPr>
          <w:rFonts w:ascii="Myriad Pro" w:hAnsi="Myriad Pro"/>
          <w:sz w:val="22"/>
          <w:szCs w:val="22"/>
        </w:rPr>
      </w:pPr>
      <w:r w:rsidRPr="00DB5352">
        <w:rPr>
          <w:rFonts w:ascii="Myriad Pro" w:hAnsi="Myriad Pro"/>
          <w:sz w:val="22"/>
          <w:szCs w:val="22"/>
        </w:rPr>
        <w:t>The Program</w:t>
      </w:r>
      <w:r>
        <w:rPr>
          <w:rFonts w:ascii="Myriad Pro" w:hAnsi="Myriad Pro"/>
          <w:sz w:val="22"/>
          <w:szCs w:val="22"/>
        </w:rPr>
        <w:t>me</w:t>
      </w:r>
      <w:r w:rsidRPr="00DB5352">
        <w:rPr>
          <w:rFonts w:ascii="Myriad Pro" w:hAnsi="Myriad Pro"/>
          <w:sz w:val="22"/>
          <w:szCs w:val="22"/>
        </w:rPr>
        <w:t xml:space="preserve"> </w:t>
      </w:r>
      <w:r>
        <w:rPr>
          <w:rFonts w:ascii="Myriad Pro" w:hAnsi="Myriad Pro"/>
          <w:sz w:val="22"/>
          <w:szCs w:val="22"/>
        </w:rPr>
        <w:t>will apply</w:t>
      </w:r>
      <w:r w:rsidRPr="00DB5352">
        <w:rPr>
          <w:rFonts w:ascii="Myriad Pro" w:hAnsi="Myriad Pro"/>
          <w:sz w:val="22"/>
          <w:szCs w:val="22"/>
        </w:rPr>
        <w:t xml:space="preserve"> </w:t>
      </w:r>
      <w:r w:rsidR="009B57BB">
        <w:rPr>
          <w:rFonts w:ascii="Myriad Pro" w:hAnsi="Myriad Pro"/>
          <w:i/>
          <w:sz w:val="22"/>
          <w:szCs w:val="22"/>
        </w:rPr>
        <w:t>gender responsiveness</w:t>
      </w:r>
      <w:r w:rsidRPr="00DB5352">
        <w:rPr>
          <w:rFonts w:ascii="Myriad Pro" w:hAnsi="Myriad Pro"/>
          <w:sz w:val="22"/>
          <w:szCs w:val="22"/>
        </w:rPr>
        <w:t xml:space="preserve"> as a key component of its ‘top-down, bottom-up’ approach to ensuring inclusivity. The Program</w:t>
      </w:r>
      <w:r>
        <w:rPr>
          <w:rFonts w:ascii="Myriad Pro" w:hAnsi="Myriad Pro"/>
          <w:sz w:val="22"/>
          <w:szCs w:val="22"/>
        </w:rPr>
        <w:t>me will</w:t>
      </w:r>
      <w:r w:rsidRPr="00DB5352">
        <w:rPr>
          <w:rFonts w:ascii="Myriad Pro" w:hAnsi="Myriad Pro"/>
          <w:sz w:val="22"/>
          <w:szCs w:val="22"/>
        </w:rPr>
        <w:t xml:space="preserve"> monitor the depth of its intervention for inclusivity by how effectively </w:t>
      </w:r>
      <w:r w:rsidR="005E6C44" w:rsidRPr="00DB5352">
        <w:rPr>
          <w:rFonts w:ascii="Myriad Pro" w:hAnsi="Myriad Pro"/>
          <w:sz w:val="22"/>
          <w:szCs w:val="22"/>
        </w:rPr>
        <w:t xml:space="preserve">it </w:t>
      </w:r>
      <w:r w:rsidR="005E6C44">
        <w:rPr>
          <w:rFonts w:ascii="Myriad Pro" w:hAnsi="Myriad Pro"/>
          <w:sz w:val="22"/>
          <w:szCs w:val="22"/>
        </w:rPr>
        <w:t xml:space="preserve">will </w:t>
      </w:r>
      <w:r w:rsidRPr="00DB5352">
        <w:rPr>
          <w:rFonts w:ascii="Myriad Pro" w:hAnsi="Myriad Pro"/>
          <w:sz w:val="22"/>
          <w:szCs w:val="22"/>
        </w:rPr>
        <w:t xml:space="preserve">reach the most vulnerable demographics of claim holders, </w:t>
      </w:r>
      <w:r w:rsidR="005E6C44">
        <w:rPr>
          <w:rFonts w:ascii="Myriad Pro" w:hAnsi="Myriad Pro"/>
          <w:sz w:val="22"/>
          <w:szCs w:val="22"/>
        </w:rPr>
        <w:t>particularly</w:t>
      </w:r>
      <w:r w:rsidRPr="00DB5352">
        <w:rPr>
          <w:rFonts w:ascii="Myriad Pro" w:hAnsi="Myriad Pro"/>
          <w:sz w:val="22"/>
          <w:szCs w:val="22"/>
        </w:rPr>
        <w:t xml:space="preserve"> women</w:t>
      </w:r>
      <w:r w:rsidR="009B57BB">
        <w:rPr>
          <w:rFonts w:ascii="Myriad Pro" w:hAnsi="Myriad Pro"/>
          <w:sz w:val="22"/>
          <w:szCs w:val="22"/>
        </w:rPr>
        <w:t xml:space="preserve"> and gender non-conforming populations</w:t>
      </w:r>
      <w:r w:rsidRPr="00DB5352">
        <w:rPr>
          <w:rFonts w:ascii="Myriad Pro" w:hAnsi="Myriad Pro"/>
          <w:sz w:val="22"/>
          <w:szCs w:val="22"/>
        </w:rPr>
        <w:t xml:space="preserve">. Implementation will incorporate analysis of the gendered impact of policy development and service delivery, </w:t>
      </w:r>
      <w:r w:rsidR="009B57BB">
        <w:rPr>
          <w:rFonts w:ascii="Myriad Pro" w:hAnsi="Myriad Pro"/>
          <w:sz w:val="22"/>
          <w:szCs w:val="22"/>
        </w:rPr>
        <w:t xml:space="preserve">ensure </w:t>
      </w:r>
      <w:r w:rsidRPr="00DB5352">
        <w:rPr>
          <w:rFonts w:ascii="Myriad Pro" w:hAnsi="Myriad Pro"/>
          <w:sz w:val="22"/>
          <w:szCs w:val="22"/>
        </w:rPr>
        <w:t>inclusion of female participation</w:t>
      </w:r>
      <w:r w:rsidR="009B57BB">
        <w:rPr>
          <w:rFonts w:ascii="Myriad Pro" w:hAnsi="Myriad Pro"/>
          <w:sz w:val="22"/>
          <w:szCs w:val="22"/>
        </w:rPr>
        <w:t xml:space="preserve"> and stake-holders</w:t>
      </w:r>
      <w:r w:rsidR="0012750F">
        <w:rPr>
          <w:rFonts w:ascii="Myriad Pro" w:hAnsi="Myriad Pro"/>
          <w:sz w:val="22"/>
          <w:szCs w:val="22"/>
        </w:rPr>
        <w:t xml:space="preserve"> </w:t>
      </w:r>
      <w:r w:rsidRPr="00DB5352">
        <w:rPr>
          <w:rFonts w:ascii="Myriad Pro" w:hAnsi="Myriad Pro"/>
          <w:sz w:val="22"/>
          <w:szCs w:val="22"/>
        </w:rPr>
        <w:t xml:space="preserve">in outreach and dialogue measures as well as within rule of law institutions.    </w:t>
      </w:r>
    </w:p>
    <w:p w14:paraId="261B9EBA" w14:textId="77777777" w:rsidR="00DB5352" w:rsidRPr="00DB5352" w:rsidRDefault="00DB5352" w:rsidP="00DB5352">
      <w:pPr>
        <w:ind w:right="-90"/>
        <w:jc w:val="both"/>
        <w:rPr>
          <w:rFonts w:ascii="Myriad Pro" w:hAnsi="Myriad Pro"/>
          <w:sz w:val="22"/>
          <w:szCs w:val="22"/>
        </w:rPr>
      </w:pPr>
    </w:p>
    <w:p w14:paraId="14805E40" w14:textId="2019953B" w:rsidR="00DB5352" w:rsidRPr="00DB5352" w:rsidRDefault="00DB5352" w:rsidP="00DB5352">
      <w:pPr>
        <w:ind w:right="-90"/>
        <w:jc w:val="both"/>
        <w:rPr>
          <w:rFonts w:ascii="Myriad Pro" w:hAnsi="Myriad Pro"/>
          <w:sz w:val="22"/>
          <w:szCs w:val="22"/>
        </w:rPr>
      </w:pPr>
      <w:r w:rsidRPr="008C0D2B">
        <w:rPr>
          <w:rFonts w:ascii="Myriad Pro" w:hAnsi="Myriad Pro"/>
          <w:b/>
          <w:sz w:val="22"/>
          <w:szCs w:val="22"/>
        </w:rPr>
        <w:t>Coordination</w:t>
      </w:r>
      <w:r w:rsidRPr="00DB5352">
        <w:rPr>
          <w:rFonts w:ascii="Myriad Pro" w:hAnsi="Myriad Pro"/>
          <w:sz w:val="22"/>
          <w:szCs w:val="22"/>
        </w:rPr>
        <w:t xml:space="preserve"> is primarily understood as the need to ensure alignment with national strategy, policy </w:t>
      </w:r>
      <w:r w:rsidRPr="007F7288">
        <w:rPr>
          <w:rFonts w:ascii="Myriad Pro" w:hAnsi="Myriad Pro"/>
          <w:noProof/>
          <w:sz w:val="22"/>
          <w:szCs w:val="22"/>
        </w:rPr>
        <w:t>and</w:t>
      </w:r>
      <w:r w:rsidRPr="00DB5352">
        <w:rPr>
          <w:rFonts w:ascii="Myriad Pro" w:hAnsi="Myriad Pro"/>
          <w:sz w:val="22"/>
          <w:szCs w:val="22"/>
        </w:rPr>
        <w:t xml:space="preserve"> planning. The Program</w:t>
      </w:r>
      <w:r w:rsidR="005E6C44">
        <w:rPr>
          <w:rFonts w:ascii="Myriad Pro" w:hAnsi="Myriad Pro"/>
          <w:sz w:val="22"/>
          <w:szCs w:val="22"/>
        </w:rPr>
        <w:t>me</w:t>
      </w:r>
      <w:r w:rsidRPr="00DB5352">
        <w:rPr>
          <w:rFonts w:ascii="Myriad Pro" w:hAnsi="Myriad Pro"/>
          <w:sz w:val="22"/>
          <w:szCs w:val="22"/>
        </w:rPr>
        <w:t xml:space="preserve"> intends to ensure larger scale coordination as well by its level of engagement. Namely, the Program</w:t>
      </w:r>
      <w:r w:rsidR="005E6C44">
        <w:rPr>
          <w:rFonts w:ascii="Myriad Pro" w:hAnsi="Myriad Pro"/>
          <w:sz w:val="22"/>
          <w:szCs w:val="22"/>
        </w:rPr>
        <w:t>me will</w:t>
      </w:r>
      <w:r w:rsidRPr="00DB5352">
        <w:rPr>
          <w:rFonts w:ascii="Myriad Pro" w:hAnsi="Myriad Pro"/>
          <w:sz w:val="22"/>
          <w:szCs w:val="22"/>
        </w:rPr>
        <w:t xml:space="preserve"> adopt a </w:t>
      </w:r>
      <w:r w:rsidR="005E6C44">
        <w:rPr>
          <w:rFonts w:ascii="Myriad Pro" w:hAnsi="Myriad Pro"/>
          <w:sz w:val="22"/>
          <w:szCs w:val="22"/>
        </w:rPr>
        <w:t>national</w:t>
      </w:r>
      <w:r w:rsidRPr="00DB5352">
        <w:rPr>
          <w:rFonts w:ascii="Myriad Pro" w:hAnsi="Myriad Pro"/>
          <w:sz w:val="22"/>
          <w:szCs w:val="22"/>
        </w:rPr>
        <w:t xml:space="preserve">-wide approach to interventions that requires a broader engagement than </w:t>
      </w:r>
      <w:r w:rsidR="005E6C44">
        <w:rPr>
          <w:rFonts w:ascii="Myriad Pro" w:hAnsi="Myriad Pro"/>
          <w:sz w:val="22"/>
          <w:szCs w:val="22"/>
        </w:rPr>
        <w:t xml:space="preserve">at provincial level </w:t>
      </w:r>
      <w:r w:rsidRPr="00DB5352">
        <w:rPr>
          <w:rFonts w:ascii="Myriad Pro" w:hAnsi="Myriad Pro"/>
          <w:sz w:val="22"/>
          <w:szCs w:val="22"/>
        </w:rPr>
        <w:t>alone to be effective and relevant</w:t>
      </w:r>
      <w:r w:rsidR="00A2318A">
        <w:rPr>
          <w:rFonts w:ascii="Myriad Pro" w:hAnsi="Myriad Pro"/>
          <w:sz w:val="22"/>
          <w:szCs w:val="22"/>
        </w:rPr>
        <w:t>;</w:t>
      </w:r>
      <w:r w:rsidR="006E6DA9">
        <w:rPr>
          <w:rFonts w:ascii="Myriad Pro" w:hAnsi="Myriad Pro"/>
          <w:sz w:val="22"/>
          <w:szCs w:val="22"/>
        </w:rPr>
        <w:t xml:space="preserve"> therefore</w:t>
      </w:r>
      <w:r w:rsidR="00A2318A">
        <w:rPr>
          <w:rFonts w:ascii="Myriad Pro" w:hAnsi="Myriad Pro"/>
          <w:sz w:val="22"/>
          <w:szCs w:val="22"/>
        </w:rPr>
        <w:t>,</w:t>
      </w:r>
      <w:r w:rsidR="006E6DA9">
        <w:rPr>
          <w:rFonts w:ascii="Myriad Pro" w:hAnsi="Myriad Pro"/>
          <w:sz w:val="22"/>
          <w:szCs w:val="22"/>
        </w:rPr>
        <w:t xml:space="preserve"> the Programme will establish strong linkages with the national level stakeholders, i.e. Economic Affairs Division, Ministry of Interior,</w:t>
      </w:r>
      <w:r w:rsidR="00A2318A">
        <w:rPr>
          <w:rFonts w:ascii="Myriad Pro" w:hAnsi="Myriad Pro"/>
          <w:sz w:val="22"/>
          <w:szCs w:val="22"/>
        </w:rPr>
        <w:t xml:space="preserve"> Ministry of Law and Parliamentary Affairs, </w:t>
      </w:r>
      <w:r w:rsidR="006E6DA9">
        <w:rPr>
          <w:rFonts w:ascii="Myriad Pro" w:hAnsi="Myriad Pro"/>
          <w:sz w:val="22"/>
          <w:szCs w:val="22"/>
        </w:rPr>
        <w:t xml:space="preserve">Inter-Provincial Coordination Ministry,  Law and Justice Commission of Pakistan, National Police Bureau, Pakistan Bar Council, </w:t>
      </w:r>
      <w:r w:rsidR="00B04334">
        <w:rPr>
          <w:rFonts w:ascii="Myriad Pro" w:hAnsi="Myriad Pro"/>
          <w:sz w:val="22"/>
          <w:szCs w:val="22"/>
        </w:rPr>
        <w:t xml:space="preserve">Supreme Court of Pakistan, </w:t>
      </w:r>
      <w:r w:rsidR="002B5B15">
        <w:rPr>
          <w:rFonts w:ascii="Myriad Pro" w:hAnsi="Myriad Pro"/>
          <w:sz w:val="22"/>
          <w:szCs w:val="22"/>
        </w:rPr>
        <w:t>National Commission for Human Rights, National Commission on Status of Women</w:t>
      </w:r>
      <w:r w:rsidR="001A32C8">
        <w:rPr>
          <w:rFonts w:ascii="Myriad Pro" w:hAnsi="Myriad Pro"/>
          <w:sz w:val="22"/>
          <w:szCs w:val="22"/>
        </w:rPr>
        <w:t xml:space="preserve">, Ombudspersons, </w:t>
      </w:r>
      <w:r w:rsidR="004F45C7">
        <w:rPr>
          <w:rFonts w:ascii="Myriad Pro" w:hAnsi="Myriad Pro"/>
          <w:sz w:val="22"/>
          <w:szCs w:val="22"/>
        </w:rPr>
        <w:t>and relevant Parliamentary Committees</w:t>
      </w:r>
      <w:r w:rsidR="001A32C8">
        <w:rPr>
          <w:rFonts w:ascii="Myriad Pro" w:hAnsi="Myriad Pro"/>
          <w:sz w:val="22"/>
          <w:szCs w:val="22"/>
        </w:rPr>
        <w:t>,</w:t>
      </w:r>
      <w:r w:rsidR="004F45C7">
        <w:rPr>
          <w:rFonts w:ascii="Myriad Pro" w:hAnsi="Myriad Pro"/>
          <w:sz w:val="22"/>
          <w:szCs w:val="22"/>
        </w:rPr>
        <w:t>.</w:t>
      </w:r>
      <w:r w:rsidR="00B04334">
        <w:rPr>
          <w:rFonts w:ascii="Myriad Pro" w:hAnsi="Myriad Pro"/>
          <w:sz w:val="22"/>
          <w:szCs w:val="22"/>
        </w:rPr>
        <w:t xml:space="preserve"> </w:t>
      </w:r>
      <w:r w:rsidRPr="00DB5352">
        <w:rPr>
          <w:rFonts w:ascii="Myriad Pro" w:hAnsi="Myriad Pro"/>
          <w:sz w:val="22"/>
          <w:szCs w:val="22"/>
        </w:rPr>
        <w:t>This is in addition to encompassing substantive coordination along the justice chain to ensure linkages are identified and leveraged for programming. Finally, beyond its core partnership with the Government and national stakeholders such as civil society actors, the Program</w:t>
      </w:r>
      <w:r w:rsidR="005E6C44">
        <w:rPr>
          <w:rFonts w:ascii="Myriad Pro" w:hAnsi="Myriad Pro"/>
          <w:sz w:val="22"/>
          <w:szCs w:val="22"/>
        </w:rPr>
        <w:t>me</w:t>
      </w:r>
      <w:r w:rsidRPr="00DB5352">
        <w:rPr>
          <w:rFonts w:ascii="Myriad Pro" w:hAnsi="Myriad Pro"/>
          <w:sz w:val="22"/>
          <w:szCs w:val="22"/>
        </w:rPr>
        <w:t xml:space="preserve"> will ensure coordination both within the UNDP Country Office, the wider UN Country Team, with the donor community and other multilateral actors. </w:t>
      </w:r>
    </w:p>
    <w:p w14:paraId="1BAC8C60" w14:textId="77777777" w:rsidR="00DB5352" w:rsidRPr="00DB5352" w:rsidRDefault="00DB5352" w:rsidP="00DB5352">
      <w:pPr>
        <w:ind w:right="-90"/>
        <w:jc w:val="both"/>
        <w:rPr>
          <w:rFonts w:ascii="Myriad Pro" w:hAnsi="Myriad Pro"/>
          <w:sz w:val="22"/>
          <w:szCs w:val="22"/>
        </w:rPr>
      </w:pPr>
    </w:p>
    <w:p w14:paraId="45921185" w14:textId="4E084CA0" w:rsidR="00DB5352" w:rsidRPr="00DB5352" w:rsidRDefault="00DB5352" w:rsidP="00DB5352">
      <w:pPr>
        <w:ind w:right="-90"/>
        <w:jc w:val="both"/>
        <w:rPr>
          <w:rFonts w:ascii="Myriad Pro" w:hAnsi="Myriad Pro"/>
          <w:sz w:val="22"/>
          <w:szCs w:val="22"/>
        </w:rPr>
      </w:pPr>
      <w:r w:rsidRPr="00DB5352">
        <w:rPr>
          <w:rFonts w:ascii="Myriad Pro" w:hAnsi="Myriad Pro"/>
          <w:sz w:val="22"/>
          <w:szCs w:val="22"/>
        </w:rPr>
        <w:t>Finally, the Program</w:t>
      </w:r>
      <w:r w:rsidR="005E6C44">
        <w:rPr>
          <w:rFonts w:ascii="Myriad Pro" w:hAnsi="Myriad Pro"/>
          <w:sz w:val="22"/>
          <w:szCs w:val="22"/>
        </w:rPr>
        <w:t>me</w:t>
      </w:r>
      <w:r w:rsidRPr="00DB5352">
        <w:rPr>
          <w:rFonts w:ascii="Myriad Pro" w:hAnsi="Myriad Pro"/>
          <w:sz w:val="22"/>
          <w:szCs w:val="22"/>
        </w:rPr>
        <w:t xml:space="preserve"> </w:t>
      </w:r>
      <w:r w:rsidR="005E6C44">
        <w:rPr>
          <w:rFonts w:ascii="Myriad Pro" w:hAnsi="Myriad Pro"/>
          <w:sz w:val="22"/>
          <w:szCs w:val="22"/>
        </w:rPr>
        <w:t>will encompass</w:t>
      </w:r>
      <w:r w:rsidRPr="00DB5352">
        <w:rPr>
          <w:rFonts w:ascii="Myriad Pro" w:hAnsi="Myriad Pro"/>
          <w:sz w:val="22"/>
          <w:szCs w:val="22"/>
        </w:rPr>
        <w:t xml:space="preserve"> the </w:t>
      </w:r>
      <w:r w:rsidRPr="008C0D2B">
        <w:rPr>
          <w:rFonts w:ascii="Myriad Pro" w:hAnsi="Myriad Pro"/>
          <w:b/>
          <w:sz w:val="22"/>
          <w:szCs w:val="22"/>
        </w:rPr>
        <w:t xml:space="preserve">continuance </w:t>
      </w:r>
      <w:r w:rsidRPr="00DB5352">
        <w:rPr>
          <w:rFonts w:ascii="Myriad Pro" w:hAnsi="Myriad Pro"/>
          <w:sz w:val="22"/>
          <w:szCs w:val="22"/>
        </w:rPr>
        <w:t xml:space="preserve">component of its strategy to ensure implementation is forward-looking in terms of securing sustainability of results. To this </w:t>
      </w:r>
      <w:r w:rsidR="008C1981" w:rsidRPr="00DB5352">
        <w:rPr>
          <w:rFonts w:ascii="Myriad Pro" w:hAnsi="Myriad Pro"/>
          <w:sz w:val="22"/>
          <w:szCs w:val="22"/>
        </w:rPr>
        <w:t>end, implementation will</w:t>
      </w:r>
      <w:r w:rsidR="005E6C44">
        <w:rPr>
          <w:rFonts w:ascii="Myriad Pro" w:hAnsi="Myriad Pro"/>
          <w:sz w:val="22"/>
          <w:szCs w:val="22"/>
        </w:rPr>
        <w:t xml:space="preserve"> be</w:t>
      </w:r>
      <w:r w:rsidRPr="00DB5352">
        <w:rPr>
          <w:rFonts w:ascii="Myriad Pro" w:hAnsi="Myriad Pro"/>
          <w:sz w:val="22"/>
          <w:szCs w:val="22"/>
        </w:rPr>
        <w:t xml:space="preserve"> governed by the following:</w:t>
      </w:r>
    </w:p>
    <w:p w14:paraId="0FB70292" w14:textId="77777777" w:rsidR="00DB5352" w:rsidRPr="00DB5352" w:rsidRDefault="00DB5352" w:rsidP="00DB5352">
      <w:pPr>
        <w:ind w:right="-90"/>
        <w:jc w:val="both"/>
        <w:rPr>
          <w:rFonts w:ascii="Myriad Pro" w:hAnsi="Myriad Pro"/>
          <w:sz w:val="22"/>
          <w:szCs w:val="22"/>
        </w:rPr>
      </w:pPr>
    </w:p>
    <w:p w14:paraId="7AEA5A0D" w14:textId="77777777" w:rsidR="00DB5352" w:rsidRPr="00DB5352" w:rsidRDefault="00DB5352" w:rsidP="00DB5352">
      <w:pPr>
        <w:ind w:right="-90"/>
        <w:jc w:val="both"/>
        <w:rPr>
          <w:rFonts w:ascii="Myriad Pro" w:hAnsi="Myriad Pro"/>
          <w:sz w:val="22"/>
          <w:szCs w:val="22"/>
        </w:rPr>
      </w:pPr>
      <w:r w:rsidRPr="00DB5352">
        <w:rPr>
          <w:rFonts w:ascii="Myriad Pro" w:hAnsi="Myriad Pro"/>
          <w:sz w:val="22"/>
          <w:szCs w:val="22"/>
        </w:rPr>
        <w:t>•</w:t>
      </w:r>
      <w:r w:rsidRPr="00DB5352">
        <w:rPr>
          <w:rFonts w:ascii="Myriad Pro" w:hAnsi="Myriad Pro"/>
          <w:sz w:val="22"/>
          <w:szCs w:val="22"/>
        </w:rPr>
        <w:tab/>
        <w:t>ensuring national ownership of interventions;</w:t>
      </w:r>
    </w:p>
    <w:p w14:paraId="0B8D9BB6" w14:textId="77777777" w:rsidR="00DB5352" w:rsidRPr="00DB5352" w:rsidRDefault="00DB5352" w:rsidP="00DB5352">
      <w:pPr>
        <w:ind w:right="-90"/>
        <w:jc w:val="both"/>
        <w:rPr>
          <w:rFonts w:ascii="Myriad Pro" w:hAnsi="Myriad Pro"/>
          <w:sz w:val="22"/>
          <w:szCs w:val="22"/>
        </w:rPr>
      </w:pPr>
      <w:r w:rsidRPr="00DB5352">
        <w:rPr>
          <w:rFonts w:ascii="Myriad Pro" w:hAnsi="Myriad Pro"/>
          <w:sz w:val="22"/>
          <w:szCs w:val="22"/>
        </w:rPr>
        <w:t>•</w:t>
      </w:r>
      <w:r w:rsidRPr="00DB5352">
        <w:rPr>
          <w:rFonts w:ascii="Myriad Pro" w:hAnsi="Myriad Pro"/>
          <w:sz w:val="22"/>
          <w:szCs w:val="22"/>
        </w:rPr>
        <w:tab/>
        <w:t>building not supplementing/replacing national capacities; and</w:t>
      </w:r>
    </w:p>
    <w:p w14:paraId="529B59AD" w14:textId="758D97A8" w:rsidR="00DB5352" w:rsidRDefault="00DB5352" w:rsidP="00DB5352">
      <w:pPr>
        <w:ind w:right="-90"/>
        <w:jc w:val="both"/>
        <w:rPr>
          <w:rFonts w:ascii="Myriad Pro" w:hAnsi="Myriad Pro"/>
          <w:sz w:val="22"/>
          <w:szCs w:val="22"/>
        </w:rPr>
      </w:pPr>
      <w:r w:rsidRPr="00DB5352">
        <w:rPr>
          <w:rFonts w:ascii="Myriad Pro" w:hAnsi="Myriad Pro"/>
          <w:sz w:val="22"/>
          <w:szCs w:val="22"/>
        </w:rPr>
        <w:t>•</w:t>
      </w:r>
      <w:r w:rsidRPr="00DB5352">
        <w:rPr>
          <w:rFonts w:ascii="Myriad Pro" w:hAnsi="Myriad Pro"/>
          <w:sz w:val="22"/>
          <w:szCs w:val="22"/>
        </w:rPr>
        <w:tab/>
        <w:t xml:space="preserve">maintaining </w:t>
      </w:r>
      <w:proofErr w:type="gramStart"/>
      <w:r w:rsidRPr="00DB5352">
        <w:rPr>
          <w:rFonts w:ascii="Myriad Pro" w:hAnsi="Myriad Pro"/>
          <w:sz w:val="22"/>
          <w:szCs w:val="22"/>
        </w:rPr>
        <w:t>sufficient</w:t>
      </w:r>
      <w:proofErr w:type="gramEnd"/>
      <w:r w:rsidRPr="00DB5352">
        <w:rPr>
          <w:rFonts w:ascii="Myriad Pro" w:hAnsi="Myriad Pro"/>
          <w:sz w:val="22"/>
          <w:szCs w:val="22"/>
        </w:rPr>
        <w:t xml:space="preserve"> </w:t>
      </w:r>
      <w:r w:rsidR="005E6C44" w:rsidRPr="00DB5352">
        <w:rPr>
          <w:rFonts w:ascii="Myriad Pro" w:hAnsi="Myriad Pro"/>
          <w:sz w:val="22"/>
          <w:szCs w:val="22"/>
        </w:rPr>
        <w:t>flexibility so</w:t>
      </w:r>
      <w:r w:rsidRPr="00DB5352">
        <w:rPr>
          <w:rFonts w:ascii="Myriad Pro" w:hAnsi="Myriad Pro"/>
          <w:sz w:val="22"/>
          <w:szCs w:val="22"/>
        </w:rPr>
        <w:t xml:space="preserve"> as to remain responsive to context.</w:t>
      </w:r>
    </w:p>
    <w:p w14:paraId="54000C94" w14:textId="77777777" w:rsidR="005E6C44" w:rsidRPr="00DB5352" w:rsidRDefault="005E6C44" w:rsidP="00DB5352">
      <w:pPr>
        <w:ind w:right="-90"/>
        <w:jc w:val="both"/>
        <w:rPr>
          <w:rFonts w:ascii="Myriad Pro" w:hAnsi="Myriad Pro"/>
          <w:sz w:val="22"/>
          <w:szCs w:val="22"/>
        </w:rPr>
      </w:pPr>
    </w:p>
    <w:p w14:paraId="3D9E38BC" w14:textId="37D4103A" w:rsidR="00DB5352" w:rsidRDefault="00DB5352" w:rsidP="00DB5352">
      <w:pPr>
        <w:ind w:right="-90"/>
        <w:jc w:val="both"/>
        <w:rPr>
          <w:rFonts w:ascii="Myriad Pro" w:hAnsi="Myriad Pro"/>
          <w:sz w:val="22"/>
          <w:szCs w:val="22"/>
        </w:rPr>
      </w:pPr>
      <w:r w:rsidRPr="00DB5352">
        <w:rPr>
          <w:rFonts w:ascii="Myriad Pro" w:hAnsi="Myriad Pro"/>
          <w:sz w:val="22"/>
          <w:szCs w:val="22"/>
        </w:rPr>
        <w:t>National ownership, at the core of all development principles, will be supported in several ways. One, through constant consultation with national partners including the government and civil society. Two, sustainability through rooting its actions in building, not substituting, national capacities via sustainable training and institutionalizing support in broader governmental structures and planning processes. Three, the Program</w:t>
      </w:r>
      <w:r w:rsidR="005E6C44">
        <w:rPr>
          <w:rFonts w:ascii="Myriad Pro" w:hAnsi="Myriad Pro"/>
          <w:sz w:val="22"/>
          <w:szCs w:val="22"/>
        </w:rPr>
        <w:t>me will</w:t>
      </w:r>
      <w:r w:rsidRPr="00DB5352">
        <w:rPr>
          <w:rFonts w:ascii="Myriad Pro" w:hAnsi="Myriad Pro"/>
          <w:sz w:val="22"/>
          <w:szCs w:val="22"/>
        </w:rPr>
        <w:t xml:space="preserve"> ensure interventions have an enduring effect through linkage of activity level engagement with policy- and system-level</w:t>
      </w:r>
      <w:r w:rsidRPr="00DB5352">
        <w:t xml:space="preserve"> </w:t>
      </w:r>
      <w:r w:rsidRPr="00DB5352">
        <w:rPr>
          <w:rFonts w:ascii="Myriad Pro" w:hAnsi="Myriad Pro"/>
          <w:sz w:val="22"/>
          <w:szCs w:val="22"/>
        </w:rPr>
        <w:t>change. To further support sustainability, the Program</w:t>
      </w:r>
      <w:r w:rsidR="005E6C44">
        <w:rPr>
          <w:rFonts w:ascii="Myriad Pro" w:hAnsi="Myriad Pro"/>
          <w:sz w:val="22"/>
          <w:szCs w:val="22"/>
        </w:rPr>
        <w:t>me</w:t>
      </w:r>
      <w:r w:rsidRPr="00DB5352">
        <w:rPr>
          <w:rFonts w:ascii="Myriad Pro" w:hAnsi="Myriad Pro"/>
          <w:sz w:val="22"/>
          <w:szCs w:val="22"/>
        </w:rPr>
        <w:t xml:space="preserve"> states that incredible flexibility will be required in a fragile setting. Different mechanisms, such as the Program</w:t>
      </w:r>
      <w:r w:rsidR="005E6C44">
        <w:rPr>
          <w:rFonts w:ascii="Myriad Pro" w:hAnsi="Myriad Pro"/>
          <w:sz w:val="22"/>
          <w:szCs w:val="22"/>
        </w:rPr>
        <w:t>me</w:t>
      </w:r>
      <w:r w:rsidRPr="00DB5352">
        <w:rPr>
          <w:rFonts w:ascii="Myriad Pro" w:hAnsi="Myriad Pro"/>
          <w:sz w:val="22"/>
          <w:szCs w:val="22"/>
        </w:rPr>
        <w:t xml:space="preserve"> Review Board meetings, are intended to be used to assess what is working and what is not, enabling a ‘scale up’ or ‘scale down’ to respond to on the ground realities.</w:t>
      </w:r>
    </w:p>
    <w:p w14:paraId="20416667" w14:textId="77777777" w:rsidR="005E6C44" w:rsidRDefault="005E6C44" w:rsidP="00DB5352">
      <w:pPr>
        <w:ind w:right="-90"/>
        <w:jc w:val="both"/>
        <w:rPr>
          <w:rFonts w:ascii="Myriad Pro" w:hAnsi="Myriad Pro"/>
          <w:sz w:val="22"/>
          <w:szCs w:val="22"/>
        </w:rPr>
      </w:pPr>
    </w:p>
    <w:p w14:paraId="56C9CCDB" w14:textId="5B15B2B0" w:rsidR="005E6C44" w:rsidRPr="00A83ED3" w:rsidRDefault="005E6C44" w:rsidP="00DB5352">
      <w:pPr>
        <w:ind w:right="-90"/>
        <w:jc w:val="both"/>
        <w:rPr>
          <w:rFonts w:ascii="Myriad Pro" w:hAnsi="Myriad Pro"/>
          <w:b/>
          <w:i/>
          <w:sz w:val="22"/>
          <w:szCs w:val="22"/>
        </w:rPr>
      </w:pPr>
      <w:r w:rsidRPr="00A83ED3">
        <w:rPr>
          <w:rFonts w:ascii="Myriad Pro" w:hAnsi="Myriad Pro"/>
          <w:b/>
          <w:i/>
          <w:sz w:val="22"/>
          <w:szCs w:val="22"/>
        </w:rPr>
        <w:t>Diagram 1:</w:t>
      </w:r>
      <w:r w:rsidR="00DE7817">
        <w:rPr>
          <w:rFonts w:ascii="Myriad Pro" w:hAnsi="Myriad Pro"/>
          <w:b/>
          <w:i/>
          <w:sz w:val="22"/>
          <w:szCs w:val="22"/>
        </w:rPr>
        <w:t xml:space="preserve"> </w:t>
      </w:r>
      <w:proofErr w:type="spellStart"/>
      <w:r w:rsidR="00DE7817">
        <w:rPr>
          <w:rFonts w:ascii="Myriad Pro" w:hAnsi="Myriad Pro"/>
          <w:b/>
          <w:i/>
          <w:sz w:val="22"/>
          <w:szCs w:val="22"/>
        </w:rPr>
        <w:t>Amn</w:t>
      </w:r>
      <w:proofErr w:type="spellEnd"/>
      <w:r w:rsidR="00DE7817">
        <w:rPr>
          <w:rFonts w:ascii="Myriad Pro" w:hAnsi="Myriad Pro"/>
          <w:b/>
          <w:i/>
          <w:sz w:val="22"/>
          <w:szCs w:val="22"/>
        </w:rPr>
        <w:t>-o-</w:t>
      </w:r>
      <w:proofErr w:type="spellStart"/>
      <w:r w:rsidR="00F96514">
        <w:rPr>
          <w:rFonts w:ascii="Myriad Pro" w:hAnsi="Myriad Pro"/>
          <w:b/>
          <w:i/>
          <w:sz w:val="22"/>
          <w:szCs w:val="22"/>
        </w:rPr>
        <w:t>Insaf</w:t>
      </w:r>
      <w:proofErr w:type="spellEnd"/>
      <w:r w:rsidR="00F96514">
        <w:rPr>
          <w:rFonts w:ascii="Myriad Pro" w:hAnsi="Myriad Pro"/>
          <w:b/>
          <w:i/>
          <w:sz w:val="22"/>
          <w:szCs w:val="22"/>
        </w:rPr>
        <w:t xml:space="preserve"> </w:t>
      </w:r>
      <w:r w:rsidR="00F96514" w:rsidRPr="00A83ED3">
        <w:rPr>
          <w:rFonts w:ascii="Myriad Pro" w:hAnsi="Myriad Pro"/>
          <w:b/>
          <w:i/>
          <w:sz w:val="22"/>
          <w:szCs w:val="22"/>
        </w:rPr>
        <w:t>Programme</w:t>
      </w:r>
      <w:r w:rsidRPr="00A83ED3">
        <w:rPr>
          <w:rFonts w:ascii="Myriad Pro" w:hAnsi="Myriad Pro"/>
          <w:b/>
          <w:i/>
          <w:sz w:val="22"/>
          <w:szCs w:val="22"/>
        </w:rPr>
        <w:t xml:space="preserve"> Strategy </w:t>
      </w:r>
    </w:p>
    <w:p w14:paraId="395ACC25" w14:textId="6D0CD9FB" w:rsidR="005E6C44" w:rsidRDefault="00B60225" w:rsidP="001F6A7E">
      <w:pPr>
        <w:ind w:right="-90"/>
        <w:jc w:val="center"/>
        <w:rPr>
          <w:rFonts w:ascii="Myriad Pro" w:hAnsi="Myriad Pro"/>
          <w:sz w:val="22"/>
          <w:szCs w:val="22"/>
        </w:rPr>
      </w:pPr>
      <w:r>
        <w:rPr>
          <w:noProof/>
        </w:rPr>
        <w:drawing>
          <wp:inline distT="0" distB="0" distL="0" distR="0" wp14:anchorId="13AD82E7" wp14:editId="79487DBE">
            <wp:extent cx="406400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0" cy="3733800"/>
                    </a:xfrm>
                    <a:prstGeom prst="rect">
                      <a:avLst/>
                    </a:prstGeom>
                    <a:noFill/>
                    <a:ln>
                      <a:noFill/>
                    </a:ln>
                  </pic:spPr>
                </pic:pic>
              </a:graphicData>
            </a:graphic>
          </wp:inline>
        </w:drawing>
      </w:r>
    </w:p>
    <w:p w14:paraId="008DA0E7" w14:textId="54626960" w:rsidR="00DB5352" w:rsidRDefault="00DB5352" w:rsidP="00DB5352">
      <w:pPr>
        <w:ind w:right="-90"/>
        <w:jc w:val="both"/>
        <w:rPr>
          <w:rFonts w:ascii="Myriad Pro" w:hAnsi="Myriad Pro"/>
          <w:sz w:val="22"/>
          <w:szCs w:val="22"/>
        </w:rPr>
      </w:pPr>
    </w:p>
    <w:p w14:paraId="5E716F33" w14:textId="77777777" w:rsidR="00DB5352" w:rsidRDefault="00DB5352" w:rsidP="00DB5352">
      <w:pPr>
        <w:ind w:right="-90"/>
        <w:jc w:val="both"/>
        <w:rPr>
          <w:rFonts w:ascii="Myriad Pro" w:hAnsi="Myriad Pro"/>
          <w:sz w:val="22"/>
          <w:szCs w:val="22"/>
        </w:rPr>
      </w:pPr>
    </w:p>
    <w:p w14:paraId="52FBB069" w14:textId="2E83B2E5" w:rsidR="003F6513" w:rsidRDefault="00DB5352" w:rsidP="003F6513">
      <w:pPr>
        <w:ind w:right="-90"/>
        <w:jc w:val="both"/>
        <w:rPr>
          <w:rFonts w:ascii="Myriad Pro" w:hAnsi="Myriad Pro"/>
          <w:sz w:val="22"/>
          <w:szCs w:val="22"/>
        </w:rPr>
      </w:pPr>
      <w:r w:rsidRPr="00DB5352">
        <w:rPr>
          <w:rFonts w:ascii="Myriad Pro" w:hAnsi="Myriad Pro"/>
          <w:sz w:val="22"/>
          <w:szCs w:val="22"/>
        </w:rPr>
        <w:t xml:space="preserve">Importantly, </w:t>
      </w:r>
      <w:r w:rsidR="000852DA">
        <w:rPr>
          <w:rFonts w:ascii="Myriad Pro" w:hAnsi="Myriad Pro"/>
          <w:sz w:val="22"/>
          <w:szCs w:val="22"/>
        </w:rPr>
        <w:t xml:space="preserve">the </w:t>
      </w:r>
      <w:r w:rsidR="00B92774">
        <w:rPr>
          <w:rFonts w:ascii="Myriad Pro" w:hAnsi="Myriad Pro"/>
          <w:sz w:val="22"/>
          <w:szCs w:val="22"/>
        </w:rPr>
        <w:t xml:space="preserve">Programme </w:t>
      </w:r>
      <w:r w:rsidR="00B92774" w:rsidRPr="00DB5352">
        <w:rPr>
          <w:rFonts w:ascii="Myriad Pro" w:hAnsi="Myriad Pro"/>
          <w:sz w:val="22"/>
          <w:szCs w:val="22"/>
        </w:rPr>
        <w:t>would</w:t>
      </w:r>
      <w:r w:rsidRPr="00DB5352">
        <w:rPr>
          <w:rFonts w:ascii="Myriad Pro" w:hAnsi="Myriad Pro"/>
          <w:sz w:val="22"/>
          <w:szCs w:val="22"/>
        </w:rPr>
        <w:t xml:space="preserve"> also contribut</w:t>
      </w:r>
      <w:r w:rsidR="008C1981">
        <w:rPr>
          <w:rFonts w:ascii="Myriad Pro" w:hAnsi="Myriad Pro"/>
          <w:sz w:val="22"/>
          <w:szCs w:val="22"/>
        </w:rPr>
        <w:t>e</w:t>
      </w:r>
      <w:r w:rsidRPr="00DB5352">
        <w:rPr>
          <w:rFonts w:ascii="Myriad Pro" w:hAnsi="Myriad Pro"/>
          <w:sz w:val="22"/>
          <w:szCs w:val="22"/>
        </w:rPr>
        <w:t xml:space="preserve"> </w:t>
      </w:r>
      <w:r w:rsidR="008C1981">
        <w:rPr>
          <w:rFonts w:ascii="Myriad Pro" w:hAnsi="Myriad Pro"/>
          <w:sz w:val="22"/>
          <w:szCs w:val="22"/>
        </w:rPr>
        <w:t xml:space="preserve">to </w:t>
      </w:r>
      <w:r w:rsidRPr="00DB5352">
        <w:rPr>
          <w:rFonts w:ascii="Myriad Pro" w:hAnsi="Myriad Pro"/>
          <w:sz w:val="22"/>
          <w:szCs w:val="22"/>
        </w:rPr>
        <w:t xml:space="preserve">UNDP vision to support implementation of the 2030 Agenda. </w:t>
      </w:r>
      <w:r w:rsidR="003F6513" w:rsidRPr="003F6513">
        <w:rPr>
          <w:rFonts w:ascii="Myriad Pro" w:hAnsi="Myriad Pro"/>
          <w:sz w:val="22"/>
          <w:szCs w:val="22"/>
        </w:rPr>
        <w:t xml:space="preserve">It contributes primarily to the progressive achievement of SDG(s) 16 Peace, Justice and Strong Institutions, and 5 Gender Equality but also promotes progress towards Goal 10 Reduced Inequality. </w:t>
      </w:r>
      <w:proofErr w:type="gramStart"/>
      <w:r w:rsidR="003F6513" w:rsidRPr="003F6513">
        <w:rPr>
          <w:rFonts w:ascii="Myriad Pro" w:hAnsi="Myriad Pro"/>
          <w:sz w:val="22"/>
          <w:szCs w:val="22"/>
        </w:rPr>
        <w:t>In particular the</w:t>
      </w:r>
      <w:proofErr w:type="gramEnd"/>
      <w:r w:rsidR="003F6513" w:rsidRPr="003F6513">
        <w:rPr>
          <w:rFonts w:ascii="Myriad Pro" w:hAnsi="Myriad Pro"/>
          <w:sz w:val="22"/>
          <w:szCs w:val="22"/>
        </w:rPr>
        <w:t xml:space="preserve"> SDG 16.3 (Promote peaceful and inclusive societies for sustainable development, provide access to justice for all and build effective, accountable and inclusive institutions at all levels) and SDG 5.1 (End all forms of discrimination against all women and girls everywhere) will be addressed </w:t>
      </w:r>
      <w:r w:rsidR="003F6513">
        <w:rPr>
          <w:rFonts w:ascii="Myriad Pro" w:hAnsi="Myriad Pro"/>
          <w:sz w:val="22"/>
          <w:szCs w:val="22"/>
        </w:rPr>
        <w:t>through</w:t>
      </w:r>
      <w:r w:rsidR="003F6513" w:rsidRPr="003F6513">
        <w:rPr>
          <w:rFonts w:ascii="Myriad Pro" w:hAnsi="Myriad Pro"/>
          <w:sz w:val="22"/>
          <w:szCs w:val="22"/>
        </w:rPr>
        <w:t xml:space="preserve"> enhanced access to justice for all, particularly women and marginalized groups. </w:t>
      </w:r>
    </w:p>
    <w:p w14:paraId="0D72C9F2" w14:textId="77777777" w:rsidR="00F83895" w:rsidRPr="0074504A" w:rsidRDefault="00F83895" w:rsidP="003F6513">
      <w:pPr>
        <w:ind w:right="-90"/>
        <w:jc w:val="both"/>
        <w:rPr>
          <w:rFonts w:ascii="Myriad Pro" w:hAnsi="Myriad Pro"/>
          <w:sz w:val="22"/>
          <w:szCs w:val="22"/>
          <w:lang w:val="en-GB"/>
        </w:rPr>
      </w:pPr>
    </w:p>
    <w:p w14:paraId="258B8B14" w14:textId="68E3D5D4" w:rsidR="00DB5352" w:rsidRDefault="003F6513" w:rsidP="003F6513">
      <w:pPr>
        <w:ind w:right="-90"/>
        <w:jc w:val="both"/>
        <w:rPr>
          <w:rFonts w:ascii="Myriad Pro" w:hAnsi="Myriad Pro"/>
          <w:sz w:val="22"/>
          <w:szCs w:val="22"/>
        </w:rPr>
      </w:pPr>
      <w:r w:rsidRPr="003F6513">
        <w:rPr>
          <w:rFonts w:ascii="Myriad Pro" w:hAnsi="Myriad Pro"/>
          <w:sz w:val="22"/>
          <w:szCs w:val="22"/>
        </w:rPr>
        <w:t>Similarly, supporting reform processes to ensure delivery of people-</w:t>
      </w:r>
      <w:r w:rsidR="00A83ED3" w:rsidRPr="003F6513">
        <w:rPr>
          <w:rFonts w:ascii="Myriad Pro" w:hAnsi="Myriad Pro"/>
          <w:sz w:val="22"/>
          <w:szCs w:val="22"/>
        </w:rPr>
        <w:t>centered</w:t>
      </w:r>
      <w:r w:rsidRPr="003F6513">
        <w:rPr>
          <w:rFonts w:ascii="Myriad Pro" w:hAnsi="Myriad Pro"/>
          <w:sz w:val="22"/>
          <w:szCs w:val="22"/>
        </w:rPr>
        <w:t xml:space="preserve"> justice addresses the SDG 16.6 (Develop effective, accountable and transparent institutions at all levels) as well as SDG 5.c (Adopt and strengthen sound policies and enforceable legislation for the promotion of gender equality and the empowerment of all women and girls at all levels).</w:t>
      </w:r>
    </w:p>
    <w:p w14:paraId="078F191C" w14:textId="17C2FAA7" w:rsidR="00C13B5B" w:rsidRDefault="00C13B5B" w:rsidP="003F6513">
      <w:pPr>
        <w:ind w:right="-90"/>
        <w:jc w:val="both"/>
        <w:rPr>
          <w:rFonts w:ascii="Myriad Pro" w:hAnsi="Myriad Pro"/>
          <w:sz w:val="22"/>
          <w:szCs w:val="22"/>
        </w:rPr>
      </w:pPr>
    </w:p>
    <w:p w14:paraId="4B681F19" w14:textId="77777777" w:rsidR="00C13B5B" w:rsidRDefault="00C13B5B" w:rsidP="00C13B5B">
      <w:pPr>
        <w:ind w:right="-90"/>
        <w:jc w:val="both"/>
        <w:rPr>
          <w:rFonts w:ascii="Myriad Pro" w:hAnsi="Myriad Pro"/>
          <w:sz w:val="22"/>
          <w:szCs w:val="22"/>
        </w:rPr>
      </w:pPr>
    </w:p>
    <w:p w14:paraId="1E19BF80" w14:textId="592D74EC" w:rsidR="00C13B5B" w:rsidRPr="003828C6" w:rsidRDefault="00C13B5B" w:rsidP="00C13B5B">
      <w:pPr>
        <w:ind w:right="-90"/>
        <w:jc w:val="both"/>
        <w:rPr>
          <w:rFonts w:ascii="Myriad Pro" w:hAnsi="Myriad Pro"/>
          <w:b/>
          <w:sz w:val="22"/>
          <w:szCs w:val="22"/>
        </w:rPr>
      </w:pPr>
      <w:r w:rsidRPr="003828C6">
        <w:rPr>
          <w:rFonts w:ascii="Myriad Pro" w:hAnsi="Myriad Pro"/>
          <w:b/>
          <w:sz w:val="22"/>
          <w:szCs w:val="22"/>
        </w:rPr>
        <w:t>Gender Mainstreaming:</w:t>
      </w:r>
    </w:p>
    <w:p w14:paraId="435C3D84" w14:textId="5D7F4E05" w:rsidR="0095090C" w:rsidRDefault="00C13B5B" w:rsidP="00C13B5B">
      <w:pPr>
        <w:ind w:right="-90"/>
        <w:jc w:val="both"/>
        <w:rPr>
          <w:rFonts w:ascii="Myriad Pro" w:hAnsi="Myriad Pro"/>
          <w:sz w:val="22"/>
          <w:szCs w:val="22"/>
        </w:rPr>
      </w:pPr>
      <w:r w:rsidRPr="000A69CD">
        <w:rPr>
          <w:rFonts w:ascii="Myriad Pro" w:hAnsi="Myriad Pro"/>
          <w:sz w:val="22"/>
          <w:szCs w:val="22"/>
        </w:rPr>
        <w:t xml:space="preserve">Pakistan stands amongst the group of countries where gender inequality, systematic disempowerment and segregation of the women is a </w:t>
      </w:r>
      <w:r w:rsidR="004B13B9">
        <w:rPr>
          <w:rFonts w:ascii="Myriad Pro" w:hAnsi="Myriad Pro"/>
          <w:sz w:val="22"/>
          <w:szCs w:val="22"/>
        </w:rPr>
        <w:t xml:space="preserve">common issue and </w:t>
      </w:r>
      <w:r w:rsidRPr="000A69CD">
        <w:rPr>
          <w:rFonts w:ascii="Myriad Pro" w:hAnsi="Myriad Pro"/>
          <w:sz w:val="22"/>
          <w:szCs w:val="22"/>
        </w:rPr>
        <w:t xml:space="preserve">ranks at 148 on the Gender Equality Index </w:t>
      </w:r>
      <w:r w:rsidR="003828C6">
        <w:rPr>
          <w:rFonts w:ascii="Myriad Pro" w:hAnsi="Myriad Pro"/>
          <w:sz w:val="22"/>
          <w:szCs w:val="22"/>
        </w:rPr>
        <w:t>of</w:t>
      </w:r>
      <w:r w:rsidRPr="000A69CD">
        <w:rPr>
          <w:rFonts w:ascii="Myriad Pro" w:hAnsi="Myriad Pro"/>
          <w:sz w:val="22"/>
          <w:szCs w:val="22"/>
        </w:rPr>
        <w:t xml:space="preserve"> 149 countries. </w:t>
      </w:r>
      <w:r w:rsidR="00E139B3" w:rsidRPr="00E139B3">
        <w:rPr>
          <w:rFonts w:ascii="Myriad Pro" w:hAnsi="Myriad Pro"/>
          <w:sz w:val="22"/>
          <w:szCs w:val="22"/>
        </w:rPr>
        <w:t xml:space="preserve">Pakistan has </w:t>
      </w:r>
      <w:r w:rsidR="007F6B07">
        <w:rPr>
          <w:rFonts w:ascii="Myriad Pro" w:hAnsi="Myriad Pro"/>
          <w:sz w:val="22"/>
          <w:szCs w:val="22"/>
        </w:rPr>
        <w:t xml:space="preserve">adopted several international commitments, i.e. </w:t>
      </w:r>
      <w:r w:rsidR="007F6B07" w:rsidRPr="00E139B3">
        <w:rPr>
          <w:rFonts w:ascii="Myriad Pro" w:hAnsi="Myriad Pro"/>
          <w:sz w:val="22"/>
          <w:szCs w:val="22"/>
        </w:rPr>
        <w:t>Convention on the Elimination of all forms of Discrimination Against</w:t>
      </w:r>
      <w:r w:rsidR="007F6B07">
        <w:rPr>
          <w:rFonts w:ascii="Myriad Pro" w:hAnsi="Myriad Pro"/>
          <w:sz w:val="22"/>
          <w:szCs w:val="22"/>
        </w:rPr>
        <w:t>,</w:t>
      </w:r>
      <w:r w:rsidR="007F6B07" w:rsidRPr="00E139B3">
        <w:rPr>
          <w:rFonts w:ascii="Myriad Pro" w:hAnsi="Myriad Pro"/>
          <w:sz w:val="22"/>
          <w:szCs w:val="22"/>
        </w:rPr>
        <w:t xml:space="preserve"> Women </w:t>
      </w:r>
      <w:r w:rsidR="00E139B3" w:rsidRPr="00E139B3">
        <w:rPr>
          <w:rFonts w:ascii="Myriad Pro" w:hAnsi="Myriad Pro"/>
          <w:sz w:val="22"/>
          <w:szCs w:val="22"/>
        </w:rPr>
        <w:t>Universal Declaration of Human Rights, Beijing Platform for Action,</w:t>
      </w:r>
      <w:r w:rsidR="007F6B07">
        <w:rPr>
          <w:rFonts w:ascii="Myriad Pro" w:hAnsi="Myriad Pro"/>
          <w:sz w:val="22"/>
          <w:szCs w:val="22"/>
        </w:rPr>
        <w:t xml:space="preserve"> and</w:t>
      </w:r>
      <w:r w:rsidR="00E139B3" w:rsidRPr="00E139B3">
        <w:rPr>
          <w:rFonts w:ascii="Myriad Pro" w:hAnsi="Myriad Pro"/>
          <w:sz w:val="22"/>
          <w:szCs w:val="22"/>
        </w:rPr>
        <w:t xml:space="preserve"> Sustainable Development Goals.</w:t>
      </w:r>
      <w:r w:rsidR="00075A75">
        <w:rPr>
          <w:rFonts w:ascii="Myriad Pro" w:hAnsi="Myriad Pro"/>
          <w:sz w:val="22"/>
          <w:szCs w:val="22"/>
        </w:rPr>
        <w:t xml:space="preserve"> Domestically, Pakistan has also developed a legal framework, i.e. </w:t>
      </w:r>
      <w:r w:rsidR="00075A75" w:rsidRPr="00075A75">
        <w:rPr>
          <w:rFonts w:ascii="Myriad Pro" w:hAnsi="Myriad Pro"/>
          <w:sz w:val="22"/>
          <w:szCs w:val="22"/>
        </w:rPr>
        <w:t>Protection against Harassment of Women at Workplace Act</w:t>
      </w:r>
      <w:r w:rsidR="00075A75">
        <w:rPr>
          <w:rFonts w:ascii="Myriad Pro" w:hAnsi="Myriad Pro"/>
          <w:sz w:val="22"/>
          <w:szCs w:val="22"/>
        </w:rPr>
        <w:t xml:space="preserve">, </w:t>
      </w:r>
      <w:r w:rsidR="00075A75" w:rsidRPr="00075A75">
        <w:rPr>
          <w:rFonts w:ascii="Myriad Pro" w:hAnsi="Myriad Pro"/>
          <w:sz w:val="22"/>
          <w:szCs w:val="22"/>
        </w:rPr>
        <w:t>Criminal Law (Amendment) (Offences Relating to Rape)</w:t>
      </w:r>
      <w:r w:rsidR="00075A75">
        <w:rPr>
          <w:rFonts w:ascii="Myriad Pro" w:hAnsi="Myriad Pro"/>
          <w:sz w:val="22"/>
          <w:szCs w:val="22"/>
        </w:rPr>
        <w:t xml:space="preserve">, </w:t>
      </w:r>
      <w:r w:rsidR="00075A75" w:rsidRPr="00075A75">
        <w:rPr>
          <w:rFonts w:ascii="Myriad Pro" w:hAnsi="Myriad Pro"/>
          <w:sz w:val="22"/>
          <w:szCs w:val="22"/>
        </w:rPr>
        <w:t xml:space="preserve">Criminal Law (Amendment) (Offences in the name or pretext of </w:t>
      </w:r>
      <w:proofErr w:type="spellStart"/>
      <w:r w:rsidR="00075A75" w:rsidRPr="00075A75">
        <w:rPr>
          <w:rFonts w:ascii="Myriad Pro" w:hAnsi="Myriad Pro"/>
          <w:sz w:val="22"/>
          <w:szCs w:val="22"/>
        </w:rPr>
        <w:t>Honour</w:t>
      </w:r>
      <w:proofErr w:type="spellEnd"/>
      <w:r w:rsidR="00075A75" w:rsidRPr="00075A75">
        <w:rPr>
          <w:rFonts w:ascii="Myriad Pro" w:hAnsi="Myriad Pro"/>
          <w:sz w:val="22"/>
          <w:szCs w:val="22"/>
        </w:rPr>
        <w:t>) Act</w:t>
      </w:r>
      <w:r w:rsidR="00075A75">
        <w:rPr>
          <w:rFonts w:ascii="Myriad Pro" w:hAnsi="Myriad Pro"/>
          <w:sz w:val="22"/>
          <w:szCs w:val="22"/>
        </w:rPr>
        <w:t xml:space="preserve">, </w:t>
      </w:r>
      <w:r w:rsidR="00075A75" w:rsidRPr="00075A75">
        <w:rPr>
          <w:rFonts w:ascii="Myriad Pro" w:hAnsi="Myriad Pro"/>
          <w:sz w:val="22"/>
          <w:szCs w:val="22"/>
        </w:rPr>
        <w:t>National Policy for Development and Empowerment of Women, National Plan of Action on Human Rights</w:t>
      </w:r>
      <w:r w:rsidR="00075A75">
        <w:rPr>
          <w:rFonts w:ascii="Myriad Pro" w:hAnsi="Myriad Pro"/>
          <w:sz w:val="22"/>
          <w:szCs w:val="22"/>
        </w:rPr>
        <w:t xml:space="preserve"> and initiatives like</w:t>
      </w:r>
      <w:r w:rsidR="00075A75" w:rsidRPr="00075A75">
        <w:rPr>
          <w:rFonts w:ascii="Myriad Pro" w:hAnsi="Myriad Pro"/>
          <w:sz w:val="22"/>
          <w:szCs w:val="22"/>
        </w:rPr>
        <w:t xml:space="preserve"> Gender Equality Policy Frameworks and Women’s Empowerment Packages.</w:t>
      </w:r>
      <w:r w:rsidR="0095090C">
        <w:rPr>
          <w:rFonts w:ascii="Myriad Pro" w:hAnsi="Myriad Pro"/>
          <w:sz w:val="22"/>
          <w:szCs w:val="22"/>
        </w:rPr>
        <w:t xml:space="preserve"> However, despite holding </w:t>
      </w:r>
      <w:r w:rsidR="004E4AC4">
        <w:rPr>
          <w:rFonts w:ascii="Myriad Pro" w:hAnsi="Myriad Pro"/>
          <w:sz w:val="22"/>
          <w:szCs w:val="22"/>
        </w:rPr>
        <w:t xml:space="preserve">numerous international </w:t>
      </w:r>
      <w:r w:rsidR="0095090C">
        <w:rPr>
          <w:rFonts w:ascii="Myriad Pro" w:hAnsi="Myriad Pro"/>
          <w:sz w:val="22"/>
          <w:szCs w:val="22"/>
        </w:rPr>
        <w:t>commitments</w:t>
      </w:r>
      <w:r w:rsidR="004E4AC4">
        <w:rPr>
          <w:rFonts w:ascii="Myriad Pro" w:hAnsi="Myriad Pro"/>
          <w:sz w:val="22"/>
          <w:szCs w:val="22"/>
        </w:rPr>
        <w:t xml:space="preserve"> and enabling national framework,</w:t>
      </w:r>
      <w:r w:rsidR="0095090C">
        <w:rPr>
          <w:rFonts w:ascii="Myriad Pro" w:hAnsi="Myriad Pro"/>
          <w:sz w:val="22"/>
          <w:szCs w:val="22"/>
        </w:rPr>
        <w:t xml:space="preserve"> Pakistan ran</w:t>
      </w:r>
      <w:r w:rsidR="004E4AC4">
        <w:rPr>
          <w:rFonts w:ascii="Myriad Pro" w:hAnsi="Myriad Pro"/>
          <w:sz w:val="22"/>
          <w:szCs w:val="22"/>
        </w:rPr>
        <w:t>ks</w:t>
      </w:r>
      <w:r w:rsidR="0095090C">
        <w:rPr>
          <w:rFonts w:ascii="Myriad Pro" w:hAnsi="Myriad Pro"/>
          <w:sz w:val="22"/>
          <w:szCs w:val="22"/>
        </w:rPr>
        <w:t xml:space="preserve"> one of the lowest in the world</w:t>
      </w:r>
      <w:r w:rsidR="00C65546">
        <w:rPr>
          <w:rFonts w:ascii="Myriad Pro" w:hAnsi="Myriad Pro"/>
          <w:sz w:val="22"/>
          <w:szCs w:val="22"/>
        </w:rPr>
        <w:t xml:space="preserve"> for gender equality</w:t>
      </w:r>
      <w:r w:rsidR="0095090C">
        <w:rPr>
          <w:rFonts w:ascii="Myriad Pro" w:hAnsi="Myriad Pro"/>
          <w:sz w:val="22"/>
          <w:szCs w:val="22"/>
        </w:rPr>
        <w:t>.</w:t>
      </w:r>
      <w:r w:rsidR="00C341D0">
        <w:rPr>
          <w:rFonts w:ascii="Myriad Pro" w:hAnsi="Myriad Pro"/>
          <w:sz w:val="22"/>
          <w:szCs w:val="22"/>
        </w:rPr>
        <w:t xml:space="preserve"> </w:t>
      </w:r>
      <w:r w:rsidR="0095090C">
        <w:rPr>
          <w:rFonts w:ascii="Myriad Pro" w:hAnsi="Myriad Pro"/>
          <w:sz w:val="22"/>
          <w:szCs w:val="22"/>
        </w:rPr>
        <w:t xml:space="preserve"> </w:t>
      </w:r>
    </w:p>
    <w:p w14:paraId="7F9FD0D7" w14:textId="77777777" w:rsidR="00C13B5B" w:rsidRPr="000A69CD" w:rsidRDefault="00C13B5B" w:rsidP="00C13B5B">
      <w:pPr>
        <w:ind w:right="-90"/>
        <w:jc w:val="both"/>
        <w:rPr>
          <w:rFonts w:ascii="Myriad Pro" w:hAnsi="Myriad Pro"/>
          <w:sz w:val="22"/>
          <w:szCs w:val="22"/>
        </w:rPr>
      </w:pPr>
    </w:p>
    <w:p w14:paraId="535CBABC" w14:textId="0E78CDA0" w:rsidR="00031215" w:rsidRDefault="00C13B5B" w:rsidP="00C13B5B">
      <w:pPr>
        <w:ind w:right="-90"/>
        <w:jc w:val="both"/>
        <w:rPr>
          <w:rFonts w:ascii="Myriad Pro" w:hAnsi="Myriad Pro"/>
          <w:sz w:val="22"/>
          <w:szCs w:val="22"/>
        </w:rPr>
      </w:pPr>
      <w:r w:rsidRPr="000A69CD">
        <w:rPr>
          <w:rFonts w:ascii="Myriad Pro" w:hAnsi="Myriad Pro"/>
          <w:sz w:val="22"/>
          <w:szCs w:val="22"/>
        </w:rPr>
        <w:t xml:space="preserve">The Programme will follow UNDP Global and Country specific policy on gender equality </w:t>
      </w:r>
      <w:r w:rsidR="00EE04B5">
        <w:rPr>
          <w:rFonts w:ascii="Myriad Pro" w:hAnsi="Myriad Pro"/>
          <w:sz w:val="22"/>
          <w:szCs w:val="22"/>
        </w:rPr>
        <w:t>so</w:t>
      </w:r>
      <w:r w:rsidRPr="000A69CD">
        <w:rPr>
          <w:rFonts w:ascii="Myriad Pro" w:hAnsi="Myriad Pro"/>
          <w:sz w:val="22"/>
          <w:szCs w:val="22"/>
        </w:rPr>
        <w:t xml:space="preserve"> that equal attention should be given to the visible and hidden factors. The Programme through UNDP CO will establish close coordination with the UN Agencies (UN Women, UNODC, UNHCR)</w:t>
      </w:r>
      <w:r w:rsidR="006F1A18">
        <w:rPr>
          <w:rFonts w:ascii="Myriad Pro" w:hAnsi="Myriad Pro"/>
          <w:sz w:val="22"/>
          <w:szCs w:val="22"/>
        </w:rPr>
        <w:t>,</w:t>
      </w:r>
      <w:r w:rsidRPr="000A69CD">
        <w:rPr>
          <w:rFonts w:ascii="Myriad Pro" w:hAnsi="Myriad Pro"/>
          <w:sz w:val="22"/>
          <w:szCs w:val="22"/>
        </w:rPr>
        <w:t xml:space="preserve"> </w:t>
      </w:r>
      <w:r w:rsidR="00325E1A">
        <w:rPr>
          <w:rFonts w:ascii="Myriad Pro" w:hAnsi="Myriad Pro"/>
          <w:sz w:val="22"/>
          <w:szCs w:val="22"/>
        </w:rPr>
        <w:t xml:space="preserve">national and international organizations, relevant government departments and institutions and </w:t>
      </w:r>
      <w:r w:rsidRPr="000A69CD">
        <w:rPr>
          <w:rFonts w:ascii="Myriad Pro" w:hAnsi="Myriad Pro"/>
          <w:sz w:val="22"/>
          <w:szCs w:val="22"/>
        </w:rPr>
        <w:t xml:space="preserve">UNDP projects focusing on </w:t>
      </w:r>
      <w:r w:rsidR="00BC6A0E">
        <w:rPr>
          <w:rFonts w:ascii="Myriad Pro" w:hAnsi="Myriad Pro"/>
          <w:sz w:val="22"/>
          <w:szCs w:val="22"/>
        </w:rPr>
        <w:t xml:space="preserve">human rights, </w:t>
      </w:r>
      <w:r w:rsidRPr="000A69CD">
        <w:rPr>
          <w:rFonts w:ascii="Myriad Pro" w:hAnsi="Myriad Pro"/>
          <w:sz w:val="22"/>
          <w:szCs w:val="22"/>
        </w:rPr>
        <w:t xml:space="preserve">gender equality, gender mainstreaming, and legal empowerment of women and transgender by providing access to the legal support services, legal awareness, support to the civil society, and engagement at all tiers of </w:t>
      </w:r>
      <w:r w:rsidR="00BD3F07">
        <w:rPr>
          <w:rFonts w:ascii="Myriad Pro" w:hAnsi="Myriad Pro"/>
          <w:sz w:val="22"/>
          <w:szCs w:val="22"/>
        </w:rPr>
        <w:t>governance</w:t>
      </w:r>
      <w:r w:rsidRPr="000A69CD">
        <w:rPr>
          <w:rFonts w:ascii="Myriad Pro" w:hAnsi="Myriad Pro"/>
          <w:sz w:val="22"/>
          <w:szCs w:val="22"/>
        </w:rPr>
        <w:t xml:space="preserve">. </w:t>
      </w:r>
    </w:p>
    <w:p w14:paraId="40677818" w14:textId="77777777" w:rsidR="00031215" w:rsidRDefault="00031215" w:rsidP="00C13B5B">
      <w:pPr>
        <w:ind w:right="-90"/>
        <w:jc w:val="both"/>
        <w:rPr>
          <w:rFonts w:ascii="Myriad Pro" w:hAnsi="Myriad Pro"/>
          <w:sz w:val="22"/>
          <w:szCs w:val="22"/>
        </w:rPr>
      </w:pPr>
    </w:p>
    <w:p w14:paraId="311BBA39" w14:textId="0513FBCC" w:rsidR="00C13B5B" w:rsidRDefault="00C13B5B" w:rsidP="00C13B5B">
      <w:pPr>
        <w:ind w:right="-90"/>
        <w:jc w:val="both"/>
        <w:rPr>
          <w:rFonts w:ascii="Myriad Pro" w:hAnsi="Myriad Pro"/>
          <w:sz w:val="22"/>
          <w:szCs w:val="22"/>
        </w:rPr>
      </w:pPr>
      <w:r w:rsidRPr="000A69CD">
        <w:rPr>
          <w:rFonts w:ascii="Myriad Pro" w:hAnsi="Myriad Pro"/>
          <w:sz w:val="22"/>
          <w:szCs w:val="22"/>
        </w:rPr>
        <w:t xml:space="preserve">For the Programme gender will </w:t>
      </w:r>
      <w:r w:rsidR="005E4E9B">
        <w:rPr>
          <w:rFonts w:ascii="Myriad Pro" w:hAnsi="Myriad Pro"/>
          <w:sz w:val="22"/>
          <w:szCs w:val="22"/>
        </w:rPr>
        <w:t xml:space="preserve">remain </w:t>
      </w:r>
      <w:r w:rsidRPr="000A69CD">
        <w:rPr>
          <w:rFonts w:ascii="Myriad Pro" w:hAnsi="Myriad Pro"/>
          <w:sz w:val="22"/>
          <w:szCs w:val="22"/>
        </w:rPr>
        <w:t>as a cross-cutting theme and will</w:t>
      </w:r>
      <w:r w:rsidR="00DF4D89">
        <w:rPr>
          <w:rFonts w:ascii="Myriad Pro" w:hAnsi="Myriad Pro"/>
          <w:sz w:val="22"/>
          <w:szCs w:val="22"/>
        </w:rPr>
        <w:t xml:space="preserve"> contribute</w:t>
      </w:r>
      <w:r w:rsidRPr="000A69CD">
        <w:rPr>
          <w:rFonts w:ascii="Myriad Pro" w:hAnsi="Myriad Pro"/>
          <w:sz w:val="22"/>
          <w:szCs w:val="22"/>
        </w:rPr>
        <w:t xml:space="preserve"> to SDGs 5 (Gender Equality) and SDG 1</w:t>
      </w:r>
      <w:r w:rsidR="00426C04">
        <w:rPr>
          <w:rFonts w:ascii="Myriad Pro" w:hAnsi="Myriad Pro"/>
          <w:sz w:val="22"/>
          <w:szCs w:val="22"/>
        </w:rPr>
        <w:t>6</w:t>
      </w:r>
      <w:r w:rsidRPr="000A69CD">
        <w:rPr>
          <w:rFonts w:ascii="Myriad Pro" w:hAnsi="Myriad Pro"/>
          <w:sz w:val="22"/>
          <w:szCs w:val="22"/>
        </w:rPr>
        <w:t xml:space="preserve"> (Rule of Law)</w:t>
      </w:r>
      <w:r w:rsidR="00DF4D89">
        <w:rPr>
          <w:rFonts w:ascii="Myriad Pro" w:hAnsi="Myriad Pro"/>
          <w:sz w:val="22"/>
          <w:szCs w:val="22"/>
        </w:rPr>
        <w:t xml:space="preserve">. </w:t>
      </w:r>
      <w:r w:rsidR="006C78BE">
        <w:rPr>
          <w:rFonts w:ascii="Myriad Pro" w:hAnsi="Myriad Pro"/>
          <w:sz w:val="22"/>
          <w:szCs w:val="22"/>
        </w:rPr>
        <w:t>On Gender Equality (SDG 5) and Rule of Law and access to justice (SDG 16), t</w:t>
      </w:r>
      <w:r w:rsidR="00C341D0">
        <w:rPr>
          <w:rFonts w:ascii="Myriad Pro" w:hAnsi="Myriad Pro"/>
          <w:sz w:val="22"/>
          <w:szCs w:val="22"/>
        </w:rPr>
        <w:t xml:space="preserve">he </w:t>
      </w:r>
      <w:proofErr w:type="spellStart"/>
      <w:r w:rsidR="00C341D0">
        <w:rPr>
          <w:rFonts w:ascii="Myriad Pro" w:hAnsi="Myriad Pro"/>
          <w:sz w:val="22"/>
          <w:szCs w:val="22"/>
        </w:rPr>
        <w:t>programme</w:t>
      </w:r>
      <w:proofErr w:type="spellEnd"/>
      <w:r w:rsidR="00C341D0">
        <w:rPr>
          <w:rFonts w:ascii="Myriad Pro" w:hAnsi="Myriad Pro"/>
          <w:sz w:val="22"/>
          <w:szCs w:val="22"/>
        </w:rPr>
        <w:t xml:space="preserve"> will closely coordinate with </w:t>
      </w:r>
      <w:r w:rsidR="00964C3D">
        <w:rPr>
          <w:rFonts w:ascii="Myriad Pro" w:hAnsi="Myriad Pro"/>
          <w:sz w:val="22"/>
          <w:szCs w:val="22"/>
        </w:rPr>
        <w:t xml:space="preserve">all </w:t>
      </w:r>
      <w:r w:rsidR="00C341D0">
        <w:rPr>
          <w:rFonts w:ascii="Myriad Pro" w:hAnsi="Myriad Pro"/>
          <w:sz w:val="22"/>
          <w:szCs w:val="22"/>
        </w:rPr>
        <w:t>SDGs</w:t>
      </w:r>
      <w:r w:rsidR="006C78BE">
        <w:rPr>
          <w:rFonts w:ascii="Myriad Pro" w:hAnsi="Myriad Pro"/>
          <w:sz w:val="22"/>
          <w:szCs w:val="22"/>
        </w:rPr>
        <w:t xml:space="preserve"> Units</w:t>
      </w:r>
      <w:r w:rsidR="00CA51D8">
        <w:rPr>
          <w:rFonts w:ascii="Myriad Pro" w:hAnsi="Myriad Pro"/>
          <w:sz w:val="22"/>
          <w:szCs w:val="22"/>
        </w:rPr>
        <w:t xml:space="preserve"> and rule of law institutions to streamline reporting on SDG</w:t>
      </w:r>
      <w:r w:rsidR="004005DC">
        <w:rPr>
          <w:rFonts w:ascii="Myriad Pro" w:hAnsi="Myriad Pro"/>
          <w:sz w:val="22"/>
          <w:szCs w:val="22"/>
        </w:rPr>
        <w:t xml:space="preserve"> 5 and 16</w:t>
      </w:r>
      <w:r w:rsidR="006C78BE">
        <w:rPr>
          <w:rFonts w:ascii="Myriad Pro" w:hAnsi="Myriad Pro"/>
          <w:sz w:val="22"/>
          <w:szCs w:val="22"/>
        </w:rPr>
        <w:t>.</w:t>
      </w:r>
      <w:r w:rsidR="00F810C4">
        <w:rPr>
          <w:rFonts w:ascii="Myriad Pro" w:hAnsi="Myriad Pro"/>
          <w:sz w:val="22"/>
          <w:szCs w:val="22"/>
        </w:rPr>
        <w:t xml:space="preserve"> </w:t>
      </w:r>
      <w:r w:rsidR="006C78BE">
        <w:rPr>
          <w:rFonts w:ascii="Myriad Pro" w:hAnsi="Myriad Pro"/>
          <w:sz w:val="22"/>
          <w:szCs w:val="22"/>
        </w:rPr>
        <w:t xml:space="preserve"> </w:t>
      </w:r>
    </w:p>
    <w:p w14:paraId="0FC3E8C3" w14:textId="77777777" w:rsidR="00C13B5B" w:rsidRPr="000A69CD" w:rsidRDefault="00C13B5B" w:rsidP="00C13B5B">
      <w:pPr>
        <w:ind w:right="-90"/>
        <w:jc w:val="both"/>
        <w:rPr>
          <w:rFonts w:ascii="Myriad Pro" w:hAnsi="Myriad Pro"/>
          <w:sz w:val="22"/>
          <w:szCs w:val="22"/>
        </w:rPr>
      </w:pPr>
    </w:p>
    <w:p w14:paraId="2E1683FA" w14:textId="39997F08" w:rsidR="00C13B5B" w:rsidRPr="00DB5352" w:rsidRDefault="00C13B5B" w:rsidP="003F6513">
      <w:pPr>
        <w:ind w:right="-90"/>
        <w:jc w:val="both"/>
        <w:rPr>
          <w:rFonts w:ascii="Myriad Pro" w:hAnsi="Myriad Pro"/>
          <w:sz w:val="22"/>
          <w:szCs w:val="22"/>
        </w:rPr>
      </w:pPr>
      <w:r w:rsidRPr="000A69CD">
        <w:rPr>
          <w:rFonts w:ascii="Myriad Pro" w:hAnsi="Myriad Pro"/>
          <w:sz w:val="22"/>
          <w:szCs w:val="22"/>
        </w:rPr>
        <w:t xml:space="preserve">The Programme under its Phase I and II has achieved </w:t>
      </w:r>
      <w:r w:rsidR="00BB4A3F">
        <w:rPr>
          <w:rFonts w:ascii="Myriad Pro" w:hAnsi="Myriad Pro"/>
          <w:sz w:val="22"/>
          <w:szCs w:val="22"/>
        </w:rPr>
        <w:t>tangible</w:t>
      </w:r>
      <w:r w:rsidRPr="000A69CD">
        <w:rPr>
          <w:rFonts w:ascii="Myriad Pro" w:hAnsi="Myriad Pro"/>
          <w:sz w:val="22"/>
          <w:szCs w:val="22"/>
        </w:rPr>
        <w:t xml:space="preserve"> results, </w:t>
      </w:r>
      <w:r w:rsidR="00BB4A3F">
        <w:rPr>
          <w:rFonts w:ascii="Myriad Pro" w:hAnsi="Myriad Pro"/>
          <w:sz w:val="22"/>
          <w:szCs w:val="22"/>
        </w:rPr>
        <w:t xml:space="preserve">including establishment of </w:t>
      </w:r>
      <w:r w:rsidRPr="000A69CD">
        <w:rPr>
          <w:rFonts w:ascii="Myriad Pro" w:hAnsi="Myriad Pro"/>
          <w:sz w:val="22"/>
          <w:szCs w:val="22"/>
        </w:rPr>
        <w:t>gender-</w:t>
      </w:r>
      <w:r w:rsidR="00BB4A3F">
        <w:rPr>
          <w:rFonts w:ascii="Myriad Pro" w:hAnsi="Myriad Pro"/>
          <w:sz w:val="22"/>
          <w:szCs w:val="22"/>
        </w:rPr>
        <w:t>enabling environment</w:t>
      </w:r>
      <w:r w:rsidRPr="000A69CD">
        <w:rPr>
          <w:rFonts w:ascii="Myriad Pro" w:hAnsi="Myriad Pro"/>
          <w:sz w:val="22"/>
          <w:szCs w:val="22"/>
        </w:rPr>
        <w:t xml:space="preserve"> (women dormitories in training institutes)</w:t>
      </w:r>
      <w:r w:rsidR="00BB4A3F">
        <w:rPr>
          <w:rFonts w:ascii="Myriad Pro" w:hAnsi="Myriad Pro"/>
          <w:sz w:val="22"/>
          <w:szCs w:val="22"/>
        </w:rPr>
        <w:t>, gender desks at MPS)</w:t>
      </w:r>
      <w:r w:rsidRPr="000A69CD">
        <w:rPr>
          <w:rFonts w:ascii="Myriad Pro" w:hAnsi="Myriad Pro"/>
          <w:sz w:val="22"/>
          <w:szCs w:val="22"/>
        </w:rPr>
        <w:t xml:space="preserve">, support to institutions to raise number of women officers (development of gender strategy for the LEAs, women lawyers’ forum and its charter, legal empowerment of women through legal awareness. </w:t>
      </w:r>
      <w:r w:rsidR="00BB4A3F">
        <w:rPr>
          <w:rFonts w:ascii="Myriad Pro" w:hAnsi="Myriad Pro"/>
          <w:sz w:val="22"/>
          <w:szCs w:val="22"/>
        </w:rPr>
        <w:t>Based on these results, d</w:t>
      </w:r>
      <w:r w:rsidRPr="000A69CD">
        <w:rPr>
          <w:rFonts w:ascii="Myriad Pro" w:hAnsi="Myriad Pro"/>
          <w:sz w:val="22"/>
          <w:szCs w:val="22"/>
        </w:rPr>
        <w:t xml:space="preserve">uring Phase III, the Programme will focus on </w:t>
      </w:r>
      <w:r w:rsidR="00BB4A3F">
        <w:rPr>
          <w:rFonts w:ascii="Myriad Pro" w:hAnsi="Myriad Pro"/>
          <w:sz w:val="22"/>
          <w:szCs w:val="22"/>
        </w:rPr>
        <w:t xml:space="preserve">systemic approach </w:t>
      </w:r>
      <w:r w:rsidR="009A261C">
        <w:rPr>
          <w:rFonts w:ascii="Myriad Pro" w:hAnsi="Myriad Pro"/>
          <w:sz w:val="22"/>
          <w:szCs w:val="22"/>
        </w:rPr>
        <w:t xml:space="preserve">on </w:t>
      </w:r>
      <w:r w:rsidRPr="000A69CD">
        <w:rPr>
          <w:rFonts w:ascii="Myriad Pro" w:hAnsi="Myriad Pro"/>
          <w:sz w:val="22"/>
          <w:szCs w:val="22"/>
        </w:rPr>
        <w:t xml:space="preserve">gender </w:t>
      </w:r>
      <w:r w:rsidR="009A261C">
        <w:rPr>
          <w:rFonts w:ascii="Myriad Pro" w:hAnsi="Myriad Pro"/>
          <w:sz w:val="22"/>
          <w:szCs w:val="22"/>
        </w:rPr>
        <w:t>mainstreaming</w:t>
      </w:r>
      <w:r w:rsidR="00BB4A3F">
        <w:rPr>
          <w:rFonts w:ascii="Myriad Pro" w:hAnsi="Myriad Pro"/>
          <w:sz w:val="22"/>
          <w:szCs w:val="22"/>
        </w:rPr>
        <w:t xml:space="preserve"> combining policy level </w:t>
      </w:r>
      <w:r w:rsidR="009A261C">
        <w:rPr>
          <w:rFonts w:ascii="Myriad Pro" w:hAnsi="Myriad Pro"/>
          <w:sz w:val="22"/>
          <w:szCs w:val="22"/>
        </w:rPr>
        <w:t>work with piloting feasible innovative approaches</w:t>
      </w:r>
      <w:r w:rsidR="0092036D">
        <w:rPr>
          <w:rFonts w:ascii="Myriad Pro" w:hAnsi="Myriad Pro"/>
          <w:sz w:val="22"/>
          <w:szCs w:val="22"/>
        </w:rPr>
        <w:t xml:space="preserve">. </w:t>
      </w:r>
      <w:r w:rsidR="009A261C">
        <w:rPr>
          <w:rFonts w:ascii="Myriad Pro" w:hAnsi="Myriad Pro"/>
          <w:sz w:val="22"/>
          <w:szCs w:val="22"/>
        </w:rPr>
        <w:t xml:space="preserve">  </w:t>
      </w:r>
    </w:p>
    <w:p w14:paraId="35E65870" w14:textId="577597B3" w:rsidR="00114307" w:rsidRPr="0074504A" w:rsidRDefault="00114307" w:rsidP="00A83ED3">
      <w:pPr>
        <w:pStyle w:val="Heading1"/>
        <w:shd w:val="clear" w:color="auto" w:fill="DAE6B6" w:themeFill="accent6" w:themeFillTint="66"/>
        <w:tabs>
          <w:tab w:val="left" w:pos="630"/>
        </w:tabs>
        <w:ind w:right="-90"/>
        <w:rPr>
          <w:rFonts w:ascii="Myriad Pro" w:hAnsi="Myriad Pro"/>
          <w:sz w:val="22"/>
          <w:szCs w:val="22"/>
        </w:rPr>
      </w:pPr>
      <w:r w:rsidRPr="0074504A">
        <w:rPr>
          <w:rFonts w:ascii="Myriad Pro" w:hAnsi="Myriad Pro"/>
          <w:sz w:val="22"/>
          <w:szCs w:val="22"/>
        </w:rPr>
        <w:t>Theory of Change</w:t>
      </w:r>
    </w:p>
    <w:p w14:paraId="7B7A154C" w14:textId="3AE3191B" w:rsidR="00C079E2" w:rsidRDefault="00C079E2" w:rsidP="00C079E2">
      <w:pPr>
        <w:ind w:right="-90"/>
        <w:jc w:val="both"/>
        <w:rPr>
          <w:rFonts w:ascii="Myriad Pro" w:hAnsi="Myriad Pro"/>
          <w:sz w:val="22"/>
          <w:szCs w:val="22"/>
        </w:rPr>
      </w:pPr>
      <w:r w:rsidRPr="00C079E2">
        <w:rPr>
          <w:rFonts w:ascii="Myriad Pro" w:hAnsi="Myriad Pro"/>
          <w:sz w:val="22"/>
          <w:szCs w:val="22"/>
        </w:rPr>
        <w:t xml:space="preserve">The </w:t>
      </w:r>
      <w:proofErr w:type="spellStart"/>
      <w:r w:rsidRPr="00C079E2">
        <w:rPr>
          <w:rFonts w:ascii="Myriad Pro" w:hAnsi="Myriad Pro"/>
          <w:sz w:val="22"/>
          <w:szCs w:val="22"/>
        </w:rPr>
        <w:t>Programme</w:t>
      </w:r>
      <w:r w:rsidR="00401170">
        <w:rPr>
          <w:rFonts w:ascii="Myriad Pro" w:hAnsi="Myriad Pro"/>
          <w:sz w:val="22"/>
          <w:szCs w:val="22"/>
        </w:rPr>
        <w:t>’s</w:t>
      </w:r>
      <w:proofErr w:type="spellEnd"/>
      <w:r w:rsidRPr="00C079E2">
        <w:rPr>
          <w:rFonts w:ascii="Myriad Pro" w:hAnsi="Myriad Pro"/>
          <w:sz w:val="22"/>
          <w:szCs w:val="22"/>
        </w:rPr>
        <w:t xml:space="preserve"> theory of change approach will articulate</w:t>
      </w:r>
      <w:r>
        <w:rPr>
          <w:rFonts w:ascii="Myriad Pro" w:hAnsi="Myriad Pro"/>
          <w:sz w:val="22"/>
          <w:szCs w:val="22"/>
        </w:rPr>
        <w:t xml:space="preserve"> </w:t>
      </w:r>
      <w:r w:rsidRPr="00C079E2">
        <w:rPr>
          <w:rFonts w:ascii="Myriad Pro" w:hAnsi="Myriad Pro"/>
          <w:sz w:val="22"/>
          <w:szCs w:val="22"/>
        </w:rPr>
        <w:t xml:space="preserve">long-term goals, identify measurable indicators of success and formulate actions to achieve those goals. This will be centered on closing gaps in access to justice as identified through participatory processes and assessments, feeding this evidence upstream to inform national priorities for </w:t>
      </w:r>
      <w:r w:rsidR="008C0D2B">
        <w:rPr>
          <w:rFonts w:ascii="Myriad Pro" w:hAnsi="Myriad Pro"/>
          <w:sz w:val="22"/>
          <w:szCs w:val="22"/>
        </w:rPr>
        <w:t xml:space="preserve">rule of law </w:t>
      </w:r>
      <w:r w:rsidR="008C0D2B" w:rsidRPr="00C079E2">
        <w:rPr>
          <w:rFonts w:ascii="Myriad Pro" w:hAnsi="Myriad Pro"/>
          <w:sz w:val="22"/>
          <w:szCs w:val="22"/>
        </w:rPr>
        <w:t>reform</w:t>
      </w:r>
      <w:r w:rsidRPr="00C079E2">
        <w:rPr>
          <w:rFonts w:ascii="Myriad Pro" w:hAnsi="Myriad Pro"/>
          <w:sz w:val="22"/>
          <w:szCs w:val="22"/>
        </w:rPr>
        <w:t xml:space="preserve">, including institutional, legal and policy frameworks. The </w:t>
      </w:r>
      <w:r w:rsidR="008C0D2B">
        <w:rPr>
          <w:rFonts w:ascii="Myriad Pro" w:hAnsi="Myriad Pro"/>
          <w:sz w:val="22"/>
          <w:szCs w:val="22"/>
        </w:rPr>
        <w:t>P</w:t>
      </w:r>
      <w:r w:rsidRPr="00C079E2">
        <w:rPr>
          <w:rFonts w:ascii="Myriad Pro" w:hAnsi="Myriad Pro"/>
          <w:sz w:val="22"/>
          <w:szCs w:val="22"/>
        </w:rPr>
        <w:t xml:space="preserve">rogramme will focus on fewer entry points to be more strategic and allowing for a focus of resources to pursue moderate but important reforms and provision of services on the ground. It will develop realistic targets and outcomes based on what can be achieved. Hence the </w:t>
      </w:r>
      <w:proofErr w:type="spellStart"/>
      <w:r w:rsidR="008C0D2B">
        <w:rPr>
          <w:rFonts w:ascii="Myriad Pro" w:hAnsi="Myriad Pro"/>
          <w:sz w:val="22"/>
          <w:szCs w:val="22"/>
        </w:rPr>
        <w:t>P</w:t>
      </w:r>
      <w:r w:rsidRPr="00C079E2">
        <w:rPr>
          <w:rFonts w:ascii="Myriad Pro" w:hAnsi="Myriad Pro"/>
          <w:sz w:val="22"/>
          <w:szCs w:val="22"/>
        </w:rPr>
        <w:t>rogramme</w:t>
      </w:r>
      <w:r w:rsidR="008C0D2B">
        <w:rPr>
          <w:rFonts w:ascii="Myriad Pro" w:hAnsi="Myriad Pro"/>
          <w:sz w:val="22"/>
          <w:szCs w:val="22"/>
        </w:rPr>
        <w:t>’s</w:t>
      </w:r>
      <w:proofErr w:type="spellEnd"/>
      <w:r w:rsidRPr="00C079E2">
        <w:rPr>
          <w:rFonts w:ascii="Myriad Pro" w:hAnsi="Myriad Pro"/>
          <w:sz w:val="22"/>
          <w:szCs w:val="22"/>
        </w:rPr>
        <w:t xml:space="preserve"> </w:t>
      </w:r>
      <w:r w:rsidR="008C0D2B">
        <w:rPr>
          <w:rFonts w:ascii="Myriad Pro" w:hAnsi="Myriad Pro"/>
          <w:sz w:val="22"/>
          <w:szCs w:val="22"/>
        </w:rPr>
        <w:t xml:space="preserve">actions </w:t>
      </w:r>
      <w:r w:rsidRPr="00C079E2">
        <w:rPr>
          <w:rFonts w:ascii="Myriad Pro" w:hAnsi="Myriad Pro"/>
          <w:sz w:val="22"/>
          <w:szCs w:val="22"/>
        </w:rPr>
        <w:t xml:space="preserve">will be designed in close co-operation with national partners allowing for a connection between the </w:t>
      </w:r>
      <w:proofErr w:type="spellStart"/>
      <w:r w:rsidRPr="00C079E2">
        <w:rPr>
          <w:rFonts w:ascii="Myriad Pro" w:hAnsi="Myriad Pro"/>
          <w:sz w:val="22"/>
          <w:szCs w:val="22"/>
        </w:rPr>
        <w:t>programme</w:t>
      </w:r>
      <w:proofErr w:type="spellEnd"/>
      <w:r w:rsidRPr="00C079E2">
        <w:rPr>
          <w:rFonts w:ascii="Myriad Pro" w:hAnsi="Myriad Pro"/>
          <w:sz w:val="22"/>
          <w:szCs w:val="22"/>
        </w:rPr>
        <w:t xml:space="preserve"> design and local context, adopting a flexible approach and built upon the trust already created, to seek realistic and achievable changes.</w:t>
      </w:r>
    </w:p>
    <w:p w14:paraId="3547013E" w14:textId="77777777" w:rsidR="005722B2" w:rsidRPr="00C079E2" w:rsidRDefault="005722B2" w:rsidP="00C079E2">
      <w:pPr>
        <w:ind w:right="-90"/>
        <w:jc w:val="both"/>
        <w:rPr>
          <w:rFonts w:ascii="Myriad Pro" w:hAnsi="Myriad Pro"/>
          <w:sz w:val="22"/>
          <w:szCs w:val="22"/>
        </w:rPr>
      </w:pPr>
    </w:p>
    <w:p w14:paraId="25B70866" w14:textId="4354A10B" w:rsidR="00F96514" w:rsidRDefault="00C079E2" w:rsidP="00C079E2">
      <w:pPr>
        <w:ind w:right="-90"/>
        <w:jc w:val="both"/>
        <w:rPr>
          <w:rFonts w:ascii="Myriad Pro" w:hAnsi="Myriad Pro"/>
          <w:sz w:val="22"/>
          <w:szCs w:val="22"/>
        </w:rPr>
      </w:pPr>
      <w:bookmarkStart w:id="2" w:name="_Hlk536773759"/>
      <w:r w:rsidRPr="00401170">
        <w:rPr>
          <w:rFonts w:ascii="Myriad Pro" w:hAnsi="Myriad Pro"/>
          <w:b/>
          <w:sz w:val="22"/>
          <w:szCs w:val="22"/>
        </w:rPr>
        <w:t>T</w:t>
      </w:r>
      <w:r w:rsidR="00401170">
        <w:rPr>
          <w:rFonts w:ascii="Myriad Pro" w:hAnsi="Myriad Pro"/>
          <w:b/>
          <w:sz w:val="22"/>
          <w:szCs w:val="22"/>
        </w:rPr>
        <w:t xml:space="preserve">heory of </w:t>
      </w:r>
      <w:r w:rsidRPr="00401170">
        <w:rPr>
          <w:rFonts w:ascii="Myriad Pro" w:hAnsi="Myriad Pro"/>
          <w:b/>
          <w:sz w:val="22"/>
          <w:szCs w:val="22"/>
        </w:rPr>
        <w:t>C</w:t>
      </w:r>
      <w:r w:rsidR="00401170">
        <w:rPr>
          <w:rFonts w:ascii="Myriad Pro" w:hAnsi="Myriad Pro"/>
          <w:b/>
          <w:sz w:val="22"/>
          <w:szCs w:val="22"/>
        </w:rPr>
        <w:t>hange</w:t>
      </w:r>
      <w:r w:rsidRPr="00401170">
        <w:rPr>
          <w:rFonts w:ascii="Myriad Pro" w:hAnsi="Myriad Pro"/>
          <w:b/>
          <w:sz w:val="22"/>
          <w:szCs w:val="22"/>
        </w:rPr>
        <w:t xml:space="preserve"> Statement:</w:t>
      </w:r>
      <w:r w:rsidRPr="00C079E2">
        <w:rPr>
          <w:rFonts w:ascii="Myriad Pro" w:hAnsi="Myriad Pro"/>
          <w:sz w:val="22"/>
          <w:szCs w:val="22"/>
        </w:rPr>
        <w:t xml:space="preserve"> </w:t>
      </w:r>
    </w:p>
    <w:p w14:paraId="20B2ED8D" w14:textId="77777777" w:rsidR="00C662D5" w:rsidRDefault="00C662D5" w:rsidP="00C079E2">
      <w:pPr>
        <w:ind w:right="-90"/>
        <w:jc w:val="both"/>
        <w:rPr>
          <w:rFonts w:ascii="Myriad Pro" w:hAnsi="Myriad Pro"/>
          <w:sz w:val="22"/>
          <w:szCs w:val="22"/>
        </w:rPr>
      </w:pPr>
    </w:p>
    <w:p w14:paraId="7FB8BC80" w14:textId="022A3E64" w:rsidR="00C662D5" w:rsidRDefault="00F96514" w:rsidP="00C079E2">
      <w:pPr>
        <w:ind w:right="-90"/>
        <w:jc w:val="both"/>
        <w:rPr>
          <w:rFonts w:ascii="Myriad Pro" w:hAnsi="Myriad Pro"/>
          <w:i/>
          <w:sz w:val="22"/>
          <w:szCs w:val="22"/>
        </w:rPr>
      </w:pPr>
      <w:r w:rsidRPr="00F96514">
        <w:rPr>
          <w:rFonts w:ascii="Myriad Pro" w:hAnsi="Myriad Pro"/>
          <w:b/>
          <w:i/>
          <w:sz w:val="22"/>
          <w:szCs w:val="22"/>
        </w:rPr>
        <w:t>IF</w:t>
      </w:r>
      <w:r>
        <w:rPr>
          <w:rFonts w:ascii="Myriad Pro" w:hAnsi="Myriad Pro"/>
          <w:i/>
          <w:sz w:val="22"/>
          <w:szCs w:val="22"/>
        </w:rPr>
        <w:t xml:space="preserve">… </w:t>
      </w:r>
      <w:r w:rsidR="00C079E2" w:rsidRPr="003D4F72">
        <w:rPr>
          <w:rFonts w:ascii="Myriad Pro" w:hAnsi="Myriad Pro"/>
          <w:i/>
          <w:sz w:val="22"/>
          <w:szCs w:val="22"/>
        </w:rPr>
        <w:t>Increased participation and dialogue between people and civil society with the formal and informal justice system and law enforcement, promotes the rights-holders’ side through increased awareness by people about claiming their rights and accessing services</w:t>
      </w:r>
      <w:r w:rsidR="00C662D5">
        <w:rPr>
          <w:rFonts w:ascii="Myriad Pro" w:hAnsi="Myriad Pro"/>
          <w:i/>
          <w:sz w:val="22"/>
          <w:szCs w:val="22"/>
        </w:rPr>
        <w:t>;</w:t>
      </w:r>
    </w:p>
    <w:p w14:paraId="29A820FA" w14:textId="77777777" w:rsidR="00C662D5" w:rsidRDefault="00C662D5" w:rsidP="00C079E2">
      <w:pPr>
        <w:ind w:right="-90"/>
        <w:jc w:val="both"/>
        <w:rPr>
          <w:rFonts w:ascii="Myriad Pro" w:hAnsi="Myriad Pro"/>
          <w:i/>
          <w:sz w:val="22"/>
          <w:szCs w:val="22"/>
        </w:rPr>
      </w:pPr>
    </w:p>
    <w:p w14:paraId="1A51B371" w14:textId="77777777" w:rsidR="00C662D5" w:rsidRDefault="00C662D5" w:rsidP="00C079E2">
      <w:pPr>
        <w:ind w:right="-90"/>
        <w:jc w:val="both"/>
        <w:rPr>
          <w:rFonts w:ascii="Myriad Pro" w:hAnsi="Myriad Pro"/>
          <w:i/>
          <w:sz w:val="22"/>
          <w:szCs w:val="22"/>
        </w:rPr>
      </w:pPr>
      <w:r w:rsidRPr="00C662D5">
        <w:rPr>
          <w:rFonts w:ascii="Myriad Pro" w:hAnsi="Myriad Pro"/>
          <w:b/>
          <w:i/>
          <w:sz w:val="22"/>
          <w:szCs w:val="22"/>
        </w:rPr>
        <w:t>AND</w:t>
      </w:r>
      <w:r>
        <w:rPr>
          <w:rFonts w:ascii="Myriad Pro" w:hAnsi="Myriad Pro"/>
          <w:i/>
          <w:sz w:val="22"/>
          <w:szCs w:val="22"/>
        </w:rPr>
        <w:t xml:space="preserve"> </w:t>
      </w:r>
    </w:p>
    <w:p w14:paraId="33D00797" w14:textId="3205D577" w:rsidR="00C662D5" w:rsidRDefault="00C079E2" w:rsidP="00C079E2">
      <w:pPr>
        <w:ind w:right="-90"/>
        <w:jc w:val="both"/>
        <w:rPr>
          <w:rFonts w:ascii="Myriad Pro" w:hAnsi="Myriad Pro"/>
          <w:i/>
          <w:sz w:val="22"/>
          <w:szCs w:val="22"/>
        </w:rPr>
      </w:pPr>
      <w:r w:rsidRPr="003D4F72">
        <w:rPr>
          <w:rFonts w:ascii="Myriad Pro" w:hAnsi="Myriad Pro"/>
          <w:i/>
          <w:sz w:val="22"/>
          <w:szCs w:val="22"/>
        </w:rPr>
        <w:t>of the duty bearers’ side for state actors to be more responsive and service oriented on justice and security issues</w:t>
      </w:r>
      <w:r w:rsidR="00C662D5">
        <w:rPr>
          <w:rFonts w:ascii="Myriad Pro" w:hAnsi="Myriad Pro"/>
          <w:i/>
          <w:sz w:val="22"/>
          <w:szCs w:val="22"/>
        </w:rPr>
        <w:t>;</w:t>
      </w:r>
    </w:p>
    <w:p w14:paraId="24DAFB04" w14:textId="77777777" w:rsidR="00C662D5" w:rsidRDefault="00C662D5" w:rsidP="00C079E2">
      <w:pPr>
        <w:ind w:right="-90"/>
        <w:jc w:val="both"/>
        <w:rPr>
          <w:rFonts w:ascii="Myriad Pro" w:hAnsi="Myriad Pro"/>
          <w:i/>
          <w:sz w:val="22"/>
          <w:szCs w:val="22"/>
        </w:rPr>
      </w:pPr>
    </w:p>
    <w:p w14:paraId="4CD539BB" w14:textId="7F5581A3" w:rsidR="00C662D5" w:rsidRDefault="00C662D5" w:rsidP="00C079E2">
      <w:pPr>
        <w:ind w:right="-90"/>
        <w:jc w:val="both"/>
        <w:rPr>
          <w:rFonts w:ascii="Myriad Pro" w:hAnsi="Myriad Pro"/>
          <w:i/>
          <w:sz w:val="22"/>
          <w:szCs w:val="22"/>
        </w:rPr>
      </w:pPr>
      <w:r w:rsidRPr="00C662D5">
        <w:rPr>
          <w:rFonts w:ascii="Myriad Pro" w:hAnsi="Myriad Pro"/>
          <w:b/>
          <w:i/>
          <w:sz w:val="22"/>
          <w:szCs w:val="22"/>
        </w:rPr>
        <w:t>THEN</w:t>
      </w:r>
      <w:r>
        <w:rPr>
          <w:rFonts w:ascii="Myriad Pro" w:hAnsi="Myriad Pro"/>
          <w:i/>
          <w:sz w:val="22"/>
          <w:szCs w:val="22"/>
        </w:rPr>
        <w:t xml:space="preserve"> I</w:t>
      </w:r>
      <w:r w:rsidR="00C079E2" w:rsidRPr="003D4F72">
        <w:rPr>
          <w:rFonts w:ascii="Myriad Pro" w:hAnsi="Myriad Pro"/>
          <w:i/>
          <w:sz w:val="22"/>
          <w:szCs w:val="22"/>
        </w:rPr>
        <w:t>t will further facilitate identification and design of solutions anchored in and owned by local communities, promoting oversight and demands for accountability by the population</w:t>
      </w:r>
      <w:r>
        <w:rPr>
          <w:rFonts w:ascii="Myriad Pro" w:hAnsi="Myriad Pro"/>
          <w:i/>
          <w:sz w:val="22"/>
          <w:szCs w:val="22"/>
        </w:rPr>
        <w:t>;</w:t>
      </w:r>
    </w:p>
    <w:p w14:paraId="0E5B574F" w14:textId="77777777" w:rsidR="00C662D5" w:rsidRDefault="00C662D5" w:rsidP="00C079E2">
      <w:pPr>
        <w:ind w:right="-90"/>
        <w:jc w:val="both"/>
        <w:rPr>
          <w:rFonts w:ascii="Myriad Pro" w:hAnsi="Myriad Pro"/>
          <w:i/>
          <w:sz w:val="22"/>
          <w:szCs w:val="22"/>
        </w:rPr>
      </w:pPr>
    </w:p>
    <w:p w14:paraId="6720CB18" w14:textId="6AC47A7D" w:rsidR="00C662D5" w:rsidRDefault="00C662D5" w:rsidP="00C079E2">
      <w:pPr>
        <w:ind w:right="-90"/>
        <w:jc w:val="both"/>
        <w:rPr>
          <w:rFonts w:ascii="Myriad Pro" w:hAnsi="Myriad Pro"/>
          <w:i/>
          <w:sz w:val="22"/>
          <w:szCs w:val="22"/>
        </w:rPr>
      </w:pPr>
      <w:r w:rsidRPr="00C662D5">
        <w:rPr>
          <w:rFonts w:ascii="Myriad Pro" w:hAnsi="Myriad Pro"/>
          <w:b/>
          <w:i/>
          <w:sz w:val="22"/>
          <w:szCs w:val="22"/>
        </w:rPr>
        <w:t>WHICH WILL</w:t>
      </w:r>
      <w:r>
        <w:rPr>
          <w:rFonts w:ascii="Myriad Pro" w:hAnsi="Myriad Pro"/>
          <w:i/>
          <w:sz w:val="22"/>
          <w:szCs w:val="22"/>
        </w:rPr>
        <w:t xml:space="preserve"> </w:t>
      </w:r>
      <w:r w:rsidR="00C079E2" w:rsidRPr="003D4F72">
        <w:rPr>
          <w:rFonts w:ascii="Myriad Pro" w:hAnsi="Myriad Pro"/>
          <w:i/>
          <w:sz w:val="22"/>
          <w:szCs w:val="22"/>
        </w:rPr>
        <w:t>promote a more equitable access to justice system</w:t>
      </w:r>
      <w:r>
        <w:rPr>
          <w:rFonts w:ascii="Myriad Pro" w:hAnsi="Myriad Pro"/>
          <w:i/>
          <w:sz w:val="22"/>
          <w:szCs w:val="22"/>
        </w:rPr>
        <w:t>;</w:t>
      </w:r>
    </w:p>
    <w:p w14:paraId="0E9BFB55" w14:textId="77777777" w:rsidR="00C662D5" w:rsidRDefault="00C662D5" w:rsidP="00C079E2">
      <w:pPr>
        <w:ind w:right="-90"/>
        <w:jc w:val="both"/>
        <w:rPr>
          <w:rFonts w:ascii="Myriad Pro" w:hAnsi="Myriad Pro"/>
          <w:i/>
          <w:sz w:val="22"/>
          <w:szCs w:val="22"/>
        </w:rPr>
      </w:pPr>
    </w:p>
    <w:p w14:paraId="2B4252FC" w14:textId="67CD2015" w:rsidR="00CF13EA" w:rsidRPr="003D4F72" w:rsidRDefault="00C662D5" w:rsidP="00C079E2">
      <w:pPr>
        <w:ind w:right="-90"/>
        <w:jc w:val="both"/>
        <w:rPr>
          <w:rFonts w:ascii="Myriad Pro" w:hAnsi="Myriad Pro"/>
          <w:i/>
          <w:sz w:val="22"/>
          <w:szCs w:val="22"/>
        </w:rPr>
      </w:pPr>
      <w:r w:rsidRPr="00C662D5">
        <w:rPr>
          <w:rFonts w:ascii="Myriad Pro" w:hAnsi="Myriad Pro"/>
          <w:b/>
          <w:i/>
          <w:sz w:val="22"/>
          <w:szCs w:val="22"/>
        </w:rPr>
        <w:t xml:space="preserve">AND </w:t>
      </w:r>
      <w:r w:rsidRPr="003D4F72">
        <w:rPr>
          <w:rFonts w:ascii="Myriad Pro" w:hAnsi="Myriad Pro"/>
          <w:i/>
          <w:sz w:val="22"/>
          <w:szCs w:val="22"/>
        </w:rPr>
        <w:t>ultimately</w:t>
      </w:r>
      <w:r w:rsidR="00C079E2" w:rsidRPr="003D4F72">
        <w:rPr>
          <w:rFonts w:ascii="Myriad Pro" w:hAnsi="Myriad Pro"/>
          <w:i/>
          <w:sz w:val="22"/>
          <w:szCs w:val="22"/>
        </w:rPr>
        <w:t xml:space="preserve"> contribute to increased public confidence and the creation of a virtuous circle for improved service delivery and administration of justice.</w:t>
      </w:r>
    </w:p>
    <w:bookmarkEnd w:id="2"/>
    <w:p w14:paraId="1407EA2A" w14:textId="77777777" w:rsidR="00C079E2" w:rsidRDefault="00C079E2" w:rsidP="00D60B57">
      <w:pPr>
        <w:ind w:right="-90"/>
        <w:jc w:val="both"/>
        <w:rPr>
          <w:rFonts w:ascii="Myriad Pro" w:hAnsi="Myriad Pro"/>
          <w:sz w:val="22"/>
          <w:szCs w:val="22"/>
        </w:rPr>
      </w:pPr>
    </w:p>
    <w:p w14:paraId="2A765E79" w14:textId="0B05D94D" w:rsidR="000D020D" w:rsidRPr="000B789C" w:rsidRDefault="00114307" w:rsidP="00D60B57">
      <w:pPr>
        <w:ind w:right="-90"/>
        <w:jc w:val="both"/>
        <w:rPr>
          <w:rFonts w:ascii="Myriad Pro" w:hAnsi="Myriad Pro"/>
          <w:sz w:val="22"/>
          <w:szCs w:val="22"/>
        </w:rPr>
      </w:pPr>
      <w:r w:rsidRPr="000B789C">
        <w:rPr>
          <w:rFonts w:ascii="Myriad Pro" w:hAnsi="Myriad Pro"/>
          <w:sz w:val="22"/>
          <w:szCs w:val="22"/>
        </w:rPr>
        <w:t xml:space="preserve">The </w:t>
      </w:r>
      <w:r w:rsidR="000D020D" w:rsidRPr="000B789C">
        <w:rPr>
          <w:rFonts w:ascii="Myriad Pro" w:hAnsi="Myriad Pro"/>
          <w:sz w:val="22"/>
          <w:szCs w:val="22"/>
        </w:rPr>
        <w:t>Programme will</w:t>
      </w:r>
      <w:r w:rsidRPr="000B789C">
        <w:rPr>
          <w:rFonts w:ascii="Myriad Pro" w:hAnsi="Myriad Pro"/>
          <w:sz w:val="22"/>
          <w:szCs w:val="22"/>
        </w:rPr>
        <w:t xml:space="preserve"> address gaps </w:t>
      </w:r>
      <w:r w:rsidR="00E55E4D" w:rsidRPr="000B789C">
        <w:rPr>
          <w:rFonts w:ascii="Myriad Pro" w:hAnsi="Myriad Pro"/>
          <w:sz w:val="22"/>
          <w:szCs w:val="22"/>
        </w:rPr>
        <w:t xml:space="preserve">in the rule of law and justice system </w:t>
      </w:r>
      <w:r w:rsidR="0025421E">
        <w:rPr>
          <w:rFonts w:ascii="Myriad Pro" w:hAnsi="Myriad Pro"/>
          <w:sz w:val="22"/>
          <w:szCs w:val="22"/>
        </w:rPr>
        <w:t xml:space="preserve">reforms </w:t>
      </w:r>
      <w:r w:rsidRPr="000B789C">
        <w:rPr>
          <w:rFonts w:ascii="Myriad Pro" w:hAnsi="Myriad Pro"/>
          <w:sz w:val="22"/>
          <w:szCs w:val="22"/>
        </w:rPr>
        <w:t xml:space="preserve">through </w:t>
      </w:r>
      <w:r w:rsidR="00E55E4D" w:rsidRPr="000B789C">
        <w:rPr>
          <w:rFonts w:ascii="Myriad Pro" w:hAnsi="Myriad Pro"/>
          <w:sz w:val="22"/>
          <w:szCs w:val="22"/>
        </w:rPr>
        <w:t>four</w:t>
      </w:r>
      <w:r w:rsidRPr="000B789C">
        <w:rPr>
          <w:rFonts w:ascii="Myriad Pro" w:hAnsi="Myriad Pro"/>
          <w:sz w:val="22"/>
          <w:szCs w:val="22"/>
        </w:rPr>
        <w:t xml:space="preserve"> </w:t>
      </w:r>
      <w:r w:rsidR="00597DAF" w:rsidRPr="000B789C">
        <w:rPr>
          <w:rFonts w:ascii="Myriad Pro" w:hAnsi="Myriad Pro"/>
          <w:sz w:val="22"/>
          <w:szCs w:val="22"/>
        </w:rPr>
        <w:t>mechanisms</w:t>
      </w:r>
      <w:r w:rsidR="00E55E4D" w:rsidRPr="000B789C">
        <w:rPr>
          <w:rFonts w:ascii="Myriad Pro" w:hAnsi="Myriad Pro"/>
          <w:sz w:val="22"/>
          <w:szCs w:val="22"/>
        </w:rPr>
        <w:t>:</w:t>
      </w:r>
      <w:r w:rsidRPr="000B789C">
        <w:rPr>
          <w:rFonts w:ascii="Myriad Pro" w:hAnsi="Myriad Pro"/>
          <w:sz w:val="22"/>
          <w:szCs w:val="22"/>
        </w:rPr>
        <w:t xml:space="preserve"> </w:t>
      </w:r>
    </w:p>
    <w:p w14:paraId="1A130207" w14:textId="77777777" w:rsidR="006A49C9" w:rsidRDefault="006A49C9" w:rsidP="006A49C9">
      <w:pPr>
        <w:pStyle w:val="ListParagraph"/>
        <w:ind w:right="-90"/>
        <w:jc w:val="both"/>
        <w:rPr>
          <w:rFonts w:ascii="Myriad Pro" w:hAnsi="Myriad Pro"/>
          <w:sz w:val="22"/>
          <w:szCs w:val="22"/>
        </w:rPr>
      </w:pPr>
    </w:p>
    <w:p w14:paraId="6641979D" w14:textId="77777777" w:rsidR="00597DAF" w:rsidRPr="0025421E" w:rsidRDefault="00BD36F9" w:rsidP="0025421E">
      <w:pPr>
        <w:pStyle w:val="ListParagraph"/>
        <w:numPr>
          <w:ilvl w:val="0"/>
          <w:numId w:val="19"/>
        </w:numPr>
        <w:ind w:right="-90"/>
        <w:jc w:val="both"/>
        <w:rPr>
          <w:rFonts w:ascii="Myriad Pro" w:hAnsi="Myriad Pro"/>
          <w:sz w:val="22"/>
          <w:szCs w:val="22"/>
        </w:rPr>
      </w:pPr>
      <w:r w:rsidRPr="0074504A">
        <w:rPr>
          <w:rFonts w:ascii="Myriad Pro" w:hAnsi="Myriad Pro"/>
          <w:sz w:val="22"/>
          <w:szCs w:val="22"/>
          <w:u w:val="single"/>
        </w:rPr>
        <w:t>Improvi</w:t>
      </w:r>
      <w:r w:rsidR="000E68D6" w:rsidRPr="0074504A">
        <w:rPr>
          <w:rFonts w:ascii="Myriad Pro" w:hAnsi="Myriad Pro"/>
          <w:sz w:val="22"/>
          <w:szCs w:val="22"/>
          <w:u w:val="single"/>
        </w:rPr>
        <w:t>ng Policy and Regulatory Framework</w:t>
      </w:r>
      <w:r w:rsidR="00A85120" w:rsidRPr="0074504A">
        <w:rPr>
          <w:rFonts w:ascii="Myriad Pro" w:hAnsi="Myriad Pro"/>
          <w:sz w:val="22"/>
          <w:szCs w:val="22"/>
          <w:u w:val="single"/>
        </w:rPr>
        <w:t xml:space="preserve"> for the Rule of Law, Justice, Security and Law Enforcement Agencies</w:t>
      </w:r>
      <w:r w:rsidRPr="0074504A">
        <w:rPr>
          <w:rFonts w:ascii="Myriad Pro" w:hAnsi="Myriad Pro"/>
          <w:sz w:val="22"/>
          <w:szCs w:val="22"/>
          <w:u w:val="single"/>
        </w:rPr>
        <w:t>:</w:t>
      </w:r>
      <w:r w:rsidR="004B1162" w:rsidRPr="0025421E">
        <w:rPr>
          <w:rFonts w:ascii="Myriad Pro" w:hAnsi="Myriad Pro"/>
          <w:sz w:val="22"/>
          <w:szCs w:val="22"/>
        </w:rPr>
        <w:t xml:space="preserve"> The Programme will work closely with the Policy and Law Makers</w:t>
      </w:r>
      <w:r w:rsidR="00A85120" w:rsidRPr="0025421E">
        <w:rPr>
          <w:rFonts w:ascii="Myriad Pro" w:hAnsi="Myriad Pro"/>
          <w:sz w:val="22"/>
          <w:szCs w:val="22"/>
        </w:rPr>
        <w:t xml:space="preserve">, Institutions and </w:t>
      </w:r>
      <w:r w:rsidR="00085967" w:rsidRPr="0025421E">
        <w:rPr>
          <w:rFonts w:ascii="Myriad Pro" w:hAnsi="Myriad Pro"/>
          <w:sz w:val="22"/>
          <w:szCs w:val="22"/>
        </w:rPr>
        <w:t>concerned i</w:t>
      </w:r>
      <w:r w:rsidR="004B1162" w:rsidRPr="0025421E">
        <w:rPr>
          <w:rFonts w:ascii="Myriad Pro" w:hAnsi="Myriad Pro"/>
          <w:sz w:val="22"/>
          <w:szCs w:val="22"/>
        </w:rPr>
        <w:t xml:space="preserve">nstitutions to improve laws, rules and regulations </w:t>
      </w:r>
      <w:r w:rsidR="00865B6B" w:rsidRPr="0025421E">
        <w:rPr>
          <w:rFonts w:ascii="Myriad Pro" w:hAnsi="Myriad Pro"/>
          <w:sz w:val="22"/>
          <w:szCs w:val="22"/>
        </w:rPr>
        <w:t>aiming to improve legal</w:t>
      </w:r>
      <w:r w:rsidR="00085967" w:rsidRPr="0025421E">
        <w:rPr>
          <w:rFonts w:ascii="Myriad Pro" w:hAnsi="Myriad Pro"/>
          <w:sz w:val="22"/>
          <w:szCs w:val="22"/>
        </w:rPr>
        <w:t xml:space="preserve"> and policy</w:t>
      </w:r>
      <w:r w:rsidR="00865B6B" w:rsidRPr="0025421E">
        <w:rPr>
          <w:rFonts w:ascii="Myriad Pro" w:hAnsi="Myriad Pro"/>
          <w:sz w:val="22"/>
          <w:szCs w:val="22"/>
        </w:rPr>
        <w:t xml:space="preserve"> framework for the supply side of the rule of law</w:t>
      </w:r>
      <w:r w:rsidR="00085967" w:rsidRPr="0025421E">
        <w:rPr>
          <w:rFonts w:ascii="Myriad Pro" w:hAnsi="Myriad Pro"/>
          <w:sz w:val="22"/>
          <w:szCs w:val="22"/>
        </w:rPr>
        <w:t xml:space="preserve">, </w:t>
      </w:r>
      <w:r w:rsidR="00865B6B" w:rsidRPr="0025421E">
        <w:rPr>
          <w:rFonts w:ascii="Myriad Pro" w:hAnsi="Myriad Pro"/>
          <w:sz w:val="22"/>
          <w:szCs w:val="22"/>
        </w:rPr>
        <w:t>justice</w:t>
      </w:r>
      <w:r w:rsidR="00085967" w:rsidRPr="0025421E">
        <w:rPr>
          <w:rFonts w:ascii="Myriad Pro" w:hAnsi="Myriad Pro"/>
          <w:sz w:val="22"/>
          <w:szCs w:val="22"/>
        </w:rPr>
        <w:t>, security and law enforcement</w:t>
      </w:r>
      <w:r w:rsidR="00865B6B" w:rsidRPr="0025421E">
        <w:rPr>
          <w:rFonts w:ascii="Myriad Pro" w:hAnsi="Myriad Pro"/>
          <w:sz w:val="22"/>
          <w:szCs w:val="22"/>
        </w:rPr>
        <w:t xml:space="preserve"> institution</w:t>
      </w:r>
      <w:r w:rsidR="0053259B" w:rsidRPr="0025421E">
        <w:rPr>
          <w:rFonts w:ascii="Myriad Pro" w:hAnsi="Myriad Pro"/>
          <w:sz w:val="22"/>
          <w:szCs w:val="22"/>
        </w:rPr>
        <w:t>s with objective to</w:t>
      </w:r>
      <w:r w:rsidR="00865B6B" w:rsidRPr="0025421E">
        <w:rPr>
          <w:rFonts w:ascii="Myriad Pro" w:hAnsi="Myriad Pro"/>
          <w:sz w:val="22"/>
          <w:szCs w:val="22"/>
        </w:rPr>
        <w:t xml:space="preserve"> </w:t>
      </w:r>
      <w:r w:rsidR="001F72F1" w:rsidRPr="0025421E">
        <w:rPr>
          <w:rFonts w:ascii="Myriad Pro" w:hAnsi="Myriad Pro"/>
          <w:sz w:val="22"/>
          <w:szCs w:val="22"/>
        </w:rPr>
        <w:t>improve</w:t>
      </w:r>
      <w:r w:rsidR="0087229C" w:rsidRPr="0025421E">
        <w:rPr>
          <w:rFonts w:ascii="Myriad Pro" w:hAnsi="Myriad Pro"/>
          <w:sz w:val="22"/>
          <w:szCs w:val="22"/>
        </w:rPr>
        <w:t xml:space="preserve"> </w:t>
      </w:r>
      <w:r w:rsidR="001F72F1" w:rsidRPr="0025421E">
        <w:rPr>
          <w:rFonts w:ascii="Myriad Pro" w:hAnsi="Myriad Pro"/>
          <w:sz w:val="22"/>
          <w:szCs w:val="22"/>
        </w:rPr>
        <w:t xml:space="preserve">individual and institutional </w:t>
      </w:r>
      <w:r w:rsidR="0053259B" w:rsidRPr="0025421E">
        <w:rPr>
          <w:rFonts w:ascii="Myriad Pro" w:hAnsi="Myriad Pro"/>
          <w:sz w:val="22"/>
          <w:szCs w:val="22"/>
        </w:rPr>
        <w:t>performance, efficiency</w:t>
      </w:r>
      <w:r w:rsidR="003D6E05" w:rsidRPr="0025421E">
        <w:rPr>
          <w:rFonts w:ascii="Myriad Pro" w:hAnsi="Myriad Pro"/>
          <w:sz w:val="22"/>
          <w:szCs w:val="22"/>
        </w:rPr>
        <w:t xml:space="preserve"> in service delivery</w:t>
      </w:r>
      <w:r w:rsidR="001F72F1" w:rsidRPr="0025421E">
        <w:rPr>
          <w:rFonts w:ascii="Myriad Pro" w:hAnsi="Myriad Pro"/>
          <w:sz w:val="22"/>
          <w:szCs w:val="22"/>
        </w:rPr>
        <w:t>,</w:t>
      </w:r>
      <w:r w:rsidR="0053259B" w:rsidRPr="0025421E">
        <w:rPr>
          <w:rFonts w:ascii="Myriad Pro" w:hAnsi="Myriad Pro"/>
          <w:sz w:val="22"/>
          <w:szCs w:val="22"/>
        </w:rPr>
        <w:t xml:space="preserve"> </w:t>
      </w:r>
      <w:r w:rsidR="004A07F0" w:rsidRPr="0025421E">
        <w:rPr>
          <w:rFonts w:ascii="Myriad Pro" w:hAnsi="Myriad Pro"/>
          <w:sz w:val="22"/>
          <w:szCs w:val="22"/>
        </w:rPr>
        <w:t xml:space="preserve">internal and external </w:t>
      </w:r>
      <w:r w:rsidR="0087229C" w:rsidRPr="0025421E">
        <w:rPr>
          <w:rFonts w:ascii="Myriad Pro" w:hAnsi="Myriad Pro"/>
          <w:sz w:val="22"/>
          <w:szCs w:val="22"/>
        </w:rPr>
        <w:t>accountability</w:t>
      </w:r>
      <w:r w:rsidR="004A07F0" w:rsidRPr="0025421E">
        <w:rPr>
          <w:rFonts w:ascii="Myriad Pro" w:hAnsi="Myriad Pro"/>
          <w:sz w:val="22"/>
          <w:szCs w:val="22"/>
        </w:rPr>
        <w:t xml:space="preserve"> mechanism</w:t>
      </w:r>
      <w:r w:rsidR="0087229C" w:rsidRPr="0025421E">
        <w:rPr>
          <w:rFonts w:ascii="Myriad Pro" w:hAnsi="Myriad Pro"/>
          <w:sz w:val="22"/>
          <w:szCs w:val="22"/>
        </w:rPr>
        <w:t xml:space="preserve"> and transparency. </w:t>
      </w:r>
      <w:r w:rsidR="00865B6B" w:rsidRPr="0025421E">
        <w:rPr>
          <w:rFonts w:ascii="Myriad Pro" w:hAnsi="Myriad Pro"/>
          <w:sz w:val="22"/>
          <w:szCs w:val="22"/>
        </w:rPr>
        <w:t xml:space="preserve"> </w:t>
      </w:r>
    </w:p>
    <w:p w14:paraId="7D625067" w14:textId="77777777" w:rsidR="006A49C9" w:rsidRDefault="006A49C9" w:rsidP="0025421E">
      <w:pPr>
        <w:pStyle w:val="ListParagraph"/>
        <w:ind w:right="-90"/>
        <w:jc w:val="both"/>
        <w:rPr>
          <w:rFonts w:ascii="Myriad Pro" w:hAnsi="Myriad Pro"/>
          <w:sz w:val="22"/>
          <w:szCs w:val="22"/>
        </w:rPr>
      </w:pPr>
    </w:p>
    <w:p w14:paraId="3FB36E9D" w14:textId="4B75275A" w:rsidR="00BD2289" w:rsidRPr="00DD6DEA" w:rsidRDefault="00251747" w:rsidP="0025421E">
      <w:pPr>
        <w:pStyle w:val="ListParagraph"/>
        <w:numPr>
          <w:ilvl w:val="0"/>
          <w:numId w:val="19"/>
        </w:numPr>
        <w:ind w:right="-90"/>
        <w:jc w:val="both"/>
        <w:rPr>
          <w:rFonts w:ascii="Myriad Pro" w:hAnsi="Myriad Pro"/>
          <w:sz w:val="22"/>
          <w:szCs w:val="22"/>
        </w:rPr>
      </w:pPr>
      <w:r w:rsidRPr="0074504A">
        <w:rPr>
          <w:rFonts w:ascii="Myriad Pro" w:hAnsi="Myriad Pro"/>
          <w:sz w:val="22"/>
          <w:szCs w:val="22"/>
          <w:u w:val="single"/>
        </w:rPr>
        <w:t>Strengthening</w:t>
      </w:r>
      <w:r w:rsidR="00BD36F9" w:rsidRPr="0074504A">
        <w:rPr>
          <w:rFonts w:ascii="Myriad Pro" w:hAnsi="Myriad Pro"/>
          <w:sz w:val="22"/>
          <w:szCs w:val="22"/>
          <w:u w:val="single"/>
        </w:rPr>
        <w:t xml:space="preserve"> sup</w:t>
      </w:r>
      <w:r w:rsidRPr="0074504A">
        <w:rPr>
          <w:rFonts w:ascii="Myriad Pro" w:hAnsi="Myriad Pro"/>
          <w:sz w:val="22"/>
          <w:szCs w:val="22"/>
          <w:u w:val="single"/>
        </w:rPr>
        <w:t>ply side of the Rule of Law, Justice, Security and Law Enforcement Agencies:</w:t>
      </w:r>
      <w:r w:rsidRPr="0025421E">
        <w:rPr>
          <w:rFonts w:ascii="Myriad Pro" w:hAnsi="Myriad Pro"/>
          <w:sz w:val="22"/>
          <w:szCs w:val="22"/>
        </w:rPr>
        <w:t xml:space="preserve"> The Programme </w:t>
      </w:r>
      <w:r w:rsidR="00673008">
        <w:rPr>
          <w:rFonts w:ascii="Myriad Pro" w:hAnsi="Myriad Pro"/>
          <w:sz w:val="22"/>
          <w:szCs w:val="22"/>
        </w:rPr>
        <w:t>will also work to</w:t>
      </w:r>
      <w:r w:rsidRPr="0025421E">
        <w:rPr>
          <w:rFonts w:ascii="Myriad Pro" w:hAnsi="Myriad Pro"/>
          <w:sz w:val="22"/>
          <w:szCs w:val="22"/>
        </w:rPr>
        <w:t xml:space="preserve"> s</w:t>
      </w:r>
      <w:r w:rsidR="00BD36F9" w:rsidRPr="0025421E">
        <w:rPr>
          <w:rFonts w:ascii="Myriad Pro" w:hAnsi="Myriad Pro"/>
          <w:sz w:val="22"/>
          <w:szCs w:val="22"/>
        </w:rPr>
        <w:t>trengthen demand side of the rule of law and justice system</w:t>
      </w:r>
      <w:r w:rsidRPr="0025421E">
        <w:rPr>
          <w:rFonts w:ascii="Myriad Pro" w:hAnsi="Myriad Pro"/>
          <w:sz w:val="22"/>
          <w:szCs w:val="22"/>
        </w:rPr>
        <w:t xml:space="preserve">.  Under </w:t>
      </w:r>
      <w:r w:rsidRPr="008F4644">
        <w:rPr>
          <w:rFonts w:ascii="Myriad Pro" w:hAnsi="Myriad Pro"/>
          <w:noProof/>
          <w:sz w:val="22"/>
          <w:szCs w:val="22"/>
        </w:rPr>
        <w:t>this</w:t>
      </w:r>
      <w:r w:rsidR="008F4644">
        <w:rPr>
          <w:rFonts w:ascii="Myriad Pro" w:hAnsi="Myriad Pro"/>
          <w:noProof/>
          <w:sz w:val="22"/>
          <w:szCs w:val="22"/>
        </w:rPr>
        <w:t>,</w:t>
      </w:r>
      <w:r w:rsidRPr="0025421E">
        <w:rPr>
          <w:rFonts w:ascii="Myriad Pro" w:hAnsi="Myriad Pro"/>
          <w:sz w:val="22"/>
          <w:szCs w:val="22"/>
        </w:rPr>
        <w:t xml:space="preserve"> the Programme will provide technical and institutional support to overcome the capacity issues of the individuals and institutions</w:t>
      </w:r>
      <w:r w:rsidR="00C231CC" w:rsidRPr="0025421E">
        <w:rPr>
          <w:rFonts w:ascii="Myriad Pro" w:hAnsi="Myriad Pro"/>
          <w:sz w:val="22"/>
          <w:szCs w:val="22"/>
        </w:rPr>
        <w:t xml:space="preserve"> thr</w:t>
      </w:r>
      <w:r w:rsidR="00EA37EE" w:rsidRPr="0025421E">
        <w:rPr>
          <w:rFonts w:ascii="Myriad Pro" w:hAnsi="Myriad Pro"/>
          <w:sz w:val="22"/>
          <w:szCs w:val="22"/>
        </w:rPr>
        <w:t>ough designing and in placing a</w:t>
      </w:r>
      <w:r w:rsidR="00C231CC" w:rsidRPr="0025421E">
        <w:rPr>
          <w:rFonts w:ascii="Myriad Pro" w:hAnsi="Myriad Pro"/>
          <w:sz w:val="22"/>
          <w:szCs w:val="22"/>
        </w:rPr>
        <w:t xml:space="preserve"> better training </w:t>
      </w:r>
      <w:r w:rsidR="00C231CC" w:rsidRPr="00DD6DEA">
        <w:rPr>
          <w:rFonts w:ascii="Myriad Pro" w:hAnsi="Myriad Pro"/>
          <w:sz w:val="22"/>
          <w:szCs w:val="22"/>
        </w:rPr>
        <w:t xml:space="preserve">regime, </w:t>
      </w:r>
      <w:r w:rsidR="00C231CC" w:rsidRPr="00DD6DEA">
        <w:rPr>
          <w:rFonts w:ascii="Myriad Pro" w:hAnsi="Myriad Pro"/>
          <w:noProof/>
          <w:sz w:val="22"/>
          <w:szCs w:val="22"/>
        </w:rPr>
        <w:t>well</w:t>
      </w:r>
      <w:r w:rsidR="008F4644" w:rsidRPr="00DD6DEA">
        <w:rPr>
          <w:rFonts w:ascii="Myriad Pro" w:hAnsi="Myriad Pro"/>
          <w:noProof/>
          <w:sz w:val="22"/>
          <w:szCs w:val="22"/>
        </w:rPr>
        <w:t>-</w:t>
      </w:r>
      <w:r w:rsidR="00C231CC" w:rsidRPr="00DD6DEA">
        <w:rPr>
          <w:rFonts w:ascii="Myriad Pro" w:hAnsi="Myriad Pro"/>
          <w:noProof/>
          <w:sz w:val="22"/>
          <w:szCs w:val="22"/>
        </w:rPr>
        <w:t>equipped</w:t>
      </w:r>
      <w:r w:rsidR="00C231CC" w:rsidRPr="00DD6DEA">
        <w:rPr>
          <w:rFonts w:ascii="Myriad Pro" w:hAnsi="Myriad Pro"/>
          <w:sz w:val="22"/>
          <w:szCs w:val="22"/>
        </w:rPr>
        <w:t xml:space="preserve"> training institutions, and training of the personnel. </w:t>
      </w:r>
      <w:r w:rsidR="00EA37EE" w:rsidRPr="00DD6DEA">
        <w:rPr>
          <w:rFonts w:ascii="Myriad Pro" w:hAnsi="Myriad Pro"/>
          <w:sz w:val="22"/>
          <w:szCs w:val="22"/>
        </w:rPr>
        <w:t xml:space="preserve">The Programme will also provide technical support to the institutions to develop less expensive, efficient and public </w:t>
      </w:r>
      <w:r w:rsidR="00863519" w:rsidRPr="00DD6DEA">
        <w:rPr>
          <w:rFonts w:ascii="Myriad Pro" w:hAnsi="Myriad Pro"/>
          <w:sz w:val="22"/>
          <w:szCs w:val="22"/>
        </w:rPr>
        <w:t>service-oriented</w:t>
      </w:r>
      <w:r w:rsidR="00EA37EE" w:rsidRPr="00DD6DEA">
        <w:rPr>
          <w:rFonts w:ascii="Myriad Pro" w:hAnsi="Myriad Pro"/>
          <w:sz w:val="22"/>
          <w:szCs w:val="22"/>
        </w:rPr>
        <w:t xml:space="preserve"> </w:t>
      </w:r>
      <w:r w:rsidR="009C28B1" w:rsidRPr="00DD6DEA">
        <w:rPr>
          <w:rFonts w:ascii="Myriad Pro" w:hAnsi="Myriad Pro"/>
          <w:sz w:val="22"/>
          <w:szCs w:val="22"/>
        </w:rPr>
        <w:t>models.</w:t>
      </w:r>
      <w:r w:rsidR="002D6F11" w:rsidRPr="00DD6DEA">
        <w:rPr>
          <w:rFonts w:ascii="Myriad Pro" w:hAnsi="Myriad Pro"/>
          <w:sz w:val="22"/>
          <w:szCs w:val="22"/>
        </w:rPr>
        <w:t xml:space="preserve"> </w:t>
      </w:r>
      <w:r w:rsidR="00424DD3" w:rsidRPr="00DD6DEA">
        <w:rPr>
          <w:rFonts w:ascii="Myriad Pro" w:hAnsi="Myriad Pro"/>
          <w:sz w:val="22"/>
          <w:szCs w:val="22"/>
        </w:rPr>
        <w:t xml:space="preserve">The Programme will build upon SRLP experience in </w:t>
      </w:r>
      <w:r w:rsidR="00B66078" w:rsidRPr="00DD6DEA">
        <w:rPr>
          <w:rFonts w:ascii="Myriad Pro" w:hAnsi="Myriad Pro"/>
          <w:sz w:val="22"/>
          <w:szCs w:val="22"/>
          <w:lang w:val="en-GB"/>
        </w:rPr>
        <w:t>Khyber Pakhtunkhwa</w:t>
      </w:r>
      <w:r w:rsidR="00424DD3" w:rsidRPr="00DD6DEA">
        <w:rPr>
          <w:rFonts w:ascii="Myriad Pro" w:hAnsi="Myriad Pro"/>
          <w:sz w:val="22"/>
          <w:szCs w:val="22"/>
        </w:rPr>
        <w:t xml:space="preserve"> and </w:t>
      </w:r>
      <w:proofErr w:type="spellStart"/>
      <w:r w:rsidR="00424DD3" w:rsidRPr="00DD6DEA">
        <w:rPr>
          <w:rFonts w:ascii="Myriad Pro" w:hAnsi="Myriad Pro"/>
          <w:sz w:val="22"/>
          <w:szCs w:val="22"/>
        </w:rPr>
        <w:t>Balochistan</w:t>
      </w:r>
      <w:proofErr w:type="spellEnd"/>
      <w:r w:rsidR="00424DD3" w:rsidRPr="00DD6DEA">
        <w:rPr>
          <w:rFonts w:ascii="Myriad Pro" w:hAnsi="Myriad Pro"/>
          <w:sz w:val="22"/>
          <w:szCs w:val="22"/>
        </w:rPr>
        <w:t xml:space="preserve"> and UNDP’s experience globally. </w:t>
      </w:r>
    </w:p>
    <w:p w14:paraId="61A745CA" w14:textId="77777777" w:rsidR="006A49C9" w:rsidRPr="00DD6DEA" w:rsidRDefault="006A49C9" w:rsidP="0025421E">
      <w:pPr>
        <w:pStyle w:val="ListParagraph"/>
        <w:ind w:right="-90"/>
        <w:jc w:val="both"/>
        <w:rPr>
          <w:rFonts w:ascii="Myriad Pro" w:hAnsi="Myriad Pro"/>
          <w:sz w:val="22"/>
          <w:szCs w:val="22"/>
        </w:rPr>
      </w:pPr>
    </w:p>
    <w:p w14:paraId="692D3E88" w14:textId="68737252" w:rsidR="00BD36F9" w:rsidRPr="00DD6DEA" w:rsidRDefault="009154A7" w:rsidP="0025421E">
      <w:pPr>
        <w:pStyle w:val="ListParagraph"/>
        <w:numPr>
          <w:ilvl w:val="0"/>
          <w:numId w:val="19"/>
        </w:numPr>
        <w:ind w:right="-90"/>
        <w:jc w:val="both"/>
        <w:rPr>
          <w:rFonts w:ascii="Myriad Pro" w:hAnsi="Myriad Pro"/>
          <w:sz w:val="22"/>
          <w:szCs w:val="22"/>
        </w:rPr>
      </w:pPr>
      <w:r w:rsidRPr="00DD6DEA">
        <w:rPr>
          <w:rFonts w:ascii="Myriad Pro" w:hAnsi="Myriad Pro"/>
          <w:sz w:val="22"/>
          <w:szCs w:val="22"/>
          <w:u w:val="single"/>
        </w:rPr>
        <w:t>Strengthening Demand</w:t>
      </w:r>
      <w:r w:rsidR="002D6F11" w:rsidRPr="00DD6DEA">
        <w:rPr>
          <w:rFonts w:ascii="Myriad Pro" w:hAnsi="Myriad Pro"/>
          <w:sz w:val="22"/>
          <w:szCs w:val="22"/>
          <w:u w:val="single"/>
        </w:rPr>
        <w:t xml:space="preserve"> side of the </w:t>
      </w:r>
      <w:r w:rsidR="004823D8" w:rsidRPr="00DD6DEA">
        <w:rPr>
          <w:rFonts w:ascii="Myriad Pro" w:hAnsi="Myriad Pro"/>
          <w:sz w:val="22"/>
          <w:szCs w:val="22"/>
          <w:u w:val="single"/>
        </w:rPr>
        <w:t>Rul</w:t>
      </w:r>
      <w:r w:rsidRPr="00DD6DEA">
        <w:rPr>
          <w:rFonts w:ascii="Myriad Pro" w:hAnsi="Myriad Pro"/>
          <w:sz w:val="22"/>
          <w:szCs w:val="22"/>
          <w:u w:val="single"/>
        </w:rPr>
        <w:t>e of Law and Justice system</w:t>
      </w:r>
      <w:r w:rsidR="004823D8" w:rsidRPr="00DD6DEA">
        <w:rPr>
          <w:rFonts w:ascii="Myriad Pro" w:hAnsi="Myriad Pro"/>
          <w:sz w:val="22"/>
          <w:szCs w:val="22"/>
          <w:u w:val="single"/>
        </w:rPr>
        <w:t>:</w:t>
      </w:r>
      <w:r w:rsidRPr="00DD6DEA">
        <w:rPr>
          <w:rFonts w:ascii="Myriad Pro" w:hAnsi="Myriad Pro"/>
          <w:sz w:val="22"/>
          <w:szCs w:val="22"/>
        </w:rPr>
        <w:t xml:space="preserve"> The Programme will equally focus on strengthening the demand side of the rule of law and justice system. </w:t>
      </w:r>
      <w:r w:rsidR="00182EC0" w:rsidRPr="00DD6DEA">
        <w:rPr>
          <w:rFonts w:ascii="Myriad Pro" w:hAnsi="Myriad Pro"/>
          <w:sz w:val="22"/>
          <w:szCs w:val="22"/>
        </w:rPr>
        <w:t xml:space="preserve">The Programme will work with the duty bearers and communities to improve access to justice for the poor and vulnerable segments including women, juveniles, aged, refugees, internally displaced persons </w:t>
      </w:r>
      <w:r w:rsidR="00182EC0" w:rsidRPr="00DD6DEA">
        <w:rPr>
          <w:rFonts w:ascii="Myriad Pro" w:hAnsi="Myriad Pro"/>
          <w:noProof/>
          <w:sz w:val="22"/>
          <w:szCs w:val="22"/>
        </w:rPr>
        <w:t>and</w:t>
      </w:r>
      <w:r w:rsidR="00182EC0" w:rsidRPr="00DD6DEA">
        <w:rPr>
          <w:rFonts w:ascii="Myriad Pro" w:hAnsi="Myriad Pro"/>
          <w:sz w:val="22"/>
          <w:szCs w:val="22"/>
        </w:rPr>
        <w:t xml:space="preserve"> minorities. </w:t>
      </w:r>
      <w:r w:rsidR="00FE1FCB" w:rsidRPr="00DD6DEA">
        <w:rPr>
          <w:rFonts w:ascii="Myriad Pro" w:hAnsi="Myriad Pro"/>
          <w:sz w:val="22"/>
          <w:szCs w:val="22"/>
        </w:rPr>
        <w:t xml:space="preserve">The Programme will build upon SRLP experience in </w:t>
      </w:r>
      <w:r w:rsidR="00B66078" w:rsidRPr="00DD6DEA">
        <w:rPr>
          <w:rFonts w:ascii="Myriad Pro" w:hAnsi="Myriad Pro"/>
          <w:sz w:val="22"/>
          <w:szCs w:val="22"/>
          <w:lang w:val="en-GB"/>
        </w:rPr>
        <w:t>Khyber Pakhtunkhwa</w:t>
      </w:r>
      <w:r w:rsidR="00FE1FCB" w:rsidRPr="00DD6DEA">
        <w:rPr>
          <w:rFonts w:ascii="Myriad Pro" w:hAnsi="Myriad Pro"/>
          <w:sz w:val="22"/>
          <w:szCs w:val="22"/>
        </w:rPr>
        <w:t xml:space="preserve">, </w:t>
      </w:r>
      <w:proofErr w:type="spellStart"/>
      <w:r w:rsidR="00FE1FCB" w:rsidRPr="00DD6DEA">
        <w:rPr>
          <w:rFonts w:ascii="Myriad Pro" w:hAnsi="Myriad Pro"/>
          <w:sz w:val="22"/>
          <w:szCs w:val="22"/>
        </w:rPr>
        <w:t>Balochistan</w:t>
      </w:r>
      <w:proofErr w:type="spellEnd"/>
      <w:r w:rsidR="00FE1FCB" w:rsidRPr="00DD6DEA">
        <w:rPr>
          <w:rFonts w:ascii="Myriad Pro" w:hAnsi="Myriad Pro"/>
          <w:sz w:val="22"/>
          <w:szCs w:val="22"/>
        </w:rPr>
        <w:t xml:space="preserve"> and UNDP experience globally.</w:t>
      </w:r>
      <w:r w:rsidR="00424DD3" w:rsidRPr="00DD6DEA">
        <w:rPr>
          <w:rFonts w:ascii="Myriad Pro" w:hAnsi="Myriad Pro"/>
          <w:sz w:val="22"/>
          <w:szCs w:val="22"/>
        </w:rPr>
        <w:t xml:space="preserve"> </w:t>
      </w:r>
      <w:r w:rsidR="00B975C5" w:rsidRPr="00DD6DEA">
        <w:rPr>
          <w:rFonts w:ascii="Myriad Pro" w:hAnsi="Myriad Pro"/>
          <w:sz w:val="22"/>
          <w:szCs w:val="22"/>
        </w:rPr>
        <w:t xml:space="preserve"> </w:t>
      </w:r>
      <w:r w:rsidR="000110A1" w:rsidRPr="00DD6DEA">
        <w:rPr>
          <w:rFonts w:ascii="Myriad Pro" w:hAnsi="Myriad Pro"/>
          <w:sz w:val="22"/>
          <w:szCs w:val="22"/>
        </w:rPr>
        <w:t xml:space="preserve"> </w:t>
      </w:r>
    </w:p>
    <w:p w14:paraId="07C4D3AE" w14:textId="77777777" w:rsidR="006A49C9" w:rsidRPr="00DD6DEA" w:rsidRDefault="006A49C9" w:rsidP="0025421E">
      <w:pPr>
        <w:pStyle w:val="ListParagraph"/>
        <w:ind w:right="-90"/>
        <w:jc w:val="both"/>
        <w:rPr>
          <w:rFonts w:ascii="Myriad Pro" w:hAnsi="Myriad Pro"/>
          <w:sz w:val="22"/>
          <w:szCs w:val="22"/>
        </w:rPr>
      </w:pPr>
    </w:p>
    <w:p w14:paraId="67D14D64" w14:textId="75BBECE5" w:rsidR="0025421E" w:rsidRPr="00DD6DEA" w:rsidRDefault="0025421E" w:rsidP="0025421E">
      <w:pPr>
        <w:pStyle w:val="ListParagraph"/>
        <w:numPr>
          <w:ilvl w:val="0"/>
          <w:numId w:val="19"/>
        </w:numPr>
        <w:ind w:right="-90"/>
        <w:jc w:val="both"/>
        <w:rPr>
          <w:rFonts w:ascii="Myriad Pro" w:hAnsi="Myriad Pro"/>
          <w:sz w:val="22"/>
          <w:szCs w:val="22"/>
        </w:rPr>
      </w:pPr>
      <w:r w:rsidRPr="00DD6DEA">
        <w:rPr>
          <w:rFonts w:ascii="Myriad Pro" w:hAnsi="Myriad Pro"/>
          <w:sz w:val="22"/>
          <w:szCs w:val="22"/>
        </w:rPr>
        <w:t xml:space="preserve">The </w:t>
      </w:r>
      <w:proofErr w:type="spellStart"/>
      <w:r w:rsidRPr="00DD6DEA">
        <w:rPr>
          <w:rFonts w:ascii="Myriad Pro" w:hAnsi="Myriad Pro"/>
          <w:sz w:val="22"/>
          <w:szCs w:val="22"/>
        </w:rPr>
        <w:t>programme</w:t>
      </w:r>
      <w:proofErr w:type="spellEnd"/>
      <w:r w:rsidRPr="00DD6DEA">
        <w:rPr>
          <w:rFonts w:ascii="Myriad Pro" w:hAnsi="Myriad Pro"/>
          <w:sz w:val="22"/>
          <w:szCs w:val="22"/>
        </w:rPr>
        <w:t xml:space="preserve"> will promote fair and effective informal dispute resolution mechanisms including through community-based paralegals and </w:t>
      </w:r>
      <w:r w:rsidR="000C238D" w:rsidRPr="00DD6DEA">
        <w:rPr>
          <w:rFonts w:ascii="Myriad Pro" w:hAnsi="Myriad Pro"/>
          <w:sz w:val="22"/>
          <w:szCs w:val="22"/>
        </w:rPr>
        <w:t>statutory</w:t>
      </w:r>
      <w:r w:rsidRPr="00DD6DEA">
        <w:rPr>
          <w:rFonts w:ascii="Myriad Pro" w:hAnsi="Myriad Pro"/>
          <w:sz w:val="22"/>
          <w:szCs w:val="22"/>
        </w:rPr>
        <w:t xml:space="preserve"> ADR system.  </w:t>
      </w:r>
      <w:r w:rsidR="000C238D" w:rsidRPr="00DD6DEA">
        <w:rPr>
          <w:rFonts w:ascii="Myriad Pro" w:hAnsi="Myriad Pro"/>
          <w:sz w:val="22"/>
          <w:szCs w:val="22"/>
        </w:rPr>
        <w:t xml:space="preserve">Combined with support to free legal aid these interventions will provide avenues for improved access to justice for disadvantaged people, especially women and minorities. </w:t>
      </w:r>
    </w:p>
    <w:p w14:paraId="6392EC3D" w14:textId="77777777" w:rsidR="0025421E" w:rsidRPr="0025421E" w:rsidRDefault="0025421E" w:rsidP="0025421E">
      <w:pPr>
        <w:pStyle w:val="ListParagraph"/>
        <w:rPr>
          <w:rFonts w:ascii="Myriad Pro" w:hAnsi="Myriad Pro"/>
          <w:sz w:val="22"/>
          <w:szCs w:val="22"/>
        </w:rPr>
      </w:pPr>
    </w:p>
    <w:p w14:paraId="24F97FBF" w14:textId="09D684AB" w:rsidR="009D7AD4" w:rsidRPr="0025421E" w:rsidRDefault="00BD2289" w:rsidP="0025421E">
      <w:pPr>
        <w:ind w:left="360" w:right="-90"/>
        <w:jc w:val="both"/>
        <w:rPr>
          <w:rFonts w:ascii="Myriad Pro" w:hAnsi="Myriad Pro"/>
          <w:sz w:val="22"/>
          <w:szCs w:val="22"/>
        </w:rPr>
      </w:pPr>
      <w:r w:rsidRPr="0025421E">
        <w:rPr>
          <w:rFonts w:ascii="Myriad Pro" w:hAnsi="Myriad Pro"/>
          <w:sz w:val="22"/>
          <w:szCs w:val="22"/>
        </w:rPr>
        <w:t xml:space="preserve">The Programme will use UNDP’s strong </w:t>
      </w:r>
      <w:r w:rsidRPr="0025421E">
        <w:rPr>
          <w:rFonts w:ascii="Myriad Pro" w:hAnsi="Myriad Pro"/>
          <w:b/>
          <w:sz w:val="22"/>
          <w:szCs w:val="22"/>
        </w:rPr>
        <w:t>partnership with the provincial and federal governments</w:t>
      </w:r>
      <w:r w:rsidR="00BF7C30" w:rsidRPr="0025421E">
        <w:rPr>
          <w:rFonts w:ascii="Myriad Pro" w:hAnsi="Myriad Pro"/>
          <w:sz w:val="22"/>
          <w:szCs w:val="22"/>
        </w:rPr>
        <w:t xml:space="preserve"> for strong ownership and cost sharing for better and sustainable results.</w:t>
      </w:r>
      <w:r w:rsidR="009D7AD4" w:rsidRPr="0025421E">
        <w:rPr>
          <w:rFonts w:ascii="Myriad Pro" w:hAnsi="Myriad Pro"/>
          <w:sz w:val="22"/>
          <w:szCs w:val="22"/>
        </w:rPr>
        <w:t xml:space="preserve"> The Programme Advisory Board comprising of senior experts in rule of law, justice, security and law enforcement will provide support to forge strong relationship with the Government and rule of law institutions.</w:t>
      </w:r>
      <w:r w:rsidR="00A00B6F" w:rsidRPr="0025421E">
        <w:rPr>
          <w:rFonts w:ascii="Myriad Pro" w:hAnsi="Myriad Pro"/>
          <w:sz w:val="22"/>
          <w:szCs w:val="22"/>
        </w:rPr>
        <w:t xml:space="preserve"> With the Advisory Board, risks and chances of harms will be substantially reduced and UNDP and Donors organizational prestige and respect will be safeguarded as well.  </w:t>
      </w:r>
    </w:p>
    <w:p w14:paraId="12A68B72" w14:textId="77777777" w:rsidR="006A49C9" w:rsidRDefault="006A49C9" w:rsidP="006A49C9">
      <w:pPr>
        <w:pStyle w:val="ListParagraph"/>
        <w:ind w:right="-90"/>
        <w:jc w:val="both"/>
        <w:rPr>
          <w:rFonts w:ascii="Myriad Pro" w:hAnsi="Myriad Pro"/>
          <w:sz w:val="22"/>
          <w:szCs w:val="22"/>
        </w:rPr>
      </w:pPr>
    </w:p>
    <w:p w14:paraId="2886F9E0" w14:textId="2FF5B0B2" w:rsidR="00025BC6" w:rsidRPr="0025421E" w:rsidRDefault="007C6A62" w:rsidP="0025421E">
      <w:pPr>
        <w:ind w:left="360" w:right="-90"/>
        <w:jc w:val="both"/>
        <w:rPr>
          <w:rFonts w:ascii="Myriad Pro" w:hAnsi="Myriad Pro"/>
          <w:sz w:val="22"/>
          <w:szCs w:val="22"/>
        </w:rPr>
      </w:pPr>
      <w:r w:rsidRPr="00AF1D0E">
        <w:rPr>
          <w:rFonts w:ascii="Myriad Pro" w:hAnsi="Myriad Pro"/>
          <w:b/>
          <w:sz w:val="22"/>
          <w:szCs w:val="22"/>
        </w:rPr>
        <w:t>Gender and youth</w:t>
      </w:r>
      <w:r w:rsidRPr="00040FD8">
        <w:rPr>
          <w:rFonts w:ascii="Myriad Pro" w:hAnsi="Myriad Pro"/>
          <w:sz w:val="22"/>
          <w:szCs w:val="22"/>
        </w:rPr>
        <w:t xml:space="preserve"> are</w:t>
      </w:r>
      <w:r w:rsidR="00114307" w:rsidRPr="00040FD8">
        <w:rPr>
          <w:rFonts w:ascii="Myriad Pro" w:hAnsi="Myriad Pro"/>
          <w:sz w:val="22"/>
          <w:szCs w:val="22"/>
        </w:rPr>
        <w:t xml:space="preserve"> cross-cutting issues of the </w:t>
      </w:r>
      <w:proofErr w:type="spellStart"/>
      <w:r w:rsidR="00114307" w:rsidRPr="00040FD8">
        <w:rPr>
          <w:rFonts w:ascii="Myriad Pro" w:hAnsi="Myriad Pro"/>
          <w:sz w:val="22"/>
          <w:szCs w:val="22"/>
        </w:rPr>
        <w:t>programme</w:t>
      </w:r>
      <w:proofErr w:type="spellEnd"/>
      <w:r w:rsidR="00114307" w:rsidRPr="00040FD8">
        <w:rPr>
          <w:rFonts w:ascii="Myriad Pro" w:hAnsi="Myriad Pro"/>
          <w:sz w:val="22"/>
          <w:szCs w:val="22"/>
        </w:rPr>
        <w:t xml:space="preserve">. </w:t>
      </w:r>
      <w:r w:rsidR="005B6480">
        <w:rPr>
          <w:rFonts w:ascii="Myriad Pro" w:hAnsi="Myriad Pro"/>
          <w:sz w:val="22"/>
          <w:szCs w:val="22"/>
        </w:rPr>
        <w:t>At all levels</w:t>
      </w:r>
      <w:r w:rsidR="00114307" w:rsidRPr="00040FD8">
        <w:rPr>
          <w:rFonts w:ascii="Myriad Pro" w:hAnsi="Myriad Pro"/>
          <w:sz w:val="22"/>
          <w:szCs w:val="22"/>
        </w:rPr>
        <w:t xml:space="preserve">, situation and beneficiary analysis of all activities will </w:t>
      </w:r>
      <w:r w:rsidR="0025421E" w:rsidRPr="00A654DE">
        <w:rPr>
          <w:rFonts w:ascii="Myriad Pro" w:hAnsi="Myriad Pro"/>
          <w:sz w:val="22"/>
          <w:szCs w:val="22"/>
        </w:rPr>
        <w:t>be conducted</w:t>
      </w:r>
      <w:r w:rsidRPr="00A654DE">
        <w:rPr>
          <w:rFonts w:ascii="Myriad Pro" w:hAnsi="Myriad Pro"/>
          <w:sz w:val="22"/>
          <w:szCs w:val="22"/>
        </w:rPr>
        <w:t xml:space="preserve"> </w:t>
      </w:r>
      <w:r w:rsidR="00114307" w:rsidRPr="00810DFB">
        <w:rPr>
          <w:rFonts w:ascii="Myriad Pro" w:hAnsi="Myriad Pro"/>
          <w:sz w:val="22"/>
          <w:szCs w:val="22"/>
        </w:rPr>
        <w:t>based on gender</w:t>
      </w:r>
      <w:r w:rsidRPr="00AF1D0E">
        <w:rPr>
          <w:rFonts w:ascii="Myriad Pro" w:hAnsi="Myriad Pro"/>
          <w:sz w:val="22"/>
          <w:szCs w:val="22"/>
        </w:rPr>
        <w:t xml:space="preserve"> </w:t>
      </w:r>
      <w:r w:rsidR="00114307" w:rsidRPr="00AF1D0E">
        <w:rPr>
          <w:rFonts w:ascii="Myriad Pro" w:hAnsi="Myriad Pro"/>
          <w:sz w:val="22"/>
          <w:szCs w:val="22"/>
        </w:rPr>
        <w:t xml:space="preserve">and </w:t>
      </w:r>
      <w:r w:rsidR="00114307" w:rsidRPr="00AF1D0E">
        <w:rPr>
          <w:rFonts w:ascii="Myriad Pro" w:hAnsi="Myriad Pro"/>
          <w:noProof/>
          <w:sz w:val="22"/>
          <w:szCs w:val="22"/>
        </w:rPr>
        <w:t>age</w:t>
      </w:r>
      <w:r w:rsidR="008F4644" w:rsidRPr="00AF1D0E">
        <w:rPr>
          <w:rFonts w:ascii="Myriad Pro" w:hAnsi="Myriad Pro"/>
          <w:noProof/>
          <w:sz w:val="22"/>
          <w:szCs w:val="22"/>
        </w:rPr>
        <w:t>-</w:t>
      </w:r>
      <w:r w:rsidR="00114307" w:rsidRPr="00AF1D0E">
        <w:rPr>
          <w:rFonts w:ascii="Myriad Pro" w:hAnsi="Myriad Pro"/>
          <w:noProof/>
          <w:sz w:val="22"/>
          <w:szCs w:val="22"/>
        </w:rPr>
        <w:t>disaggregated</w:t>
      </w:r>
      <w:r w:rsidR="00114307" w:rsidRPr="00AF1D0E">
        <w:rPr>
          <w:rFonts w:ascii="Myriad Pro" w:hAnsi="Myriad Pro"/>
          <w:sz w:val="22"/>
          <w:szCs w:val="22"/>
        </w:rPr>
        <w:t xml:space="preserve"> data. This data will be used as a baseline to provide </w:t>
      </w:r>
      <w:r w:rsidR="00AF1D0E">
        <w:rPr>
          <w:rFonts w:ascii="Myriad Pro" w:hAnsi="Myriad Pro"/>
          <w:sz w:val="22"/>
          <w:szCs w:val="22"/>
        </w:rPr>
        <w:t>evidence for</w:t>
      </w:r>
      <w:r w:rsidR="00114307" w:rsidRPr="00AF1D0E">
        <w:rPr>
          <w:rFonts w:ascii="Myriad Pro" w:hAnsi="Myriad Pro"/>
          <w:sz w:val="22"/>
          <w:szCs w:val="22"/>
        </w:rPr>
        <w:t xml:space="preserve"> developing </w:t>
      </w:r>
      <w:r w:rsidR="00114307" w:rsidRPr="00A654DE">
        <w:rPr>
          <w:rFonts w:ascii="Myriad Pro" w:hAnsi="Myriad Pro"/>
          <w:sz w:val="22"/>
          <w:szCs w:val="22"/>
        </w:rPr>
        <w:t>a gende</w:t>
      </w:r>
      <w:r w:rsidR="00025BC6" w:rsidRPr="00A654DE">
        <w:rPr>
          <w:rFonts w:ascii="Myriad Pro" w:hAnsi="Myriad Pro"/>
          <w:sz w:val="22"/>
          <w:szCs w:val="22"/>
        </w:rPr>
        <w:t>r and juvenile justice strategy</w:t>
      </w:r>
      <w:r w:rsidR="00AF1D0E">
        <w:rPr>
          <w:rFonts w:ascii="Myriad Pro" w:hAnsi="Myriad Pro"/>
          <w:sz w:val="22"/>
          <w:szCs w:val="22"/>
        </w:rPr>
        <w:t>.</w:t>
      </w:r>
    </w:p>
    <w:p w14:paraId="5D2CCE28" w14:textId="77777777" w:rsidR="006A49C9" w:rsidRDefault="006A49C9" w:rsidP="006A49C9">
      <w:pPr>
        <w:pStyle w:val="ListParagraph"/>
        <w:ind w:right="-90"/>
        <w:jc w:val="both"/>
        <w:rPr>
          <w:rFonts w:ascii="Myriad Pro" w:hAnsi="Myriad Pro"/>
          <w:sz w:val="22"/>
          <w:szCs w:val="22"/>
        </w:rPr>
      </w:pPr>
    </w:p>
    <w:p w14:paraId="1AEDAED3" w14:textId="47F65B41" w:rsidR="00114307" w:rsidRPr="0025421E" w:rsidRDefault="00114307" w:rsidP="0025421E">
      <w:pPr>
        <w:ind w:left="360" w:right="-90"/>
        <w:jc w:val="both"/>
        <w:rPr>
          <w:rFonts w:ascii="Myriad Pro" w:hAnsi="Myriad Pro"/>
          <w:sz w:val="22"/>
          <w:szCs w:val="22"/>
        </w:rPr>
      </w:pPr>
      <w:r w:rsidRPr="0025421E">
        <w:rPr>
          <w:rFonts w:ascii="Myriad Pro" w:hAnsi="Myriad Pro"/>
          <w:sz w:val="22"/>
          <w:szCs w:val="22"/>
        </w:rPr>
        <w:t>All interventions will be guided</w:t>
      </w:r>
      <w:r w:rsidR="00025BC6" w:rsidRPr="0025421E">
        <w:rPr>
          <w:rFonts w:ascii="Myriad Pro" w:hAnsi="Myriad Pro"/>
          <w:sz w:val="22"/>
          <w:szCs w:val="22"/>
        </w:rPr>
        <w:t xml:space="preserve"> by the following key principles: </w:t>
      </w:r>
      <w:proofErr w:type="spellStart"/>
      <w:r w:rsidR="00025BC6" w:rsidRPr="0025421E">
        <w:rPr>
          <w:rFonts w:ascii="Myriad Pro" w:hAnsi="Myriad Pro"/>
          <w:sz w:val="22"/>
          <w:szCs w:val="22"/>
        </w:rPr>
        <w:t>i</w:t>
      </w:r>
      <w:proofErr w:type="spellEnd"/>
      <w:r w:rsidR="00025BC6" w:rsidRPr="0025421E">
        <w:rPr>
          <w:rFonts w:ascii="Myriad Pro" w:hAnsi="Myriad Pro"/>
          <w:sz w:val="22"/>
          <w:szCs w:val="22"/>
        </w:rPr>
        <w:t>)</w:t>
      </w:r>
      <w:r w:rsidRPr="0025421E">
        <w:rPr>
          <w:rFonts w:ascii="Myriad Pro" w:hAnsi="Myriad Pro"/>
          <w:sz w:val="22"/>
          <w:szCs w:val="22"/>
        </w:rPr>
        <w:t xml:space="preserve"> adherence to the “</w:t>
      </w:r>
      <w:r w:rsidR="00025BC6" w:rsidRPr="0025421E">
        <w:rPr>
          <w:rFonts w:ascii="Myriad Pro" w:hAnsi="Myriad Pro"/>
          <w:sz w:val="22"/>
          <w:szCs w:val="22"/>
        </w:rPr>
        <w:t>Do No Harm”</w:t>
      </w:r>
      <w:r w:rsidRPr="0025421E">
        <w:rPr>
          <w:rFonts w:ascii="Myriad Pro" w:hAnsi="Myriad Pro"/>
          <w:sz w:val="22"/>
          <w:szCs w:val="22"/>
        </w:rPr>
        <w:t xml:space="preserve"> principle; </w:t>
      </w:r>
      <w:r w:rsidR="00025BC6" w:rsidRPr="0025421E">
        <w:rPr>
          <w:rFonts w:ascii="Myriad Pro" w:hAnsi="Myriad Pro"/>
          <w:sz w:val="22"/>
          <w:szCs w:val="22"/>
        </w:rPr>
        <w:t>ii)</w:t>
      </w:r>
      <w:r w:rsidRPr="0025421E">
        <w:rPr>
          <w:rFonts w:ascii="Myriad Pro" w:hAnsi="Myriad Pro"/>
          <w:sz w:val="22"/>
          <w:szCs w:val="22"/>
        </w:rPr>
        <w:t xml:space="preserve"> </w:t>
      </w:r>
      <w:r w:rsidR="00FC7120" w:rsidRPr="0025421E">
        <w:rPr>
          <w:rFonts w:ascii="Myriad Pro" w:hAnsi="Myriad Pro"/>
          <w:sz w:val="22"/>
          <w:szCs w:val="22"/>
        </w:rPr>
        <w:t>Monitoring and Evaluation;</w:t>
      </w:r>
      <w:r w:rsidRPr="0025421E">
        <w:rPr>
          <w:rFonts w:ascii="Myriad Pro" w:hAnsi="Myriad Pro"/>
          <w:sz w:val="22"/>
          <w:szCs w:val="22"/>
        </w:rPr>
        <w:t xml:space="preserve"> </w:t>
      </w:r>
      <w:r w:rsidR="00025BC6" w:rsidRPr="0025421E">
        <w:rPr>
          <w:rFonts w:ascii="Myriad Pro" w:hAnsi="Myriad Pro"/>
          <w:sz w:val="22"/>
          <w:szCs w:val="22"/>
        </w:rPr>
        <w:t>iii) E</w:t>
      </w:r>
      <w:r w:rsidRPr="0025421E">
        <w:rPr>
          <w:rFonts w:ascii="Myriad Pro" w:hAnsi="Myriad Pro"/>
          <w:sz w:val="22"/>
          <w:szCs w:val="22"/>
        </w:rPr>
        <w:t xml:space="preserve">nsuring clear linkages between the expected results of the interventions to </w:t>
      </w:r>
      <w:r w:rsidR="00025BC6" w:rsidRPr="0025421E">
        <w:rPr>
          <w:rFonts w:ascii="Myriad Pro" w:hAnsi="Myriad Pro"/>
          <w:sz w:val="22"/>
          <w:szCs w:val="22"/>
        </w:rPr>
        <w:t xml:space="preserve">Programme </w:t>
      </w:r>
      <w:r w:rsidRPr="0025421E">
        <w:rPr>
          <w:rFonts w:ascii="Myriad Pro" w:hAnsi="Myriad Pro"/>
          <w:sz w:val="22"/>
          <w:szCs w:val="22"/>
        </w:rPr>
        <w:t>outputs and outcomes</w:t>
      </w:r>
      <w:r w:rsidR="008F4644">
        <w:rPr>
          <w:rFonts w:ascii="Myriad Pro" w:hAnsi="Myriad Pro"/>
          <w:noProof/>
          <w:sz w:val="22"/>
          <w:szCs w:val="22"/>
        </w:rPr>
        <w:t>,</w:t>
      </w:r>
      <w:r w:rsidRPr="008F4644">
        <w:rPr>
          <w:rFonts w:ascii="Myriad Pro" w:hAnsi="Myriad Pro"/>
          <w:noProof/>
          <w:sz w:val="22"/>
          <w:szCs w:val="22"/>
        </w:rPr>
        <w:t xml:space="preserve"> and</w:t>
      </w:r>
      <w:r w:rsidRPr="0025421E">
        <w:rPr>
          <w:rFonts w:ascii="Myriad Pro" w:hAnsi="Myriad Pro"/>
          <w:sz w:val="22"/>
          <w:szCs w:val="22"/>
        </w:rPr>
        <w:t xml:space="preserve"> </w:t>
      </w:r>
      <w:r w:rsidR="00025BC6" w:rsidRPr="0025421E">
        <w:rPr>
          <w:rFonts w:ascii="Myriad Pro" w:hAnsi="Myriad Pro"/>
          <w:sz w:val="22"/>
          <w:szCs w:val="22"/>
        </w:rPr>
        <w:t>iv</w:t>
      </w:r>
      <w:r w:rsidRPr="0025421E">
        <w:rPr>
          <w:rFonts w:ascii="Myriad Pro" w:hAnsi="Myriad Pro"/>
          <w:sz w:val="22"/>
          <w:szCs w:val="22"/>
        </w:rPr>
        <w:t xml:space="preserve">) </w:t>
      </w:r>
      <w:r w:rsidR="00025BC6" w:rsidRPr="0025421E">
        <w:rPr>
          <w:rFonts w:ascii="Myriad Pro" w:hAnsi="Myriad Pro"/>
          <w:sz w:val="22"/>
          <w:szCs w:val="22"/>
        </w:rPr>
        <w:t xml:space="preserve">Best </w:t>
      </w:r>
      <w:r w:rsidRPr="0025421E">
        <w:rPr>
          <w:rFonts w:ascii="Myriad Pro" w:hAnsi="Myriad Pro"/>
          <w:sz w:val="22"/>
          <w:szCs w:val="22"/>
        </w:rPr>
        <w:t>value for money.</w:t>
      </w:r>
    </w:p>
    <w:p w14:paraId="2B588369" w14:textId="632B64AB" w:rsidR="009E367B" w:rsidRPr="009E367B" w:rsidRDefault="009E367B" w:rsidP="009E367B">
      <w:pPr>
        <w:pStyle w:val="ListParagraph"/>
        <w:rPr>
          <w:rFonts w:ascii="Myriad Pro" w:hAnsi="Myriad Pro"/>
          <w:sz w:val="22"/>
          <w:szCs w:val="22"/>
        </w:rPr>
      </w:pPr>
    </w:p>
    <w:p w14:paraId="7DB613CE" w14:textId="02BA9554" w:rsidR="009E367B" w:rsidRPr="00BA2943" w:rsidRDefault="00BA2943" w:rsidP="009E367B">
      <w:pPr>
        <w:ind w:right="-90"/>
        <w:jc w:val="both"/>
        <w:rPr>
          <w:rFonts w:ascii="Myriad Pro" w:hAnsi="Myriad Pro"/>
          <w:i/>
          <w:sz w:val="22"/>
          <w:szCs w:val="22"/>
        </w:rPr>
      </w:pPr>
      <w:r w:rsidRPr="00BA2943">
        <w:rPr>
          <w:rFonts w:ascii="Myriad Pro" w:hAnsi="Myriad Pro"/>
          <w:i/>
          <w:sz w:val="22"/>
          <w:szCs w:val="22"/>
        </w:rPr>
        <w:t xml:space="preserve">Diagram 2: Theory of Change </w:t>
      </w:r>
    </w:p>
    <w:p w14:paraId="4EB398F5" w14:textId="29183311" w:rsidR="00BA2943" w:rsidRDefault="00B60225" w:rsidP="00BA2943">
      <w:pPr>
        <w:ind w:right="-90"/>
        <w:jc w:val="center"/>
        <w:rPr>
          <w:rFonts w:ascii="Myriad Pro" w:hAnsi="Myriad Pro"/>
          <w:sz w:val="22"/>
          <w:szCs w:val="22"/>
        </w:rPr>
      </w:pPr>
      <w:r>
        <w:rPr>
          <w:noProof/>
        </w:rPr>
        <w:drawing>
          <wp:inline distT="0" distB="0" distL="0" distR="0" wp14:anchorId="0843C1DD" wp14:editId="470BC1D7">
            <wp:extent cx="4889500" cy="4445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00" cy="4445000"/>
                    </a:xfrm>
                    <a:prstGeom prst="rect">
                      <a:avLst/>
                    </a:prstGeom>
                    <a:noFill/>
                    <a:ln>
                      <a:noFill/>
                    </a:ln>
                  </pic:spPr>
                </pic:pic>
              </a:graphicData>
            </a:graphic>
          </wp:inline>
        </w:drawing>
      </w:r>
    </w:p>
    <w:p w14:paraId="4D22BCAC" w14:textId="77777777" w:rsidR="009E367B" w:rsidRPr="009E367B" w:rsidRDefault="009E367B" w:rsidP="009E367B">
      <w:pPr>
        <w:ind w:right="-90"/>
        <w:jc w:val="both"/>
        <w:rPr>
          <w:rFonts w:ascii="Myriad Pro" w:hAnsi="Myriad Pro"/>
          <w:sz w:val="22"/>
          <w:szCs w:val="22"/>
        </w:rPr>
      </w:pPr>
    </w:p>
    <w:p w14:paraId="07BF784B" w14:textId="77777777" w:rsidR="00373C17" w:rsidRPr="00673E7C" w:rsidRDefault="00373C17" w:rsidP="00373C17">
      <w:pPr>
        <w:pStyle w:val="Heading3"/>
        <w:numPr>
          <w:ilvl w:val="0"/>
          <w:numId w:val="2"/>
        </w:numPr>
        <w:shd w:val="clear" w:color="auto" w:fill="C7E2FA" w:themeFill="accent1" w:themeFillTint="33"/>
        <w:ind w:left="360" w:right="-90"/>
        <w:rPr>
          <w:rFonts w:ascii="Myriad Pro" w:hAnsi="Myriad Pro"/>
          <w:sz w:val="22"/>
          <w:szCs w:val="22"/>
        </w:rPr>
      </w:pPr>
      <w:r w:rsidRPr="00673E7C">
        <w:rPr>
          <w:rFonts w:ascii="Myriad Pro" w:hAnsi="Myriad Pro"/>
          <w:sz w:val="22"/>
          <w:szCs w:val="22"/>
        </w:rPr>
        <w:t>RESULTS AND PARTNERSHIP</w:t>
      </w:r>
    </w:p>
    <w:p w14:paraId="7B64BBFC" w14:textId="77777777" w:rsidR="00373C17" w:rsidRPr="00373C17" w:rsidRDefault="00373C17" w:rsidP="00373C17">
      <w:pPr>
        <w:shd w:val="clear" w:color="auto" w:fill="ECF2DA" w:themeFill="accent6" w:themeFillTint="33"/>
        <w:ind w:left="360"/>
        <w:rPr>
          <w:b/>
        </w:rPr>
      </w:pPr>
      <w:r w:rsidRPr="00373C17">
        <w:rPr>
          <w:b/>
        </w:rPr>
        <w:t xml:space="preserve">Expected Results </w:t>
      </w:r>
    </w:p>
    <w:p w14:paraId="751A943A" w14:textId="78E89A4B" w:rsidR="00D33492" w:rsidRPr="00C54344" w:rsidRDefault="00C54344" w:rsidP="00D60B57">
      <w:pPr>
        <w:ind w:right="-90"/>
        <w:jc w:val="both"/>
        <w:rPr>
          <w:rFonts w:ascii="Myriad Pro" w:hAnsi="Myriad Pro"/>
          <w:sz w:val="22"/>
          <w:szCs w:val="22"/>
          <w:lang w:val="en-GB"/>
        </w:rPr>
      </w:pPr>
      <w:r w:rsidRPr="00C54344">
        <w:rPr>
          <w:rFonts w:ascii="Myriad Pro" w:hAnsi="Myriad Pro"/>
          <w:sz w:val="22"/>
          <w:szCs w:val="22"/>
          <w:lang w:val="en-GB"/>
        </w:rPr>
        <w:t xml:space="preserve">The overall outcome of the Programme will increase public confidence and trust in </w:t>
      </w:r>
      <w:r>
        <w:rPr>
          <w:rFonts w:ascii="Myriad Pro" w:hAnsi="Myriad Pro"/>
          <w:sz w:val="22"/>
          <w:szCs w:val="22"/>
          <w:lang w:val="en-GB"/>
        </w:rPr>
        <w:t xml:space="preserve">justice system. </w:t>
      </w:r>
    </w:p>
    <w:p w14:paraId="17B57A25" w14:textId="6214FB80" w:rsidR="00BD2E90" w:rsidRPr="00447591" w:rsidRDefault="00BD2E90" w:rsidP="00D33492">
      <w:pPr>
        <w:ind w:right="-90" w:firstLine="90"/>
        <w:jc w:val="both"/>
        <w:rPr>
          <w:rFonts w:ascii="Myriad Pro" w:hAnsi="Myriad Pro"/>
          <w:b/>
          <w:sz w:val="22"/>
          <w:szCs w:val="22"/>
          <w:lang w:val="en-GB"/>
        </w:rPr>
      </w:pPr>
      <w:r w:rsidRPr="00447591">
        <w:rPr>
          <w:rFonts w:ascii="Myriad Pro" w:hAnsi="Myriad Pro"/>
          <w:b/>
          <w:sz w:val="22"/>
          <w:szCs w:val="22"/>
          <w:lang w:val="en-GB"/>
        </w:rPr>
        <w:t xml:space="preserve">Programme </w:t>
      </w:r>
      <w:r w:rsidR="00497524" w:rsidRPr="000031EB">
        <w:rPr>
          <w:rFonts w:ascii="Myriad Pro" w:hAnsi="Myriad Pro"/>
          <w:b/>
          <w:sz w:val="22"/>
          <w:szCs w:val="22"/>
          <w:lang w:val="en-GB"/>
        </w:rPr>
        <w:t>Outputs</w:t>
      </w:r>
    </w:p>
    <w:p w14:paraId="47FD31BA" w14:textId="46D43D06" w:rsidR="006A49C9" w:rsidRPr="00D15607" w:rsidRDefault="00447591" w:rsidP="00D15607">
      <w:pPr>
        <w:pStyle w:val="ListParagraph"/>
        <w:numPr>
          <w:ilvl w:val="0"/>
          <w:numId w:val="4"/>
        </w:numPr>
        <w:spacing w:before="120" w:after="120"/>
        <w:ind w:right="-86"/>
        <w:contextualSpacing w:val="0"/>
        <w:jc w:val="both"/>
        <w:rPr>
          <w:rFonts w:ascii="Myriad Pro" w:hAnsi="Myriad Pro"/>
          <w:b/>
          <w:i/>
          <w:sz w:val="22"/>
          <w:szCs w:val="22"/>
          <w:lang w:val="en-GB"/>
        </w:rPr>
      </w:pPr>
      <w:bookmarkStart w:id="3" w:name="_Hlk265798"/>
      <w:r w:rsidRPr="00D15607">
        <w:rPr>
          <w:rFonts w:ascii="Myriad Pro" w:hAnsi="Myriad Pro"/>
          <w:i/>
          <w:sz w:val="22"/>
          <w:szCs w:val="22"/>
          <w:u w:val="single"/>
          <w:lang w:val="en-GB"/>
        </w:rPr>
        <w:t>Out</w:t>
      </w:r>
      <w:r w:rsidR="00497524" w:rsidRPr="00D15607">
        <w:rPr>
          <w:rFonts w:ascii="Myriad Pro" w:hAnsi="Myriad Pro"/>
          <w:i/>
          <w:sz w:val="22"/>
          <w:szCs w:val="22"/>
          <w:u w:val="single"/>
          <w:lang w:val="en-GB"/>
        </w:rPr>
        <w:t xml:space="preserve">put </w:t>
      </w:r>
      <w:r w:rsidRPr="00D15607">
        <w:rPr>
          <w:rFonts w:ascii="Myriad Pro" w:hAnsi="Myriad Pro"/>
          <w:i/>
          <w:sz w:val="22"/>
          <w:szCs w:val="22"/>
          <w:u w:val="single"/>
          <w:lang w:val="en-GB"/>
        </w:rPr>
        <w:t>1:</w:t>
      </w:r>
      <w:r w:rsidRPr="00D15607">
        <w:rPr>
          <w:rFonts w:ascii="Myriad Pro" w:hAnsi="Myriad Pro"/>
          <w:i/>
          <w:sz w:val="22"/>
          <w:szCs w:val="22"/>
          <w:lang w:val="en-GB"/>
        </w:rPr>
        <w:t xml:space="preserve"> </w:t>
      </w:r>
      <w:r w:rsidR="00F37AAA" w:rsidRPr="00D15607">
        <w:rPr>
          <w:rFonts w:ascii="Myriad Pro" w:hAnsi="Myriad Pro"/>
          <w:b/>
          <w:i/>
          <w:sz w:val="22"/>
          <w:szCs w:val="22"/>
          <w:lang w:val="en-GB"/>
        </w:rPr>
        <w:t>Policy, l</w:t>
      </w:r>
      <w:r w:rsidR="00236AF4" w:rsidRPr="00D15607">
        <w:rPr>
          <w:rFonts w:ascii="Myriad Pro" w:hAnsi="Myriad Pro"/>
          <w:b/>
          <w:i/>
          <w:sz w:val="22"/>
          <w:szCs w:val="22"/>
          <w:lang w:val="en-GB"/>
        </w:rPr>
        <w:t>egal and regulatory framework strengthened to ensure affordable, equitable, timely and accessible delivery of justice</w:t>
      </w:r>
    </w:p>
    <w:bookmarkEnd w:id="3"/>
    <w:p w14:paraId="0120B030" w14:textId="1862CB04" w:rsidR="00DD67E7" w:rsidRDefault="00297017" w:rsidP="005466A4">
      <w:pPr>
        <w:pStyle w:val="ListParagraph"/>
        <w:numPr>
          <w:ilvl w:val="1"/>
          <w:numId w:val="20"/>
        </w:numPr>
        <w:spacing w:before="120" w:after="120"/>
        <w:ind w:right="-86"/>
        <w:contextualSpacing w:val="0"/>
        <w:jc w:val="both"/>
        <w:rPr>
          <w:rFonts w:ascii="Myriad Pro" w:hAnsi="Myriad Pro"/>
          <w:sz w:val="22"/>
          <w:szCs w:val="22"/>
          <w:lang w:val="en-GB"/>
        </w:rPr>
      </w:pPr>
      <w:r>
        <w:rPr>
          <w:rFonts w:ascii="Myriad Pro" w:hAnsi="Myriad Pro"/>
          <w:sz w:val="22"/>
          <w:szCs w:val="22"/>
        </w:rPr>
        <w:t>P</w:t>
      </w:r>
      <w:r w:rsidRPr="000B789C">
        <w:rPr>
          <w:rFonts w:ascii="Myriad Pro" w:hAnsi="Myriad Pro"/>
          <w:sz w:val="22"/>
          <w:szCs w:val="22"/>
        </w:rPr>
        <w:t xml:space="preserve">olicy </w:t>
      </w:r>
      <w:r>
        <w:rPr>
          <w:rFonts w:ascii="Myriad Pro" w:hAnsi="Myriad Pro"/>
          <w:sz w:val="22"/>
          <w:szCs w:val="22"/>
        </w:rPr>
        <w:t>and</w:t>
      </w:r>
      <w:r w:rsidR="00DD67E7" w:rsidRPr="000B789C">
        <w:rPr>
          <w:rFonts w:ascii="Myriad Pro" w:hAnsi="Myriad Pro"/>
          <w:sz w:val="22"/>
          <w:szCs w:val="22"/>
        </w:rPr>
        <w:t xml:space="preserve"> legislative </w:t>
      </w:r>
      <w:r w:rsidR="00F37AAA">
        <w:rPr>
          <w:rFonts w:ascii="Myriad Pro" w:hAnsi="Myriad Pro"/>
          <w:sz w:val="22"/>
          <w:szCs w:val="22"/>
        </w:rPr>
        <w:t xml:space="preserve">reforms </w:t>
      </w:r>
      <w:r w:rsidR="00277DC7">
        <w:rPr>
          <w:rFonts w:ascii="Myriad Pro" w:hAnsi="Myriad Pro"/>
          <w:sz w:val="22"/>
          <w:szCs w:val="22"/>
        </w:rPr>
        <w:t>promoted</w:t>
      </w:r>
      <w:r w:rsidR="00F37AAA">
        <w:rPr>
          <w:rFonts w:ascii="Myriad Pro" w:hAnsi="Myriad Pro"/>
          <w:sz w:val="22"/>
          <w:szCs w:val="22"/>
        </w:rPr>
        <w:t xml:space="preserve"> for affordable and speedy justice services </w:t>
      </w:r>
    </w:p>
    <w:p w14:paraId="34F890DD" w14:textId="0622D08B" w:rsidR="00497524" w:rsidRDefault="00277DC7" w:rsidP="005466A4">
      <w:pPr>
        <w:pStyle w:val="ListParagraph"/>
        <w:numPr>
          <w:ilvl w:val="1"/>
          <w:numId w:val="20"/>
        </w:numPr>
        <w:spacing w:before="120" w:after="120"/>
        <w:ind w:right="-86"/>
        <w:contextualSpacing w:val="0"/>
        <w:jc w:val="both"/>
        <w:rPr>
          <w:rFonts w:ascii="Myriad Pro" w:hAnsi="Myriad Pro"/>
          <w:sz w:val="22"/>
          <w:szCs w:val="22"/>
          <w:lang w:val="en-GB"/>
        </w:rPr>
      </w:pPr>
      <w:r>
        <w:rPr>
          <w:rFonts w:ascii="Myriad Pro" w:hAnsi="Myriad Pro"/>
          <w:sz w:val="22"/>
          <w:szCs w:val="22"/>
          <w:lang w:val="en-GB"/>
        </w:rPr>
        <w:t>Justice sector s</w:t>
      </w:r>
      <w:r w:rsidR="00497524" w:rsidRPr="00497524">
        <w:rPr>
          <w:rFonts w:ascii="Myriad Pro" w:hAnsi="Myriad Pro"/>
          <w:sz w:val="22"/>
          <w:szCs w:val="22"/>
          <w:lang w:val="en-GB"/>
        </w:rPr>
        <w:t xml:space="preserve">trategic planning, management, coordination </w:t>
      </w:r>
      <w:r w:rsidR="00497524" w:rsidRPr="007F7288">
        <w:rPr>
          <w:rFonts w:ascii="Myriad Pro" w:hAnsi="Myriad Pro"/>
          <w:noProof/>
          <w:sz w:val="22"/>
          <w:szCs w:val="22"/>
          <w:lang w:val="en-GB"/>
        </w:rPr>
        <w:t>and</w:t>
      </w:r>
      <w:r w:rsidR="00497524" w:rsidRPr="00497524">
        <w:rPr>
          <w:rFonts w:ascii="Myriad Pro" w:hAnsi="Myriad Pro"/>
          <w:sz w:val="22"/>
          <w:szCs w:val="22"/>
          <w:lang w:val="en-GB"/>
        </w:rPr>
        <w:t xml:space="preserve"> accountability mechanisms strengthened</w:t>
      </w:r>
    </w:p>
    <w:p w14:paraId="6411FACA" w14:textId="77777777" w:rsidR="00C61607" w:rsidRDefault="00447591" w:rsidP="00C61607">
      <w:pPr>
        <w:pStyle w:val="CommentText"/>
      </w:pPr>
      <w:bookmarkStart w:id="4" w:name="_Hlk265807"/>
      <w:r w:rsidRPr="00C61607">
        <w:rPr>
          <w:rFonts w:ascii="Myriad Pro" w:hAnsi="Myriad Pro"/>
          <w:i/>
          <w:sz w:val="22"/>
          <w:szCs w:val="22"/>
          <w:u w:val="single"/>
          <w:lang w:val="en-GB"/>
        </w:rPr>
        <w:t>Out</w:t>
      </w:r>
      <w:r w:rsidR="00497524" w:rsidRPr="00C61607">
        <w:rPr>
          <w:rFonts w:ascii="Myriad Pro" w:hAnsi="Myriad Pro"/>
          <w:i/>
          <w:sz w:val="22"/>
          <w:szCs w:val="22"/>
          <w:u w:val="single"/>
          <w:lang w:val="en-GB"/>
        </w:rPr>
        <w:t xml:space="preserve">put </w:t>
      </w:r>
      <w:r w:rsidRPr="00C61607">
        <w:rPr>
          <w:rFonts w:ascii="Myriad Pro" w:hAnsi="Myriad Pro"/>
          <w:i/>
          <w:sz w:val="22"/>
          <w:szCs w:val="22"/>
          <w:u w:val="single"/>
          <w:lang w:val="en-GB"/>
        </w:rPr>
        <w:t>2:</w:t>
      </w:r>
      <w:r w:rsidRPr="00C61607">
        <w:rPr>
          <w:rFonts w:ascii="Myriad Pro" w:hAnsi="Myriad Pro"/>
          <w:b/>
          <w:i/>
          <w:sz w:val="22"/>
          <w:szCs w:val="22"/>
          <w:lang w:val="en-GB"/>
        </w:rPr>
        <w:t xml:space="preserve"> </w:t>
      </w:r>
    </w:p>
    <w:p w14:paraId="0527D48E" w14:textId="77777777" w:rsidR="00C61607" w:rsidRPr="0092036D" w:rsidRDefault="00C61607" w:rsidP="0092036D">
      <w:pPr>
        <w:pStyle w:val="ListParagraph"/>
        <w:numPr>
          <w:ilvl w:val="0"/>
          <w:numId w:val="4"/>
        </w:numPr>
        <w:spacing w:before="120" w:after="120"/>
        <w:ind w:right="-86"/>
        <w:contextualSpacing w:val="0"/>
        <w:jc w:val="both"/>
        <w:rPr>
          <w:rFonts w:ascii="Myriad Pro" w:hAnsi="Myriad Pro"/>
          <w:b/>
          <w:i/>
          <w:sz w:val="22"/>
          <w:szCs w:val="22"/>
          <w:lang w:val="en-GB"/>
        </w:rPr>
      </w:pPr>
      <w:r w:rsidRPr="0092036D">
        <w:rPr>
          <w:rFonts w:ascii="Myriad Pro" w:hAnsi="Myriad Pro"/>
          <w:b/>
          <w:i/>
          <w:sz w:val="22"/>
          <w:szCs w:val="22"/>
          <w:lang w:val="en-GB"/>
        </w:rPr>
        <w:t xml:space="preserve">Increased access to justice through formal and informal justice mechanisms particularly for women, minorities, juveniles and disabled people. </w:t>
      </w:r>
    </w:p>
    <w:bookmarkEnd w:id="4"/>
    <w:p w14:paraId="5C9C31F9" w14:textId="6A99BD1C" w:rsidR="00F37AAA" w:rsidRPr="00C61607" w:rsidRDefault="00F37AAA" w:rsidP="00395CBA">
      <w:pPr>
        <w:pStyle w:val="ListParagraph"/>
        <w:numPr>
          <w:ilvl w:val="1"/>
          <w:numId w:val="21"/>
        </w:numPr>
        <w:spacing w:before="120" w:after="120"/>
        <w:ind w:right="-86"/>
        <w:contextualSpacing w:val="0"/>
        <w:jc w:val="both"/>
        <w:rPr>
          <w:rFonts w:ascii="Myriad Pro" w:hAnsi="Myriad Pro"/>
          <w:sz w:val="22"/>
          <w:szCs w:val="22"/>
          <w:lang w:val="en-GB"/>
        </w:rPr>
      </w:pPr>
      <w:r w:rsidRPr="00C61607">
        <w:rPr>
          <w:rFonts w:ascii="Myriad Pro" w:hAnsi="Myriad Pro"/>
          <w:sz w:val="22"/>
          <w:szCs w:val="22"/>
          <w:lang w:val="en-GB"/>
        </w:rPr>
        <w:t>Demand mobilized for reforms and enhanced legal literacy of citizens with special focus on women</w:t>
      </w:r>
    </w:p>
    <w:p w14:paraId="02E91E30" w14:textId="1AAE525E" w:rsidR="00F37AAA" w:rsidRDefault="00F37AAA" w:rsidP="005466A4">
      <w:pPr>
        <w:pStyle w:val="ListParagraph"/>
        <w:numPr>
          <w:ilvl w:val="1"/>
          <w:numId w:val="21"/>
        </w:numPr>
        <w:spacing w:before="120" w:after="120"/>
        <w:ind w:right="-86"/>
        <w:contextualSpacing w:val="0"/>
        <w:jc w:val="both"/>
        <w:rPr>
          <w:rFonts w:ascii="Myriad Pro" w:hAnsi="Myriad Pro"/>
          <w:sz w:val="22"/>
          <w:szCs w:val="22"/>
          <w:lang w:val="en-GB"/>
        </w:rPr>
      </w:pPr>
      <w:r w:rsidRPr="00F37AAA">
        <w:rPr>
          <w:rFonts w:ascii="Myriad Pro" w:hAnsi="Myriad Pro"/>
          <w:sz w:val="22"/>
          <w:szCs w:val="22"/>
          <w:lang w:val="en-GB"/>
        </w:rPr>
        <w:t xml:space="preserve">Free </w:t>
      </w:r>
      <w:r w:rsidR="003772CF">
        <w:rPr>
          <w:rFonts w:ascii="Myriad Pro" w:hAnsi="Myriad Pro"/>
          <w:sz w:val="22"/>
          <w:szCs w:val="22"/>
          <w:lang w:val="en-GB"/>
        </w:rPr>
        <w:t>l</w:t>
      </w:r>
      <w:r w:rsidRPr="00F37AAA">
        <w:rPr>
          <w:rFonts w:ascii="Myriad Pro" w:hAnsi="Myriad Pro"/>
          <w:sz w:val="22"/>
          <w:szCs w:val="22"/>
          <w:lang w:val="en-GB"/>
        </w:rPr>
        <w:t xml:space="preserve">egal aid </w:t>
      </w:r>
      <w:r>
        <w:rPr>
          <w:rFonts w:ascii="Myriad Pro" w:hAnsi="Myriad Pro"/>
          <w:sz w:val="22"/>
          <w:szCs w:val="22"/>
          <w:lang w:val="en-GB"/>
        </w:rPr>
        <w:t xml:space="preserve">made </w:t>
      </w:r>
      <w:r w:rsidRPr="00F37AAA">
        <w:rPr>
          <w:rFonts w:ascii="Myriad Pro" w:hAnsi="Myriad Pro"/>
          <w:sz w:val="22"/>
          <w:szCs w:val="22"/>
          <w:lang w:val="en-GB"/>
        </w:rPr>
        <w:t>accessible</w:t>
      </w:r>
      <w:r>
        <w:rPr>
          <w:rFonts w:ascii="Myriad Pro" w:hAnsi="Myriad Pro"/>
          <w:sz w:val="22"/>
          <w:szCs w:val="22"/>
          <w:lang w:val="en-GB"/>
        </w:rPr>
        <w:t xml:space="preserve"> especially for women and disadvantaged </w:t>
      </w:r>
      <w:r w:rsidR="003772CF">
        <w:rPr>
          <w:rFonts w:ascii="Myriad Pro" w:hAnsi="Myriad Pro"/>
          <w:sz w:val="22"/>
          <w:szCs w:val="22"/>
          <w:lang w:val="en-GB"/>
        </w:rPr>
        <w:t>people</w:t>
      </w:r>
    </w:p>
    <w:p w14:paraId="5D10AB01" w14:textId="2C9A939D" w:rsidR="00F37AAA" w:rsidRDefault="003772CF" w:rsidP="005466A4">
      <w:pPr>
        <w:pStyle w:val="ListParagraph"/>
        <w:numPr>
          <w:ilvl w:val="1"/>
          <w:numId w:val="21"/>
        </w:numPr>
        <w:spacing w:before="120" w:after="120"/>
        <w:ind w:right="-86"/>
        <w:contextualSpacing w:val="0"/>
        <w:jc w:val="both"/>
        <w:rPr>
          <w:rFonts w:ascii="Myriad Pro" w:hAnsi="Myriad Pro"/>
          <w:sz w:val="22"/>
          <w:szCs w:val="22"/>
          <w:lang w:val="en-GB"/>
        </w:rPr>
      </w:pPr>
      <w:r>
        <w:rPr>
          <w:rFonts w:ascii="Myriad Pro" w:hAnsi="Myriad Pro"/>
          <w:sz w:val="22"/>
          <w:szCs w:val="22"/>
          <w:lang w:val="en-GB"/>
        </w:rPr>
        <w:t xml:space="preserve">Legal representation improved especially for women and disadvantaged people </w:t>
      </w:r>
    </w:p>
    <w:p w14:paraId="411DA8D1" w14:textId="660F73F4" w:rsidR="003772CF" w:rsidRPr="00F37AAA" w:rsidRDefault="003772CF" w:rsidP="005466A4">
      <w:pPr>
        <w:pStyle w:val="ListParagraph"/>
        <w:numPr>
          <w:ilvl w:val="1"/>
          <w:numId w:val="21"/>
        </w:numPr>
        <w:spacing w:before="120" w:after="120"/>
        <w:ind w:right="-86"/>
        <w:contextualSpacing w:val="0"/>
        <w:jc w:val="both"/>
        <w:rPr>
          <w:rFonts w:ascii="Myriad Pro" w:hAnsi="Myriad Pro"/>
          <w:sz w:val="22"/>
          <w:szCs w:val="22"/>
          <w:lang w:val="en-GB"/>
        </w:rPr>
      </w:pPr>
      <w:r>
        <w:rPr>
          <w:rFonts w:ascii="Myriad Pro" w:hAnsi="Myriad Pro"/>
          <w:sz w:val="22"/>
          <w:szCs w:val="22"/>
          <w:lang w:val="en-GB"/>
        </w:rPr>
        <w:t xml:space="preserve">Alternative dispute resolution mechanisms are available and </w:t>
      </w:r>
      <w:r w:rsidR="00007B2F">
        <w:rPr>
          <w:rFonts w:ascii="Myriad Pro" w:hAnsi="Myriad Pro"/>
          <w:sz w:val="22"/>
          <w:szCs w:val="22"/>
          <w:lang w:val="en-GB"/>
        </w:rPr>
        <w:t xml:space="preserve">regularised with the focus on accessibility for women and disadvantaged people </w:t>
      </w:r>
    </w:p>
    <w:p w14:paraId="629E3FEF" w14:textId="0CA6E187" w:rsidR="00497524" w:rsidRPr="00D15607" w:rsidRDefault="00497524" w:rsidP="00D15607">
      <w:pPr>
        <w:pStyle w:val="ListParagraph"/>
        <w:numPr>
          <w:ilvl w:val="0"/>
          <w:numId w:val="4"/>
        </w:numPr>
        <w:spacing w:before="120" w:after="120"/>
        <w:ind w:right="-86"/>
        <w:contextualSpacing w:val="0"/>
        <w:jc w:val="both"/>
        <w:rPr>
          <w:rFonts w:ascii="Myriad Pro" w:hAnsi="Myriad Pro"/>
          <w:b/>
          <w:i/>
          <w:sz w:val="22"/>
          <w:szCs w:val="22"/>
          <w:lang w:val="en-GB"/>
        </w:rPr>
      </w:pPr>
      <w:bookmarkStart w:id="5" w:name="_Hlk265814"/>
      <w:r w:rsidRPr="00361C30">
        <w:rPr>
          <w:rFonts w:ascii="Myriad Pro" w:hAnsi="Myriad Pro"/>
          <w:i/>
          <w:sz w:val="22"/>
          <w:szCs w:val="22"/>
          <w:u w:val="single"/>
          <w:lang w:val="en-GB"/>
        </w:rPr>
        <w:t>Output</w:t>
      </w:r>
      <w:r w:rsidR="00D15607" w:rsidRPr="00361C30">
        <w:rPr>
          <w:rFonts w:ascii="Myriad Pro" w:hAnsi="Myriad Pro"/>
          <w:i/>
          <w:sz w:val="22"/>
          <w:szCs w:val="22"/>
          <w:u w:val="single"/>
          <w:lang w:val="en-GB"/>
        </w:rPr>
        <w:t xml:space="preserve"> </w:t>
      </w:r>
      <w:r w:rsidRPr="00361C30">
        <w:rPr>
          <w:rFonts w:ascii="Myriad Pro" w:hAnsi="Myriad Pro"/>
          <w:i/>
          <w:sz w:val="22"/>
          <w:szCs w:val="22"/>
          <w:u w:val="single"/>
          <w:lang w:val="en-GB"/>
        </w:rPr>
        <w:t>3:</w:t>
      </w:r>
      <w:r w:rsidRPr="00D15607">
        <w:rPr>
          <w:rFonts w:ascii="Myriad Pro" w:hAnsi="Myriad Pro"/>
          <w:b/>
          <w:i/>
          <w:sz w:val="22"/>
          <w:szCs w:val="22"/>
          <w:lang w:val="en-GB"/>
        </w:rPr>
        <w:t xml:space="preserve"> Justice and security services delivery improved in line with constitutional safeguards and </w:t>
      </w:r>
      <w:r w:rsidR="00104E46">
        <w:rPr>
          <w:rFonts w:ascii="Myriad Pro" w:hAnsi="Myriad Pro"/>
          <w:b/>
          <w:i/>
          <w:sz w:val="22"/>
          <w:szCs w:val="22"/>
          <w:lang w:val="en-GB"/>
        </w:rPr>
        <w:t xml:space="preserve">State ratified </w:t>
      </w:r>
      <w:r w:rsidRPr="00D15607">
        <w:rPr>
          <w:rFonts w:ascii="Myriad Pro" w:hAnsi="Myriad Pro"/>
          <w:b/>
          <w:i/>
          <w:sz w:val="22"/>
          <w:szCs w:val="22"/>
          <w:lang w:val="en-GB"/>
        </w:rPr>
        <w:t>international</w:t>
      </w:r>
      <w:r w:rsidR="00104E46">
        <w:rPr>
          <w:rFonts w:ascii="Myriad Pro" w:hAnsi="Myriad Pro"/>
          <w:b/>
          <w:i/>
          <w:sz w:val="22"/>
          <w:szCs w:val="22"/>
          <w:lang w:val="en-GB"/>
        </w:rPr>
        <w:t xml:space="preserve"> human rights</w:t>
      </w:r>
      <w:r w:rsidRPr="00D15607">
        <w:rPr>
          <w:rFonts w:ascii="Myriad Pro" w:hAnsi="Myriad Pro"/>
          <w:b/>
          <w:i/>
          <w:sz w:val="22"/>
          <w:szCs w:val="22"/>
          <w:lang w:val="en-GB"/>
        </w:rPr>
        <w:t xml:space="preserve"> standards</w:t>
      </w:r>
    </w:p>
    <w:bookmarkEnd w:id="5"/>
    <w:p w14:paraId="00835186" w14:textId="5F24430F" w:rsidR="00297017" w:rsidRDefault="00F37AAA" w:rsidP="005466A4">
      <w:pPr>
        <w:pStyle w:val="ListParagraph"/>
        <w:numPr>
          <w:ilvl w:val="1"/>
          <w:numId w:val="22"/>
        </w:numPr>
        <w:spacing w:before="120" w:after="120"/>
        <w:ind w:right="-86"/>
        <w:contextualSpacing w:val="0"/>
        <w:jc w:val="both"/>
        <w:rPr>
          <w:rFonts w:ascii="Myriad Pro" w:hAnsi="Myriad Pro"/>
          <w:sz w:val="22"/>
          <w:szCs w:val="22"/>
          <w:lang w:val="en-GB"/>
        </w:rPr>
      </w:pPr>
      <w:r w:rsidRPr="00F37AAA">
        <w:rPr>
          <w:rFonts w:ascii="Myriad Pro" w:hAnsi="Myriad Pro"/>
          <w:sz w:val="22"/>
          <w:szCs w:val="22"/>
          <w:lang w:val="en-GB"/>
        </w:rPr>
        <w:t xml:space="preserve">Capacity and efficiency of </w:t>
      </w:r>
      <w:r>
        <w:rPr>
          <w:rFonts w:ascii="Myriad Pro" w:hAnsi="Myriad Pro"/>
          <w:sz w:val="22"/>
          <w:szCs w:val="22"/>
          <w:lang w:val="en-GB"/>
        </w:rPr>
        <w:t>justice</w:t>
      </w:r>
      <w:r w:rsidRPr="00F37AAA">
        <w:rPr>
          <w:rFonts w:ascii="Myriad Pro" w:hAnsi="Myriad Pro"/>
          <w:sz w:val="22"/>
          <w:szCs w:val="22"/>
          <w:lang w:val="en-GB"/>
        </w:rPr>
        <w:t xml:space="preserve"> sector </w:t>
      </w:r>
      <w:r>
        <w:rPr>
          <w:rFonts w:ascii="Myriad Pro" w:hAnsi="Myriad Pro"/>
          <w:sz w:val="22"/>
          <w:szCs w:val="22"/>
          <w:lang w:val="en-GB"/>
        </w:rPr>
        <w:t xml:space="preserve">institutions </w:t>
      </w:r>
      <w:r w:rsidRPr="00F37AAA">
        <w:rPr>
          <w:rFonts w:ascii="Myriad Pro" w:hAnsi="Myriad Pro"/>
          <w:sz w:val="22"/>
          <w:szCs w:val="22"/>
          <w:lang w:val="en-GB"/>
        </w:rPr>
        <w:t xml:space="preserve">enhanced to ensure effective </w:t>
      </w:r>
      <w:r w:rsidR="00B045DA" w:rsidRPr="008F4644">
        <w:rPr>
          <w:rFonts w:ascii="Myriad Pro" w:hAnsi="Myriad Pro"/>
          <w:noProof/>
          <w:sz w:val="22"/>
          <w:szCs w:val="22"/>
          <w:lang w:val="en-GB"/>
        </w:rPr>
        <w:t>people-cent</w:t>
      </w:r>
      <w:r w:rsidR="008F4644">
        <w:rPr>
          <w:rFonts w:ascii="Myriad Pro" w:hAnsi="Myriad Pro"/>
          <w:noProof/>
          <w:sz w:val="22"/>
          <w:szCs w:val="22"/>
          <w:lang w:val="en-GB"/>
        </w:rPr>
        <w:t>e</w:t>
      </w:r>
      <w:r w:rsidR="00B045DA" w:rsidRPr="008F4644">
        <w:rPr>
          <w:rFonts w:ascii="Myriad Pro" w:hAnsi="Myriad Pro"/>
          <w:noProof/>
          <w:sz w:val="22"/>
          <w:szCs w:val="22"/>
          <w:lang w:val="en-GB"/>
        </w:rPr>
        <w:t>red</w:t>
      </w:r>
      <w:r w:rsidR="00B045DA" w:rsidRPr="00B045DA">
        <w:rPr>
          <w:rFonts w:ascii="Myriad Pro" w:hAnsi="Myriad Pro"/>
          <w:sz w:val="22"/>
          <w:szCs w:val="22"/>
          <w:lang w:val="en-GB"/>
        </w:rPr>
        <w:t xml:space="preserve"> </w:t>
      </w:r>
      <w:r>
        <w:rPr>
          <w:rFonts w:ascii="Myriad Pro" w:hAnsi="Myriad Pro"/>
          <w:sz w:val="22"/>
          <w:szCs w:val="22"/>
          <w:lang w:val="en-GB"/>
        </w:rPr>
        <w:t xml:space="preserve">services </w:t>
      </w:r>
    </w:p>
    <w:p w14:paraId="3FBD65F5" w14:textId="79E0469B" w:rsidR="003772CF" w:rsidRDefault="003772CF" w:rsidP="005466A4">
      <w:pPr>
        <w:pStyle w:val="ListParagraph"/>
        <w:numPr>
          <w:ilvl w:val="1"/>
          <w:numId w:val="22"/>
        </w:numPr>
        <w:spacing w:before="120" w:after="120"/>
        <w:ind w:right="-86"/>
        <w:contextualSpacing w:val="0"/>
        <w:jc w:val="both"/>
        <w:rPr>
          <w:rFonts w:ascii="Myriad Pro" w:hAnsi="Myriad Pro"/>
          <w:sz w:val="22"/>
          <w:szCs w:val="22"/>
          <w:lang w:val="en-GB"/>
        </w:rPr>
      </w:pPr>
      <w:r>
        <w:rPr>
          <w:rFonts w:ascii="Myriad Pro" w:hAnsi="Myriad Pro"/>
          <w:sz w:val="22"/>
          <w:szCs w:val="22"/>
          <w:lang w:val="en-GB"/>
        </w:rPr>
        <w:t xml:space="preserve">Women participation in legal profession increased </w:t>
      </w:r>
    </w:p>
    <w:p w14:paraId="2C01A8E3" w14:textId="218143B2" w:rsidR="00007B2F" w:rsidRDefault="00007B2F" w:rsidP="005466A4">
      <w:pPr>
        <w:pStyle w:val="ListParagraph"/>
        <w:numPr>
          <w:ilvl w:val="1"/>
          <w:numId w:val="22"/>
        </w:numPr>
        <w:spacing w:before="120" w:after="120"/>
        <w:ind w:right="-86"/>
        <w:contextualSpacing w:val="0"/>
        <w:jc w:val="both"/>
        <w:rPr>
          <w:rFonts w:ascii="Myriad Pro" w:hAnsi="Myriad Pro"/>
          <w:sz w:val="22"/>
          <w:szCs w:val="22"/>
          <w:lang w:val="en-GB"/>
        </w:rPr>
      </w:pPr>
      <w:r w:rsidRPr="00007B2F">
        <w:rPr>
          <w:rFonts w:ascii="Myriad Pro" w:hAnsi="Myriad Pro"/>
          <w:sz w:val="22"/>
          <w:szCs w:val="22"/>
          <w:lang w:val="en-GB"/>
        </w:rPr>
        <w:t xml:space="preserve">Accountability and oversight of justice and law enforcement institutions </w:t>
      </w:r>
      <w:r w:rsidR="00277DC7" w:rsidRPr="00007B2F">
        <w:rPr>
          <w:rFonts w:ascii="Myriad Pro" w:hAnsi="Myriad Pro"/>
          <w:sz w:val="22"/>
          <w:szCs w:val="22"/>
          <w:lang w:val="en-GB"/>
        </w:rPr>
        <w:t>improved</w:t>
      </w:r>
      <w:r w:rsidRPr="00007B2F">
        <w:rPr>
          <w:rFonts w:ascii="Myriad Pro" w:hAnsi="Myriad Pro"/>
          <w:sz w:val="22"/>
          <w:szCs w:val="22"/>
          <w:lang w:val="en-GB"/>
        </w:rPr>
        <w:t xml:space="preserve"> </w:t>
      </w:r>
    </w:p>
    <w:p w14:paraId="770EC8D2" w14:textId="1B26FDF4" w:rsidR="006D0CB9" w:rsidRDefault="006D0CB9" w:rsidP="006D0CB9">
      <w:pPr>
        <w:spacing w:before="120" w:after="120"/>
        <w:ind w:right="-86"/>
        <w:jc w:val="both"/>
        <w:rPr>
          <w:rFonts w:ascii="Myriad Pro" w:hAnsi="Myriad Pro"/>
          <w:sz w:val="22"/>
          <w:szCs w:val="22"/>
          <w:lang w:val="en-GB"/>
        </w:rPr>
      </w:pPr>
    </w:p>
    <w:p w14:paraId="2C23AAAA" w14:textId="77777777" w:rsidR="006D0CB9" w:rsidRPr="006D0CB9" w:rsidRDefault="006D0CB9" w:rsidP="006D0CB9">
      <w:pPr>
        <w:pStyle w:val="Heading1"/>
        <w:shd w:val="clear" w:color="auto" w:fill="DAE6B6" w:themeFill="accent6" w:themeFillTint="66"/>
        <w:ind w:left="-270" w:right="-90"/>
        <w:rPr>
          <w:rFonts w:ascii="Myriad Pro" w:hAnsi="Myriad Pro"/>
          <w:sz w:val="22"/>
          <w:szCs w:val="22"/>
        </w:rPr>
      </w:pPr>
      <w:r w:rsidRPr="006D0CB9">
        <w:rPr>
          <w:rFonts w:ascii="Myriad Pro" w:hAnsi="Myriad Pro"/>
          <w:sz w:val="22"/>
          <w:szCs w:val="22"/>
        </w:rPr>
        <w:t>Resources Required to Achieve the Expected Results</w:t>
      </w:r>
    </w:p>
    <w:p w14:paraId="41E93F06" w14:textId="75598D6A" w:rsidR="006D0CB9" w:rsidRPr="006D0CB9" w:rsidRDefault="006D0CB9" w:rsidP="006D0CB9">
      <w:pPr>
        <w:spacing w:before="120" w:after="120"/>
        <w:ind w:right="-86"/>
        <w:jc w:val="both"/>
        <w:rPr>
          <w:rFonts w:ascii="Myriad Pro" w:hAnsi="Myriad Pro"/>
          <w:sz w:val="22"/>
          <w:szCs w:val="22"/>
          <w:lang w:val="en-GB"/>
        </w:rPr>
      </w:pPr>
      <w:r w:rsidRPr="006D0CB9">
        <w:rPr>
          <w:rFonts w:ascii="Myriad Pro" w:hAnsi="Myriad Pro"/>
          <w:sz w:val="22"/>
          <w:szCs w:val="22"/>
        </w:rPr>
        <w:t xml:space="preserve">For the </w:t>
      </w:r>
      <w:proofErr w:type="spellStart"/>
      <w:r w:rsidRPr="006D0CB9">
        <w:rPr>
          <w:rFonts w:ascii="Myriad Pro" w:hAnsi="Myriad Pro"/>
          <w:sz w:val="22"/>
          <w:szCs w:val="22"/>
        </w:rPr>
        <w:t>programme</w:t>
      </w:r>
      <w:proofErr w:type="spellEnd"/>
      <w:r w:rsidRPr="006D0CB9">
        <w:rPr>
          <w:rFonts w:ascii="Myriad Pro" w:hAnsi="Myriad Pro"/>
          <w:sz w:val="22"/>
          <w:szCs w:val="22"/>
        </w:rPr>
        <w:t xml:space="preserve"> implementation, UNDP will institute and deploy</w:t>
      </w:r>
      <w:r w:rsidRPr="006D0CB9">
        <w:rPr>
          <w:rFonts w:ascii="Myriad Pro" w:eastAsia="Calibri" w:hAnsi="Myriad Pro" w:cs="Arial"/>
          <w:sz w:val="22"/>
          <w:szCs w:val="22"/>
        </w:rPr>
        <w:t xml:space="preserve"> a technically smart </w:t>
      </w:r>
      <w:proofErr w:type="spellStart"/>
      <w:r w:rsidRPr="006D0CB9">
        <w:rPr>
          <w:rFonts w:ascii="Myriad Pro" w:eastAsia="Calibri" w:hAnsi="Myriad Pro" w:cs="Arial"/>
          <w:sz w:val="22"/>
          <w:szCs w:val="22"/>
        </w:rPr>
        <w:t>programme</w:t>
      </w:r>
      <w:proofErr w:type="spellEnd"/>
      <w:r w:rsidRPr="006D0CB9">
        <w:rPr>
          <w:rFonts w:ascii="Myriad Pro" w:eastAsia="Calibri" w:hAnsi="Myriad Pro" w:cs="Arial"/>
          <w:sz w:val="22"/>
          <w:szCs w:val="22"/>
        </w:rPr>
        <w:t xml:space="preserve"> management team</w:t>
      </w:r>
      <w:r w:rsidR="005B6480">
        <w:rPr>
          <w:rFonts w:ascii="Myriad Pro" w:eastAsia="Calibri" w:hAnsi="Myriad Pro" w:cs="Arial"/>
          <w:sz w:val="22"/>
          <w:szCs w:val="22"/>
        </w:rPr>
        <w:t xml:space="preserve"> adept in Human Rights based Approach (HRBA) and Results based Management (RBA)</w:t>
      </w:r>
      <w:r w:rsidRPr="006D0CB9">
        <w:rPr>
          <w:rFonts w:ascii="Myriad Pro" w:eastAsia="Calibri" w:hAnsi="Myriad Pro" w:cs="Arial"/>
          <w:sz w:val="22"/>
          <w:szCs w:val="22"/>
        </w:rPr>
        <w:t xml:space="preserve"> having leader footprints that is positioned and empowered to successfully lead better implementing partners and effectively liaise with and support </w:t>
      </w:r>
      <w:r w:rsidRPr="007F7288">
        <w:rPr>
          <w:rFonts w:ascii="Myriad Pro" w:eastAsia="Calibri" w:hAnsi="Myriad Pro" w:cs="Arial"/>
          <w:noProof/>
          <w:sz w:val="22"/>
          <w:szCs w:val="22"/>
        </w:rPr>
        <w:t>GoP</w:t>
      </w:r>
      <w:r w:rsidRPr="006D0CB9">
        <w:rPr>
          <w:rFonts w:ascii="Myriad Pro" w:eastAsia="Calibri" w:hAnsi="Myriad Pro" w:cs="Arial"/>
          <w:sz w:val="22"/>
          <w:szCs w:val="22"/>
        </w:rPr>
        <w:t xml:space="preserve"> counterparts </w:t>
      </w:r>
      <w:r w:rsidRPr="006D0CB9">
        <w:rPr>
          <w:rFonts w:ascii="Myriad Pro" w:eastAsia="Calibri" w:hAnsi="Myriad Pro" w:cs="Arial"/>
          <w:i/>
          <w:sz w:val="22"/>
          <w:szCs w:val="22"/>
        </w:rPr>
        <w:t xml:space="preserve">(see </w:t>
      </w:r>
      <w:r>
        <w:rPr>
          <w:rFonts w:ascii="Myriad Pro" w:eastAsia="Calibri" w:hAnsi="Myriad Pro" w:cs="Arial"/>
          <w:i/>
          <w:sz w:val="22"/>
          <w:szCs w:val="22"/>
        </w:rPr>
        <w:t>Diagram</w:t>
      </w:r>
      <w:r w:rsidRPr="006D0CB9">
        <w:rPr>
          <w:rFonts w:ascii="Myriad Pro" w:eastAsia="Calibri" w:hAnsi="Myriad Pro" w:cs="Arial"/>
          <w:i/>
          <w:sz w:val="22"/>
          <w:szCs w:val="22"/>
        </w:rPr>
        <w:t xml:space="preserve"> 3: </w:t>
      </w:r>
      <w:r>
        <w:rPr>
          <w:rFonts w:ascii="Myriad Pro" w:eastAsia="Calibri" w:hAnsi="Myriad Pro" w:cs="Arial"/>
          <w:i/>
          <w:sz w:val="22"/>
          <w:szCs w:val="22"/>
        </w:rPr>
        <w:t>Programme</w:t>
      </w:r>
      <w:r w:rsidRPr="006D0CB9">
        <w:rPr>
          <w:rFonts w:ascii="Myriad Pro" w:eastAsia="Calibri" w:hAnsi="Myriad Pro" w:cs="Arial"/>
          <w:i/>
          <w:sz w:val="22"/>
          <w:szCs w:val="22"/>
        </w:rPr>
        <w:t xml:space="preserve"> Organogram)</w:t>
      </w:r>
      <w:r w:rsidRPr="006D0CB9">
        <w:rPr>
          <w:rFonts w:ascii="Myriad Pro" w:eastAsia="Calibri" w:hAnsi="Myriad Pro" w:cs="Arial"/>
          <w:sz w:val="22"/>
          <w:szCs w:val="22"/>
        </w:rPr>
        <w:t xml:space="preserve">. Field teams will be strengthened for technically strong </w:t>
      </w:r>
      <w:proofErr w:type="spellStart"/>
      <w:r w:rsidRPr="006D0CB9">
        <w:rPr>
          <w:rFonts w:ascii="Myriad Pro" w:eastAsia="Calibri" w:hAnsi="Myriad Pro" w:cs="Arial"/>
          <w:sz w:val="22"/>
          <w:szCs w:val="22"/>
        </w:rPr>
        <w:t>programme</w:t>
      </w:r>
      <w:proofErr w:type="spellEnd"/>
      <w:r w:rsidRPr="006D0CB9">
        <w:rPr>
          <w:rFonts w:ascii="Myriad Pro" w:eastAsia="Calibri" w:hAnsi="Myriad Pro" w:cs="Arial"/>
          <w:sz w:val="22"/>
          <w:szCs w:val="22"/>
        </w:rPr>
        <w:t xml:space="preserve"> implementation at provincial levels. Emphasis will be put in creating knowledge-based and technical specialist team roles focusing on strengths in monitoring, evaluation &amp; impact assessment, communications &amp; advocacy, research &amp; reporting, government liaison, key stakeholder partnership building etc</w:t>
      </w:r>
      <w:r>
        <w:rPr>
          <w:rFonts w:ascii="Myriad Pro" w:eastAsia="Calibri" w:hAnsi="Myriad Pro" w:cs="Arial"/>
          <w:sz w:val="22"/>
          <w:szCs w:val="22"/>
        </w:rPr>
        <w:t>.</w:t>
      </w:r>
    </w:p>
    <w:p w14:paraId="083EE5D6" w14:textId="77777777" w:rsidR="00F46E5F" w:rsidRPr="0074504A" w:rsidRDefault="00F46E5F" w:rsidP="00D60B57">
      <w:pPr>
        <w:ind w:right="-90"/>
        <w:jc w:val="both"/>
        <w:rPr>
          <w:rFonts w:ascii="Myriad Pro" w:hAnsi="Myriad Pro"/>
          <w:b/>
          <w:sz w:val="8"/>
          <w:szCs w:val="22"/>
          <w:lang w:val="en-GB"/>
        </w:rPr>
      </w:pPr>
    </w:p>
    <w:p w14:paraId="6E691F50" w14:textId="087F1A97" w:rsidR="009615C4" w:rsidRPr="00511220" w:rsidRDefault="009A5847" w:rsidP="005466A4">
      <w:pPr>
        <w:pStyle w:val="Heading1"/>
        <w:shd w:val="clear" w:color="auto" w:fill="DAE6B6" w:themeFill="accent6" w:themeFillTint="66"/>
        <w:ind w:left="-270" w:right="-90"/>
        <w:rPr>
          <w:rFonts w:ascii="Myriad Pro" w:hAnsi="Myriad Pro"/>
          <w:sz w:val="22"/>
          <w:szCs w:val="22"/>
        </w:rPr>
      </w:pPr>
      <w:r>
        <w:rPr>
          <w:rFonts w:ascii="Myriad Pro" w:hAnsi="Myriad Pro"/>
          <w:sz w:val="22"/>
          <w:szCs w:val="22"/>
        </w:rPr>
        <w:t>Partnerships</w:t>
      </w:r>
    </w:p>
    <w:p w14:paraId="5F9A7B2A" w14:textId="19A3BE07" w:rsidR="00292549" w:rsidRPr="00973A12" w:rsidRDefault="00292549" w:rsidP="00973A12">
      <w:pPr>
        <w:spacing w:before="240" w:after="120"/>
        <w:jc w:val="both"/>
        <w:rPr>
          <w:rFonts w:ascii="Myriad Pro" w:hAnsi="Myriad Pro"/>
          <w:b/>
          <w:i/>
          <w:sz w:val="22"/>
          <w:szCs w:val="22"/>
        </w:rPr>
      </w:pPr>
      <w:r w:rsidRPr="00973A12">
        <w:rPr>
          <w:rFonts w:ascii="Myriad Pro" w:hAnsi="Myriad Pro" w:cs="Arial"/>
          <w:spacing w:val="3"/>
          <w:sz w:val="22"/>
          <w:szCs w:val="22"/>
          <w:shd w:val="clear" w:color="auto" w:fill="FFFFFF"/>
        </w:rPr>
        <w:t xml:space="preserve">The </w:t>
      </w:r>
      <w:proofErr w:type="spellStart"/>
      <w:r w:rsidRPr="00973A12">
        <w:rPr>
          <w:rFonts w:ascii="Myriad Pro" w:hAnsi="Myriad Pro" w:cs="Arial"/>
          <w:spacing w:val="3"/>
          <w:sz w:val="22"/>
          <w:szCs w:val="22"/>
          <w:shd w:val="clear" w:color="auto" w:fill="FFFFFF"/>
        </w:rPr>
        <w:t>programme</w:t>
      </w:r>
      <w:proofErr w:type="spellEnd"/>
      <w:r w:rsidRPr="00973A12">
        <w:rPr>
          <w:rFonts w:ascii="Myriad Pro" w:hAnsi="Myriad Pro" w:cs="Arial"/>
          <w:spacing w:val="3"/>
          <w:sz w:val="22"/>
          <w:szCs w:val="22"/>
          <w:shd w:val="clear" w:color="auto" w:fill="FFFFFF"/>
        </w:rPr>
        <w:t xml:space="preserve"> implementation and impact will be enabled and leveraged through ongoing justice and security reforms process, which has opened space for key stakeholders that can play their respective roles for achieving its national objectives. These key stakeholders </w:t>
      </w:r>
      <w:r w:rsidRPr="007F7288">
        <w:rPr>
          <w:rFonts w:ascii="Myriad Pro" w:hAnsi="Myriad Pro" w:cs="Arial"/>
          <w:noProof/>
          <w:spacing w:val="3"/>
          <w:sz w:val="22"/>
          <w:szCs w:val="22"/>
          <w:shd w:val="clear" w:color="auto" w:fill="FFFFFF"/>
        </w:rPr>
        <w:t>include:</w:t>
      </w:r>
      <w:r w:rsidRPr="00973A12">
        <w:rPr>
          <w:rFonts w:ascii="Myriad Pro" w:hAnsi="Myriad Pro" w:cs="Arial"/>
          <w:spacing w:val="3"/>
          <w:sz w:val="22"/>
          <w:szCs w:val="22"/>
          <w:shd w:val="clear" w:color="auto" w:fill="FFFFFF"/>
        </w:rPr>
        <w:t xml:space="preserve"> 1</w:t>
      </w:r>
      <w:r w:rsidR="00973A12" w:rsidRPr="00973A12">
        <w:rPr>
          <w:rFonts w:ascii="Myriad Pro" w:hAnsi="Myriad Pro" w:cs="Arial"/>
          <w:spacing w:val="3"/>
          <w:sz w:val="22"/>
          <w:szCs w:val="22"/>
          <w:shd w:val="clear" w:color="auto" w:fill="FFFFFF"/>
        </w:rPr>
        <w:t xml:space="preserve">) </w:t>
      </w:r>
      <w:r w:rsidRPr="00973A12">
        <w:rPr>
          <w:rFonts w:ascii="Myriad Pro" w:hAnsi="Myriad Pro" w:cs="Arial"/>
          <w:spacing w:val="3"/>
          <w:sz w:val="22"/>
          <w:szCs w:val="22"/>
          <w:shd w:val="clear" w:color="auto" w:fill="FFFFFF"/>
        </w:rPr>
        <w:t>People</w:t>
      </w:r>
      <w:r w:rsidR="00973A12">
        <w:rPr>
          <w:rFonts w:ascii="Myriad Pro" w:hAnsi="Myriad Pro" w:cs="Arial"/>
          <w:spacing w:val="3"/>
          <w:sz w:val="22"/>
          <w:szCs w:val="22"/>
          <w:shd w:val="clear" w:color="auto" w:fill="FFFFFF"/>
        </w:rPr>
        <w:t xml:space="preserve"> (citizens, TDPs, refugees</w:t>
      </w:r>
      <w:r w:rsidR="00BB554C">
        <w:rPr>
          <w:rFonts w:ascii="Myriad Pro" w:hAnsi="Myriad Pro" w:cs="Arial"/>
          <w:spacing w:val="3"/>
          <w:sz w:val="22"/>
          <w:szCs w:val="22"/>
          <w:shd w:val="clear" w:color="auto" w:fill="FFFFFF"/>
        </w:rPr>
        <w:t xml:space="preserve">); </w:t>
      </w:r>
      <w:r w:rsidRPr="00973A12">
        <w:rPr>
          <w:rFonts w:ascii="Myriad Pro" w:hAnsi="Myriad Pro" w:cs="Arial"/>
          <w:spacing w:val="3"/>
          <w:sz w:val="22"/>
          <w:szCs w:val="22"/>
          <w:shd w:val="clear" w:color="auto" w:fill="FFFFFF"/>
        </w:rPr>
        <w:t xml:space="preserve">2) </w:t>
      </w:r>
      <w:r w:rsidR="00973A12" w:rsidRPr="00973A12">
        <w:rPr>
          <w:rFonts w:ascii="Myriad Pro" w:hAnsi="Myriad Pro" w:cs="Arial"/>
          <w:spacing w:val="3"/>
          <w:sz w:val="22"/>
          <w:szCs w:val="22"/>
          <w:shd w:val="clear" w:color="auto" w:fill="FFFFFF"/>
        </w:rPr>
        <w:t>Justice sector institutions</w:t>
      </w:r>
      <w:r w:rsidRPr="00973A12">
        <w:rPr>
          <w:rFonts w:ascii="Myriad Pro" w:hAnsi="Myriad Pro" w:cs="Arial"/>
          <w:spacing w:val="3"/>
          <w:sz w:val="22"/>
          <w:szCs w:val="22"/>
          <w:shd w:val="clear" w:color="auto" w:fill="FFFFFF"/>
        </w:rPr>
        <w:t xml:space="preserve">; 3) Media; </w:t>
      </w:r>
      <w:r w:rsidR="00973A12" w:rsidRPr="00973A12">
        <w:rPr>
          <w:rFonts w:ascii="Myriad Pro" w:hAnsi="Myriad Pro" w:cs="Arial"/>
          <w:spacing w:val="3"/>
          <w:sz w:val="22"/>
          <w:szCs w:val="22"/>
          <w:shd w:val="clear" w:color="auto" w:fill="FFFFFF"/>
        </w:rPr>
        <w:t>4</w:t>
      </w:r>
      <w:r w:rsidRPr="00973A12">
        <w:rPr>
          <w:rFonts w:ascii="Myriad Pro" w:hAnsi="Myriad Pro" w:cs="Arial"/>
          <w:spacing w:val="3"/>
          <w:sz w:val="22"/>
          <w:szCs w:val="22"/>
          <w:shd w:val="clear" w:color="auto" w:fill="FFFFFF"/>
        </w:rPr>
        <w:t xml:space="preserve">) Civil Society; </w:t>
      </w:r>
      <w:r w:rsidR="00BB554C">
        <w:rPr>
          <w:rFonts w:ascii="Myriad Pro" w:hAnsi="Myriad Pro" w:cs="Arial"/>
          <w:spacing w:val="3"/>
          <w:sz w:val="22"/>
          <w:szCs w:val="22"/>
          <w:shd w:val="clear" w:color="auto" w:fill="FFFFFF"/>
        </w:rPr>
        <w:t>5) Academia</w:t>
      </w:r>
      <w:r w:rsidR="00BB554C" w:rsidRPr="007F7288">
        <w:rPr>
          <w:rFonts w:ascii="Myriad Pro" w:hAnsi="Myriad Pro" w:cs="Arial"/>
          <w:noProof/>
          <w:spacing w:val="3"/>
          <w:sz w:val="22"/>
          <w:szCs w:val="22"/>
          <w:shd w:val="clear" w:color="auto" w:fill="FFFFFF"/>
        </w:rPr>
        <w:t xml:space="preserve">; </w:t>
      </w:r>
      <w:r w:rsidRPr="007F7288">
        <w:rPr>
          <w:rFonts w:ascii="Myriad Pro" w:hAnsi="Myriad Pro" w:cs="Arial"/>
          <w:noProof/>
          <w:spacing w:val="3"/>
          <w:sz w:val="22"/>
          <w:szCs w:val="22"/>
          <w:shd w:val="clear" w:color="auto" w:fill="FFFFFF"/>
        </w:rPr>
        <w:t>and</w:t>
      </w:r>
      <w:r w:rsidRPr="00973A12">
        <w:rPr>
          <w:rFonts w:ascii="Myriad Pro" w:hAnsi="Myriad Pro" w:cs="Arial"/>
          <w:spacing w:val="3"/>
          <w:sz w:val="22"/>
          <w:szCs w:val="22"/>
          <w:shd w:val="clear" w:color="auto" w:fill="FFFFFF"/>
        </w:rPr>
        <w:t xml:space="preserve"> 6) Private Sector. In turn, these primary stakeholders respond to and are influenced by public intellectuals, academia, religious scholars, community leaders, activists, international community (diplomatic and donor), and the </w:t>
      </w:r>
      <w:proofErr w:type="gramStart"/>
      <w:r w:rsidRPr="00973A12">
        <w:rPr>
          <w:rFonts w:ascii="Myriad Pro" w:hAnsi="Myriad Pro" w:cs="Arial"/>
          <w:spacing w:val="3"/>
          <w:sz w:val="22"/>
          <w:szCs w:val="22"/>
          <w:shd w:val="clear" w:color="auto" w:fill="FFFFFF"/>
        </w:rPr>
        <w:t>general public</w:t>
      </w:r>
      <w:proofErr w:type="gramEnd"/>
      <w:r w:rsidRPr="00973A12">
        <w:rPr>
          <w:rFonts w:ascii="Myriad Pro" w:hAnsi="Myriad Pro" w:cs="Arial"/>
          <w:spacing w:val="3"/>
          <w:sz w:val="22"/>
          <w:szCs w:val="22"/>
          <w:shd w:val="clear" w:color="auto" w:fill="FFFFFF"/>
        </w:rPr>
        <w:t xml:space="preserve">. </w:t>
      </w:r>
    </w:p>
    <w:p w14:paraId="2F371FBB" w14:textId="351D46D6" w:rsidR="00292549" w:rsidRPr="00973A12" w:rsidRDefault="00292549" w:rsidP="00973A12">
      <w:pPr>
        <w:pStyle w:val="NormalWeb"/>
        <w:shd w:val="clear" w:color="auto" w:fill="FFFFFF"/>
        <w:jc w:val="both"/>
        <w:rPr>
          <w:rFonts w:ascii="Myriad Pro" w:hAnsi="Myriad Pro" w:cs="Arial"/>
          <w:spacing w:val="3"/>
          <w:sz w:val="22"/>
          <w:szCs w:val="22"/>
          <w:shd w:val="clear" w:color="auto" w:fill="FFFFFF"/>
        </w:rPr>
      </w:pPr>
      <w:r w:rsidRPr="00973A12">
        <w:rPr>
          <w:rFonts w:ascii="Myriad Pro" w:hAnsi="Myriad Pro" w:cs="Arial"/>
          <w:spacing w:val="3"/>
          <w:sz w:val="22"/>
          <w:szCs w:val="22"/>
          <w:shd w:val="clear" w:color="auto" w:fill="FFFFFF"/>
        </w:rPr>
        <w:t xml:space="preserve">The </w:t>
      </w:r>
      <w:proofErr w:type="spellStart"/>
      <w:r w:rsidRPr="00973A12">
        <w:rPr>
          <w:rFonts w:ascii="Myriad Pro" w:hAnsi="Myriad Pro" w:cs="Arial"/>
          <w:spacing w:val="3"/>
          <w:sz w:val="22"/>
          <w:szCs w:val="22"/>
          <w:shd w:val="clear" w:color="auto" w:fill="FFFFFF"/>
        </w:rPr>
        <w:t>programme</w:t>
      </w:r>
      <w:proofErr w:type="spellEnd"/>
      <w:r w:rsidRPr="00973A12">
        <w:rPr>
          <w:rFonts w:ascii="Myriad Pro" w:hAnsi="Myriad Pro" w:cs="Arial"/>
          <w:spacing w:val="3"/>
          <w:sz w:val="22"/>
          <w:szCs w:val="22"/>
          <w:shd w:val="clear" w:color="auto" w:fill="FFFFFF"/>
        </w:rPr>
        <w:t xml:space="preserve"> will strategically engage and partner with these key stakeholders through its </w:t>
      </w:r>
      <w:r w:rsidR="00973A12" w:rsidRPr="00973A12">
        <w:rPr>
          <w:rFonts w:ascii="Myriad Pro" w:hAnsi="Myriad Pro" w:cs="Arial"/>
          <w:spacing w:val="3"/>
          <w:sz w:val="22"/>
          <w:szCs w:val="22"/>
          <w:shd w:val="clear" w:color="auto" w:fill="FFFFFF"/>
        </w:rPr>
        <w:t xml:space="preserve">Comprehensiveness, </w:t>
      </w:r>
      <w:r w:rsidRPr="00973A12">
        <w:rPr>
          <w:rFonts w:ascii="Myriad Pro" w:hAnsi="Myriad Pro" w:cs="Arial"/>
          <w:spacing w:val="3"/>
          <w:sz w:val="22"/>
          <w:szCs w:val="22"/>
          <w:shd w:val="clear" w:color="auto" w:fill="FFFFFF"/>
        </w:rPr>
        <w:t>Co</w:t>
      </w:r>
      <w:r w:rsidR="00973A12" w:rsidRPr="00973A12">
        <w:rPr>
          <w:rFonts w:ascii="Myriad Pro" w:hAnsi="Myriad Pro" w:cs="Arial"/>
          <w:spacing w:val="3"/>
          <w:sz w:val="22"/>
          <w:szCs w:val="22"/>
          <w:shd w:val="clear" w:color="auto" w:fill="FFFFFF"/>
        </w:rPr>
        <w:t xml:space="preserve">ordination </w:t>
      </w:r>
      <w:r w:rsidRPr="00973A12">
        <w:rPr>
          <w:rFonts w:ascii="Myriad Pro" w:hAnsi="Myriad Pro" w:cs="Arial"/>
          <w:spacing w:val="3"/>
          <w:sz w:val="22"/>
          <w:szCs w:val="22"/>
          <w:shd w:val="clear" w:color="auto" w:fill="FFFFFF"/>
        </w:rPr>
        <w:t xml:space="preserve">and </w:t>
      </w:r>
      <w:r w:rsidR="00973A12" w:rsidRPr="00973A12">
        <w:rPr>
          <w:rFonts w:ascii="Myriad Pro" w:hAnsi="Myriad Pro" w:cs="Arial"/>
          <w:spacing w:val="3"/>
          <w:sz w:val="22"/>
          <w:szCs w:val="22"/>
          <w:shd w:val="clear" w:color="auto" w:fill="FFFFFF"/>
        </w:rPr>
        <w:t>Continuance model</w:t>
      </w:r>
      <w:r w:rsidRPr="00973A12">
        <w:rPr>
          <w:rFonts w:ascii="Myriad Pro" w:hAnsi="Myriad Pro" w:cs="Arial"/>
          <w:spacing w:val="3"/>
          <w:sz w:val="22"/>
          <w:szCs w:val="22"/>
          <w:shd w:val="clear" w:color="auto" w:fill="FFFFFF"/>
        </w:rPr>
        <w:t xml:space="preserve"> throughout </w:t>
      </w:r>
      <w:proofErr w:type="spellStart"/>
      <w:r w:rsidRPr="00973A12">
        <w:rPr>
          <w:rFonts w:ascii="Myriad Pro" w:hAnsi="Myriad Pro" w:cs="Arial"/>
          <w:spacing w:val="3"/>
          <w:sz w:val="22"/>
          <w:szCs w:val="22"/>
          <w:shd w:val="clear" w:color="auto" w:fill="FFFFFF"/>
        </w:rPr>
        <w:t>programme</w:t>
      </w:r>
      <w:proofErr w:type="spellEnd"/>
      <w:r w:rsidRPr="00973A12">
        <w:rPr>
          <w:rFonts w:ascii="Myriad Pro" w:hAnsi="Myriad Pro" w:cs="Arial"/>
          <w:spacing w:val="3"/>
          <w:sz w:val="22"/>
          <w:szCs w:val="22"/>
          <w:shd w:val="clear" w:color="auto" w:fill="FFFFFF"/>
        </w:rPr>
        <w:t xml:space="preserve"> activities and outputs. </w:t>
      </w:r>
      <w:r w:rsidRPr="00973A12">
        <w:rPr>
          <w:rFonts w:ascii="Myriad Pro" w:eastAsia="Calibri" w:hAnsi="Myriad Pro" w:cs="Arial"/>
          <w:sz w:val="22"/>
          <w:szCs w:val="22"/>
        </w:rPr>
        <w:t xml:space="preserve">Based on earlier </w:t>
      </w:r>
      <w:proofErr w:type="spellStart"/>
      <w:r w:rsidRPr="00973A12">
        <w:rPr>
          <w:rFonts w:ascii="Myriad Pro" w:eastAsia="Calibri" w:hAnsi="Myriad Pro" w:cs="Arial"/>
          <w:sz w:val="22"/>
          <w:szCs w:val="22"/>
        </w:rPr>
        <w:t>programme</w:t>
      </w:r>
      <w:proofErr w:type="spellEnd"/>
      <w:r w:rsidRPr="00973A12">
        <w:rPr>
          <w:rFonts w:ascii="Myriad Pro" w:eastAsia="Calibri" w:hAnsi="Myriad Pro" w:cs="Arial"/>
          <w:sz w:val="22"/>
          <w:szCs w:val="22"/>
        </w:rPr>
        <w:t xml:space="preserve"> experience and lessons learned, UNDP will apply the following guiding principles in its implementing partnerships with these key stakeholders:</w:t>
      </w:r>
    </w:p>
    <w:p w14:paraId="70C920AC" w14:textId="77777777" w:rsidR="00292549" w:rsidRPr="00973A12" w:rsidRDefault="00292549" w:rsidP="00973A12">
      <w:pPr>
        <w:spacing w:line="20" w:lineRule="atLeast"/>
        <w:contextualSpacing/>
        <w:jc w:val="both"/>
        <w:rPr>
          <w:rFonts w:ascii="Myriad Pro" w:eastAsia="Calibri" w:hAnsi="Myriad Pro" w:cs="Arial"/>
          <w:sz w:val="22"/>
          <w:szCs w:val="22"/>
        </w:rPr>
      </w:pPr>
    </w:p>
    <w:p w14:paraId="6EF75B38" w14:textId="06A8FE5A" w:rsidR="00292549" w:rsidRPr="00973A12" w:rsidRDefault="00973A12" w:rsidP="00292549">
      <w:pPr>
        <w:spacing w:line="20" w:lineRule="atLeast"/>
        <w:contextualSpacing/>
        <w:rPr>
          <w:rFonts w:ascii="Myriad Pro" w:eastAsia="Calibri" w:hAnsi="Myriad Pro" w:cs="Arial"/>
          <w:i/>
          <w:sz w:val="22"/>
          <w:szCs w:val="22"/>
        </w:rPr>
      </w:pPr>
      <w:r>
        <w:rPr>
          <w:rFonts w:ascii="Myriad Pro" w:eastAsia="Calibri" w:hAnsi="Myriad Pro" w:cs="Arial"/>
          <w:bCs/>
          <w:i/>
          <w:sz w:val="22"/>
          <w:szCs w:val="22"/>
          <w:u w:val="single"/>
        </w:rPr>
        <w:t>a</w:t>
      </w:r>
      <w:r w:rsidR="00292549" w:rsidRPr="00973A12">
        <w:rPr>
          <w:rFonts w:ascii="Myriad Pro" w:eastAsia="Calibri" w:hAnsi="Myriad Pro" w:cs="Arial"/>
          <w:bCs/>
          <w:i/>
          <w:sz w:val="22"/>
          <w:szCs w:val="22"/>
          <w:u w:val="single"/>
        </w:rPr>
        <w:t xml:space="preserve">) Work with </w:t>
      </w:r>
      <w:r w:rsidR="00BB554C">
        <w:rPr>
          <w:rFonts w:ascii="Myriad Pro" w:eastAsia="Calibri" w:hAnsi="Myriad Pro" w:cs="Arial"/>
          <w:bCs/>
          <w:i/>
          <w:sz w:val="22"/>
          <w:szCs w:val="22"/>
          <w:u w:val="single"/>
        </w:rPr>
        <w:t xml:space="preserve">Government </w:t>
      </w:r>
    </w:p>
    <w:p w14:paraId="2273738C" w14:textId="7D970768" w:rsidR="00292549" w:rsidRPr="00973A12" w:rsidRDefault="00292549" w:rsidP="00292549">
      <w:pPr>
        <w:numPr>
          <w:ilvl w:val="0"/>
          <w:numId w:val="29"/>
        </w:numPr>
        <w:spacing w:line="20" w:lineRule="atLeast"/>
        <w:contextualSpacing/>
        <w:jc w:val="both"/>
        <w:rPr>
          <w:rFonts w:ascii="Myriad Pro" w:eastAsia="Calibri" w:hAnsi="Myriad Pro" w:cs="Arial"/>
          <w:sz w:val="22"/>
          <w:szCs w:val="22"/>
        </w:rPr>
      </w:pPr>
      <w:r w:rsidRPr="00973A12">
        <w:rPr>
          <w:rFonts w:ascii="Myriad Pro" w:eastAsia="Calibri" w:hAnsi="Myriad Pro" w:cs="Arial"/>
          <w:sz w:val="22"/>
          <w:szCs w:val="22"/>
        </w:rPr>
        <w:t xml:space="preserve">Identify, specify and work closely with </w:t>
      </w:r>
      <w:r w:rsidR="00BB554C">
        <w:rPr>
          <w:rFonts w:ascii="Myriad Pro" w:eastAsia="Calibri" w:hAnsi="Myriad Pro" w:cs="Arial"/>
          <w:sz w:val="22"/>
          <w:szCs w:val="22"/>
        </w:rPr>
        <w:t>g</w:t>
      </w:r>
      <w:r w:rsidRPr="00973A12">
        <w:rPr>
          <w:rFonts w:ascii="Myriad Pro" w:eastAsia="Calibri" w:hAnsi="Myriad Pro" w:cs="Arial"/>
          <w:sz w:val="22"/>
          <w:szCs w:val="22"/>
        </w:rPr>
        <w:t>overnment counterparts to upscale interventions to policy level</w:t>
      </w:r>
    </w:p>
    <w:p w14:paraId="4224939B" w14:textId="77777777" w:rsidR="00292549" w:rsidRPr="00973A12" w:rsidRDefault="00292549" w:rsidP="00292549">
      <w:pPr>
        <w:numPr>
          <w:ilvl w:val="0"/>
          <w:numId w:val="29"/>
        </w:numPr>
        <w:spacing w:line="20" w:lineRule="atLeast"/>
        <w:contextualSpacing/>
        <w:jc w:val="both"/>
        <w:rPr>
          <w:rFonts w:ascii="Myriad Pro" w:eastAsia="Calibri" w:hAnsi="Myriad Pro" w:cs="Arial"/>
          <w:sz w:val="22"/>
          <w:szCs w:val="22"/>
        </w:rPr>
      </w:pPr>
      <w:r w:rsidRPr="00973A12">
        <w:rPr>
          <w:rFonts w:ascii="Myriad Pro" w:eastAsia="Calibri" w:hAnsi="Myriad Pro" w:cs="Arial"/>
          <w:sz w:val="22"/>
          <w:szCs w:val="22"/>
        </w:rPr>
        <w:t>Facilitate inter-provincial coordination and lessons learned</w:t>
      </w:r>
    </w:p>
    <w:p w14:paraId="103F81AB" w14:textId="732BFA27" w:rsidR="00292549" w:rsidRPr="00973A12" w:rsidRDefault="00292549" w:rsidP="00292549">
      <w:pPr>
        <w:numPr>
          <w:ilvl w:val="0"/>
          <w:numId w:val="29"/>
        </w:numPr>
        <w:spacing w:line="20" w:lineRule="atLeast"/>
        <w:contextualSpacing/>
        <w:jc w:val="both"/>
        <w:rPr>
          <w:rFonts w:ascii="Myriad Pro" w:eastAsia="Calibri" w:hAnsi="Myriad Pro" w:cs="Arial"/>
          <w:sz w:val="22"/>
          <w:szCs w:val="22"/>
        </w:rPr>
      </w:pPr>
      <w:r w:rsidRPr="00973A12">
        <w:rPr>
          <w:rFonts w:ascii="Myriad Pro" w:eastAsia="Calibri" w:hAnsi="Myriad Pro" w:cs="Arial"/>
          <w:sz w:val="22"/>
          <w:szCs w:val="22"/>
        </w:rPr>
        <w:t xml:space="preserve">Integrate/partner with on-going </w:t>
      </w:r>
      <w:r w:rsidR="00BB554C">
        <w:rPr>
          <w:rFonts w:ascii="Myriad Pro" w:eastAsia="Calibri" w:hAnsi="Myriad Pro" w:cs="Arial"/>
          <w:sz w:val="22"/>
          <w:szCs w:val="22"/>
        </w:rPr>
        <w:t xml:space="preserve">government </w:t>
      </w:r>
      <w:r w:rsidRPr="00973A12">
        <w:rPr>
          <w:rFonts w:ascii="Myriad Pro" w:eastAsia="Calibri" w:hAnsi="Myriad Pro" w:cs="Arial"/>
          <w:sz w:val="22"/>
          <w:szCs w:val="22"/>
        </w:rPr>
        <w:t>programs and not just institutions</w:t>
      </w:r>
    </w:p>
    <w:p w14:paraId="6F5E4739" w14:textId="77777777" w:rsidR="00292549" w:rsidRPr="00973A12" w:rsidRDefault="00292549" w:rsidP="00292549">
      <w:pPr>
        <w:numPr>
          <w:ilvl w:val="0"/>
          <w:numId w:val="29"/>
        </w:numPr>
        <w:spacing w:line="20" w:lineRule="atLeast"/>
        <w:contextualSpacing/>
        <w:jc w:val="both"/>
        <w:rPr>
          <w:rFonts w:ascii="Myriad Pro" w:eastAsia="Calibri" w:hAnsi="Myriad Pro" w:cs="Arial"/>
          <w:sz w:val="22"/>
          <w:szCs w:val="22"/>
        </w:rPr>
      </w:pPr>
      <w:r w:rsidRPr="00973A12">
        <w:rPr>
          <w:rFonts w:ascii="Myriad Pro" w:eastAsia="Calibri" w:hAnsi="Myriad Pro" w:cs="Arial"/>
          <w:sz w:val="22"/>
          <w:szCs w:val="22"/>
        </w:rPr>
        <w:t xml:space="preserve">Less investment in partner administration and salaries, and more investment in </w:t>
      </w:r>
      <w:proofErr w:type="spellStart"/>
      <w:r w:rsidRPr="00973A12">
        <w:rPr>
          <w:rFonts w:ascii="Myriad Pro" w:eastAsia="Calibri" w:hAnsi="Myriad Pro" w:cs="Arial"/>
          <w:sz w:val="22"/>
          <w:szCs w:val="22"/>
        </w:rPr>
        <w:t>programme</w:t>
      </w:r>
      <w:proofErr w:type="spellEnd"/>
      <w:r w:rsidRPr="00973A12">
        <w:rPr>
          <w:rFonts w:ascii="Myriad Pro" w:eastAsia="Calibri" w:hAnsi="Myriad Pro" w:cs="Arial"/>
          <w:sz w:val="22"/>
          <w:szCs w:val="22"/>
        </w:rPr>
        <w:t xml:space="preserve"> outputs</w:t>
      </w:r>
    </w:p>
    <w:p w14:paraId="0EDF4833" w14:textId="5B6CF246" w:rsidR="00292549" w:rsidRPr="00973A12" w:rsidRDefault="00292549" w:rsidP="00292549">
      <w:pPr>
        <w:numPr>
          <w:ilvl w:val="0"/>
          <w:numId w:val="29"/>
        </w:numPr>
        <w:spacing w:line="20" w:lineRule="atLeast"/>
        <w:contextualSpacing/>
        <w:jc w:val="both"/>
        <w:rPr>
          <w:rFonts w:ascii="Myriad Pro" w:eastAsia="Calibri" w:hAnsi="Myriad Pro" w:cs="Arial"/>
          <w:sz w:val="22"/>
          <w:szCs w:val="22"/>
        </w:rPr>
      </w:pPr>
      <w:r w:rsidRPr="00973A12">
        <w:rPr>
          <w:rFonts w:ascii="Myriad Pro" w:eastAsia="Calibri" w:hAnsi="Myriad Pro" w:cs="Arial"/>
          <w:sz w:val="22"/>
          <w:szCs w:val="22"/>
        </w:rPr>
        <w:t xml:space="preserve">Consult with </w:t>
      </w:r>
      <w:r w:rsidR="00BB554C">
        <w:rPr>
          <w:rFonts w:ascii="Myriad Pro" w:eastAsia="Calibri" w:hAnsi="Myriad Pro" w:cs="Arial"/>
          <w:sz w:val="22"/>
          <w:szCs w:val="22"/>
        </w:rPr>
        <w:t>government</w:t>
      </w:r>
      <w:r w:rsidRPr="00973A12">
        <w:rPr>
          <w:rFonts w:ascii="Myriad Pro" w:eastAsia="Calibri" w:hAnsi="Myriad Pro" w:cs="Arial"/>
          <w:sz w:val="22"/>
          <w:szCs w:val="22"/>
        </w:rPr>
        <w:t xml:space="preserve"> on research as needed, especially public research</w:t>
      </w:r>
    </w:p>
    <w:p w14:paraId="26E194FC" w14:textId="4549A46B" w:rsidR="00292549" w:rsidRPr="00973A12" w:rsidRDefault="00292549" w:rsidP="00292549">
      <w:pPr>
        <w:numPr>
          <w:ilvl w:val="0"/>
          <w:numId w:val="29"/>
        </w:numPr>
        <w:spacing w:line="20" w:lineRule="atLeast"/>
        <w:contextualSpacing/>
        <w:jc w:val="both"/>
        <w:rPr>
          <w:rFonts w:ascii="Myriad Pro" w:eastAsia="Calibri" w:hAnsi="Myriad Pro" w:cs="Arial"/>
          <w:sz w:val="22"/>
          <w:szCs w:val="22"/>
        </w:rPr>
      </w:pPr>
      <w:r w:rsidRPr="00973A12">
        <w:rPr>
          <w:rFonts w:ascii="Myriad Pro" w:eastAsia="Calibri" w:hAnsi="Myriad Pro" w:cs="Arial"/>
          <w:sz w:val="22"/>
          <w:szCs w:val="22"/>
        </w:rPr>
        <w:t xml:space="preserve">Map and support ongoing research by </w:t>
      </w:r>
      <w:r w:rsidR="00BB554C">
        <w:rPr>
          <w:rFonts w:ascii="Myriad Pro" w:eastAsia="Calibri" w:hAnsi="Myriad Pro" w:cs="Arial"/>
          <w:sz w:val="22"/>
          <w:szCs w:val="22"/>
        </w:rPr>
        <w:t xml:space="preserve">government </w:t>
      </w:r>
      <w:r w:rsidRPr="00973A12">
        <w:rPr>
          <w:rFonts w:ascii="Myriad Pro" w:eastAsia="Calibri" w:hAnsi="Myriad Pro" w:cs="Arial"/>
          <w:sz w:val="22"/>
          <w:szCs w:val="22"/>
        </w:rPr>
        <w:t xml:space="preserve">and other actors </w:t>
      </w:r>
    </w:p>
    <w:p w14:paraId="371D53D3" w14:textId="77777777" w:rsidR="00292549" w:rsidRPr="00973A12" w:rsidRDefault="00292549" w:rsidP="00292549">
      <w:pPr>
        <w:spacing w:line="20" w:lineRule="atLeast"/>
        <w:ind w:left="720"/>
        <w:contextualSpacing/>
        <w:rPr>
          <w:rFonts w:ascii="Myriad Pro" w:eastAsia="Calibri" w:hAnsi="Myriad Pro" w:cs="Arial"/>
          <w:b/>
          <w:i/>
          <w:sz w:val="22"/>
          <w:szCs w:val="22"/>
        </w:rPr>
      </w:pPr>
    </w:p>
    <w:p w14:paraId="7B259C0B" w14:textId="73554CB2" w:rsidR="00292549" w:rsidRPr="00973A12" w:rsidRDefault="00973A12" w:rsidP="00292549">
      <w:pPr>
        <w:spacing w:line="20" w:lineRule="atLeast"/>
        <w:contextualSpacing/>
        <w:rPr>
          <w:rFonts w:ascii="Myriad Pro" w:eastAsia="Calibri" w:hAnsi="Myriad Pro" w:cs="Arial"/>
          <w:i/>
          <w:sz w:val="22"/>
          <w:szCs w:val="22"/>
        </w:rPr>
      </w:pPr>
      <w:r>
        <w:rPr>
          <w:rFonts w:ascii="Myriad Pro" w:eastAsia="Calibri" w:hAnsi="Myriad Pro" w:cs="Arial"/>
          <w:bCs/>
          <w:i/>
          <w:sz w:val="22"/>
          <w:szCs w:val="22"/>
          <w:u w:val="single"/>
        </w:rPr>
        <w:t>b</w:t>
      </w:r>
      <w:r w:rsidR="00292549" w:rsidRPr="00973A12">
        <w:rPr>
          <w:rFonts w:ascii="Myriad Pro" w:eastAsia="Calibri" w:hAnsi="Myriad Pro" w:cs="Arial"/>
          <w:bCs/>
          <w:i/>
          <w:sz w:val="22"/>
          <w:szCs w:val="22"/>
          <w:u w:val="single"/>
        </w:rPr>
        <w:t>) Work with New Power Actors</w:t>
      </w:r>
    </w:p>
    <w:p w14:paraId="6CE03C64" w14:textId="77777777" w:rsidR="00292549" w:rsidRPr="00973A12" w:rsidRDefault="00292549" w:rsidP="00292549">
      <w:pPr>
        <w:numPr>
          <w:ilvl w:val="0"/>
          <w:numId w:val="30"/>
        </w:numPr>
        <w:spacing w:line="20" w:lineRule="atLeast"/>
        <w:contextualSpacing/>
        <w:jc w:val="both"/>
        <w:rPr>
          <w:rFonts w:ascii="Myriad Pro" w:eastAsia="Calibri" w:hAnsi="Myriad Pro" w:cs="Arial"/>
          <w:sz w:val="22"/>
          <w:szCs w:val="22"/>
        </w:rPr>
      </w:pPr>
      <w:r w:rsidRPr="00973A12">
        <w:rPr>
          <w:rFonts w:ascii="Myriad Pro" w:eastAsia="Calibri" w:hAnsi="Myriad Pro" w:cs="Arial"/>
          <w:sz w:val="22"/>
          <w:szCs w:val="22"/>
        </w:rPr>
        <w:t xml:space="preserve">Upstream UNDP’s policy agenda and influence the influencers by increasing strategic engagement with key stakeholders including Parliament, Political Parties, Civil Servants, Local Governments, Judiciary, Think Tanks, Media </w:t>
      </w:r>
      <w:r w:rsidRPr="007F7288">
        <w:rPr>
          <w:rFonts w:ascii="Myriad Pro" w:eastAsia="Calibri" w:hAnsi="Myriad Pro" w:cs="Arial"/>
          <w:noProof/>
          <w:sz w:val="22"/>
          <w:szCs w:val="22"/>
        </w:rPr>
        <w:t>and</w:t>
      </w:r>
      <w:r w:rsidRPr="00973A12">
        <w:rPr>
          <w:rFonts w:ascii="Myriad Pro" w:eastAsia="Calibri" w:hAnsi="Myriad Pro" w:cs="Arial"/>
          <w:sz w:val="22"/>
          <w:szCs w:val="22"/>
        </w:rPr>
        <w:t xml:space="preserve"> Religious Leaders / </w:t>
      </w:r>
      <w:r w:rsidRPr="00973A12">
        <w:rPr>
          <w:rFonts w:ascii="Myriad Pro" w:eastAsia="Calibri" w:hAnsi="Myriad Pro" w:cs="Arial"/>
          <w:i/>
          <w:sz w:val="22"/>
          <w:szCs w:val="22"/>
        </w:rPr>
        <w:t>Ulema</w:t>
      </w:r>
    </w:p>
    <w:p w14:paraId="7179C5D5" w14:textId="77777777" w:rsidR="00292549" w:rsidRPr="00973A12" w:rsidRDefault="00292549" w:rsidP="00292549">
      <w:pPr>
        <w:numPr>
          <w:ilvl w:val="0"/>
          <w:numId w:val="30"/>
        </w:numPr>
        <w:spacing w:line="20" w:lineRule="atLeast"/>
        <w:contextualSpacing/>
        <w:jc w:val="both"/>
        <w:rPr>
          <w:rFonts w:ascii="Myriad Pro" w:eastAsia="Calibri" w:hAnsi="Myriad Pro" w:cs="Arial"/>
          <w:sz w:val="22"/>
          <w:szCs w:val="22"/>
        </w:rPr>
      </w:pPr>
      <w:r w:rsidRPr="00973A12">
        <w:rPr>
          <w:rFonts w:ascii="Myriad Pro" w:eastAsia="Calibri" w:hAnsi="Myriad Pro" w:cs="Arial"/>
          <w:sz w:val="22"/>
          <w:szCs w:val="22"/>
        </w:rPr>
        <w:t>Design gender-sensitive and gender-led solutions</w:t>
      </w:r>
    </w:p>
    <w:p w14:paraId="67A75FCF" w14:textId="15B5655C" w:rsidR="00292549" w:rsidRPr="00973A12" w:rsidRDefault="00292549" w:rsidP="00292549">
      <w:pPr>
        <w:numPr>
          <w:ilvl w:val="0"/>
          <w:numId w:val="30"/>
        </w:numPr>
        <w:spacing w:line="20" w:lineRule="atLeast"/>
        <w:contextualSpacing/>
        <w:jc w:val="both"/>
        <w:rPr>
          <w:rFonts w:ascii="Myriad Pro" w:eastAsia="Calibri" w:hAnsi="Myriad Pro" w:cs="Arial"/>
          <w:sz w:val="22"/>
          <w:szCs w:val="22"/>
        </w:rPr>
      </w:pPr>
      <w:r w:rsidRPr="00973A12">
        <w:rPr>
          <w:rFonts w:ascii="Myriad Pro" w:eastAsia="Calibri" w:hAnsi="Myriad Pro" w:cs="Arial"/>
          <w:sz w:val="22"/>
          <w:szCs w:val="22"/>
        </w:rPr>
        <w:t>Design minorities-sensitive and minorities-led solutions (including other vulnerable groups like Persons with Disabilities, LGBT community</w:t>
      </w:r>
      <w:r w:rsidR="00C3758D">
        <w:rPr>
          <w:rFonts w:ascii="Myriad Pro" w:eastAsia="Calibri" w:hAnsi="Myriad Pro" w:cs="Arial"/>
          <w:sz w:val="22"/>
          <w:szCs w:val="22"/>
        </w:rPr>
        <w:t>,</w:t>
      </w:r>
      <w:r w:rsidRPr="00973A12">
        <w:rPr>
          <w:rFonts w:ascii="Myriad Pro" w:eastAsia="Calibri" w:hAnsi="Myriad Pro" w:cs="Arial"/>
          <w:sz w:val="22"/>
          <w:szCs w:val="22"/>
        </w:rPr>
        <w:t xml:space="preserve"> etc</w:t>
      </w:r>
      <w:r w:rsidR="00C3758D">
        <w:rPr>
          <w:rFonts w:ascii="Myriad Pro" w:eastAsia="Calibri" w:hAnsi="Myriad Pro" w:cs="Arial"/>
          <w:sz w:val="22"/>
          <w:szCs w:val="22"/>
        </w:rPr>
        <w:t>.</w:t>
      </w:r>
      <w:r w:rsidRPr="00973A12">
        <w:rPr>
          <w:rFonts w:ascii="Myriad Pro" w:eastAsia="Calibri" w:hAnsi="Myriad Pro" w:cs="Arial"/>
          <w:sz w:val="22"/>
          <w:szCs w:val="22"/>
        </w:rPr>
        <w:t>)</w:t>
      </w:r>
    </w:p>
    <w:p w14:paraId="51DE68B8" w14:textId="77777777" w:rsidR="00292549" w:rsidRPr="00973A12" w:rsidRDefault="00292549" w:rsidP="00292549">
      <w:pPr>
        <w:spacing w:line="20" w:lineRule="atLeast"/>
        <w:contextualSpacing/>
        <w:rPr>
          <w:rFonts w:ascii="Myriad Pro" w:eastAsia="Calibri" w:hAnsi="Myriad Pro" w:cs="Arial"/>
          <w:bCs/>
          <w:sz w:val="22"/>
          <w:szCs w:val="22"/>
          <w:u w:val="single"/>
        </w:rPr>
      </w:pPr>
    </w:p>
    <w:p w14:paraId="02B2B08B" w14:textId="13A22786" w:rsidR="00292549" w:rsidRPr="00973A12" w:rsidRDefault="00973A12" w:rsidP="00292549">
      <w:pPr>
        <w:spacing w:line="20" w:lineRule="atLeast"/>
        <w:contextualSpacing/>
        <w:rPr>
          <w:rFonts w:ascii="Myriad Pro" w:eastAsia="Calibri" w:hAnsi="Myriad Pro" w:cs="Arial"/>
          <w:i/>
          <w:sz w:val="22"/>
          <w:szCs w:val="22"/>
          <w:u w:val="single"/>
        </w:rPr>
      </w:pPr>
      <w:r>
        <w:rPr>
          <w:rFonts w:ascii="Myriad Pro" w:eastAsia="Calibri" w:hAnsi="Myriad Pro" w:cs="Arial"/>
          <w:i/>
          <w:sz w:val="22"/>
          <w:szCs w:val="22"/>
          <w:u w:val="single"/>
        </w:rPr>
        <w:t>c</w:t>
      </w:r>
      <w:r w:rsidR="00292549" w:rsidRPr="00973A12">
        <w:rPr>
          <w:rFonts w:ascii="Myriad Pro" w:eastAsia="Calibri" w:hAnsi="Myriad Pro" w:cs="Arial"/>
          <w:i/>
          <w:sz w:val="22"/>
          <w:szCs w:val="22"/>
          <w:u w:val="single"/>
        </w:rPr>
        <w:t>) Work with Civil Society</w:t>
      </w:r>
    </w:p>
    <w:p w14:paraId="1C2B86F6" w14:textId="77777777" w:rsidR="00292549" w:rsidRPr="00973A12" w:rsidRDefault="00292549" w:rsidP="00292549">
      <w:pPr>
        <w:numPr>
          <w:ilvl w:val="0"/>
          <w:numId w:val="32"/>
        </w:numPr>
        <w:spacing w:line="20" w:lineRule="atLeast"/>
        <w:ind w:left="1134" w:hanging="425"/>
        <w:contextualSpacing/>
        <w:jc w:val="both"/>
        <w:rPr>
          <w:rFonts w:ascii="Myriad Pro" w:eastAsia="Calibri" w:hAnsi="Myriad Pro" w:cs="Arial"/>
          <w:sz w:val="22"/>
          <w:szCs w:val="22"/>
        </w:rPr>
      </w:pPr>
      <w:r w:rsidRPr="00973A12">
        <w:rPr>
          <w:rFonts w:ascii="Myriad Pro" w:eastAsia="Calibri" w:hAnsi="Myriad Pro" w:cs="Arial"/>
          <w:sz w:val="22"/>
          <w:szCs w:val="22"/>
        </w:rPr>
        <w:t xml:space="preserve">Invest in partners who have shared goals, commitments </w:t>
      </w:r>
      <w:r w:rsidRPr="007F7288">
        <w:rPr>
          <w:rFonts w:ascii="Myriad Pro" w:eastAsia="Calibri" w:hAnsi="Myriad Pro" w:cs="Arial"/>
          <w:noProof/>
          <w:sz w:val="22"/>
          <w:szCs w:val="22"/>
        </w:rPr>
        <w:t>and</w:t>
      </w:r>
      <w:r w:rsidRPr="00973A12">
        <w:rPr>
          <w:rFonts w:ascii="Myriad Pro" w:eastAsia="Calibri" w:hAnsi="Myriad Pro" w:cs="Arial"/>
          <w:sz w:val="22"/>
          <w:szCs w:val="22"/>
        </w:rPr>
        <w:t xml:space="preserve"> legal presence</w:t>
      </w:r>
    </w:p>
    <w:p w14:paraId="4CE54344" w14:textId="77777777" w:rsidR="00292549" w:rsidRPr="00973A12" w:rsidRDefault="00292549" w:rsidP="00292549">
      <w:pPr>
        <w:numPr>
          <w:ilvl w:val="0"/>
          <w:numId w:val="32"/>
        </w:numPr>
        <w:spacing w:line="20" w:lineRule="atLeast"/>
        <w:ind w:left="1134" w:hanging="425"/>
        <w:contextualSpacing/>
        <w:jc w:val="both"/>
        <w:rPr>
          <w:rFonts w:ascii="Myriad Pro" w:eastAsia="Calibri" w:hAnsi="Myriad Pro" w:cs="Arial"/>
          <w:sz w:val="22"/>
          <w:szCs w:val="22"/>
        </w:rPr>
      </w:pPr>
      <w:r w:rsidRPr="00973A12">
        <w:rPr>
          <w:rFonts w:ascii="Myriad Pro" w:eastAsia="Calibri" w:hAnsi="Myriad Pro" w:cs="Arial"/>
          <w:sz w:val="22"/>
          <w:szCs w:val="22"/>
        </w:rPr>
        <w:t xml:space="preserve">Invest in partners specializing in thought-leadership, institutional innovation, evidence-based programming, visibility and advocacy, and high levels of credibility and impact vis-à-vis </w:t>
      </w:r>
      <w:r w:rsidRPr="007F7288">
        <w:rPr>
          <w:rFonts w:ascii="Myriad Pro" w:eastAsia="Calibri" w:hAnsi="Myriad Pro" w:cs="Arial"/>
          <w:noProof/>
          <w:sz w:val="22"/>
          <w:szCs w:val="22"/>
        </w:rPr>
        <w:t>GoP</w:t>
      </w:r>
      <w:r w:rsidRPr="00973A12">
        <w:rPr>
          <w:rFonts w:ascii="Myriad Pro" w:eastAsia="Calibri" w:hAnsi="Myriad Pro" w:cs="Arial"/>
          <w:sz w:val="22"/>
          <w:szCs w:val="22"/>
        </w:rPr>
        <w:t xml:space="preserve"> and other policy and power actors</w:t>
      </w:r>
    </w:p>
    <w:p w14:paraId="12526584" w14:textId="77777777" w:rsidR="00292549" w:rsidRPr="00973A12" w:rsidRDefault="00292549" w:rsidP="00292549">
      <w:pPr>
        <w:numPr>
          <w:ilvl w:val="0"/>
          <w:numId w:val="32"/>
        </w:numPr>
        <w:spacing w:line="20" w:lineRule="atLeast"/>
        <w:ind w:left="1134" w:hanging="425"/>
        <w:contextualSpacing/>
        <w:jc w:val="both"/>
        <w:rPr>
          <w:rFonts w:ascii="Myriad Pro" w:eastAsia="Calibri" w:hAnsi="Myriad Pro" w:cs="Arial"/>
          <w:sz w:val="22"/>
          <w:szCs w:val="22"/>
        </w:rPr>
      </w:pPr>
      <w:r w:rsidRPr="00973A12">
        <w:rPr>
          <w:rFonts w:ascii="Myriad Pro" w:eastAsia="Calibri" w:hAnsi="Myriad Pro" w:cs="Arial"/>
          <w:sz w:val="22"/>
          <w:szCs w:val="22"/>
        </w:rPr>
        <w:t>Invest in partners having strong women-led / women-managed programming and a high commitment to gender equality and gendered peace and sustainable development agenda</w:t>
      </w:r>
    </w:p>
    <w:p w14:paraId="7E0D3C4F" w14:textId="77777777" w:rsidR="00292549" w:rsidRPr="00973A12" w:rsidRDefault="00292549" w:rsidP="00292549">
      <w:pPr>
        <w:numPr>
          <w:ilvl w:val="0"/>
          <w:numId w:val="32"/>
        </w:numPr>
        <w:spacing w:line="20" w:lineRule="atLeast"/>
        <w:ind w:left="1134" w:hanging="425"/>
        <w:contextualSpacing/>
        <w:jc w:val="both"/>
        <w:rPr>
          <w:rFonts w:ascii="Myriad Pro" w:eastAsia="Calibri" w:hAnsi="Myriad Pro" w:cs="Arial"/>
          <w:sz w:val="22"/>
          <w:szCs w:val="22"/>
        </w:rPr>
      </w:pPr>
      <w:r w:rsidRPr="00973A12">
        <w:rPr>
          <w:rFonts w:ascii="Myriad Pro" w:eastAsia="Calibri" w:hAnsi="Myriad Pro" w:cs="Arial"/>
          <w:sz w:val="22"/>
          <w:szCs w:val="22"/>
        </w:rPr>
        <w:t xml:space="preserve">Focus on partnered production of evidence-based research outputs that impact narrative building, advocacy </w:t>
      </w:r>
      <w:r w:rsidRPr="007F7288">
        <w:rPr>
          <w:rFonts w:ascii="Myriad Pro" w:eastAsia="Calibri" w:hAnsi="Myriad Pro" w:cs="Arial"/>
          <w:noProof/>
          <w:sz w:val="22"/>
          <w:szCs w:val="22"/>
        </w:rPr>
        <w:t>and</w:t>
      </w:r>
      <w:r w:rsidRPr="00973A12">
        <w:rPr>
          <w:rFonts w:ascii="Myriad Pro" w:eastAsia="Calibri" w:hAnsi="Myriad Pro" w:cs="Arial"/>
          <w:sz w:val="22"/>
          <w:szCs w:val="22"/>
        </w:rPr>
        <w:t xml:space="preserve"> policy through CSOs, think tanks and academic institutions </w:t>
      </w:r>
    </w:p>
    <w:p w14:paraId="5CCFAE37" w14:textId="77777777" w:rsidR="00292549" w:rsidRPr="00973A12" w:rsidRDefault="00292549" w:rsidP="00292549">
      <w:pPr>
        <w:numPr>
          <w:ilvl w:val="0"/>
          <w:numId w:val="32"/>
        </w:numPr>
        <w:spacing w:line="20" w:lineRule="atLeast"/>
        <w:ind w:left="1134" w:hanging="425"/>
        <w:contextualSpacing/>
        <w:jc w:val="both"/>
        <w:rPr>
          <w:rFonts w:ascii="Myriad Pro" w:eastAsia="Calibri" w:hAnsi="Myriad Pro" w:cs="Arial"/>
          <w:sz w:val="22"/>
          <w:szCs w:val="22"/>
        </w:rPr>
      </w:pPr>
      <w:r w:rsidRPr="00973A12">
        <w:rPr>
          <w:rFonts w:ascii="Myriad Pro" w:eastAsia="Calibri" w:hAnsi="Myriad Pro" w:cs="Arial"/>
          <w:sz w:val="22"/>
          <w:szCs w:val="22"/>
        </w:rPr>
        <w:t xml:space="preserve">Implement rights-based agenda through indirect support of civil society initiatives to maintain UNDP’s neutrality vis-à-vis </w:t>
      </w:r>
      <w:r w:rsidRPr="007F7288">
        <w:rPr>
          <w:rFonts w:ascii="Myriad Pro" w:eastAsia="Calibri" w:hAnsi="Myriad Pro" w:cs="Arial"/>
          <w:noProof/>
          <w:sz w:val="22"/>
          <w:szCs w:val="22"/>
        </w:rPr>
        <w:t>GoP</w:t>
      </w:r>
      <w:r w:rsidRPr="00973A12">
        <w:rPr>
          <w:rFonts w:ascii="Myriad Pro" w:eastAsia="Calibri" w:hAnsi="Myriad Pro" w:cs="Arial"/>
          <w:sz w:val="22"/>
          <w:szCs w:val="22"/>
        </w:rPr>
        <w:t xml:space="preserve"> engagement</w:t>
      </w:r>
    </w:p>
    <w:p w14:paraId="265B5637" w14:textId="77777777" w:rsidR="00292549" w:rsidRPr="00973A12" w:rsidRDefault="00292549" w:rsidP="00292549">
      <w:pPr>
        <w:numPr>
          <w:ilvl w:val="0"/>
          <w:numId w:val="32"/>
        </w:numPr>
        <w:spacing w:line="20" w:lineRule="atLeast"/>
        <w:ind w:left="1134" w:hanging="425"/>
        <w:contextualSpacing/>
        <w:jc w:val="both"/>
        <w:rPr>
          <w:rFonts w:ascii="Myriad Pro" w:eastAsia="Calibri" w:hAnsi="Myriad Pro" w:cs="Arial"/>
          <w:sz w:val="22"/>
          <w:szCs w:val="22"/>
        </w:rPr>
      </w:pPr>
      <w:r w:rsidRPr="00973A12">
        <w:rPr>
          <w:rFonts w:ascii="Myriad Pro" w:eastAsia="Calibri" w:hAnsi="Myriad Pro" w:cs="Arial"/>
          <w:sz w:val="22"/>
          <w:szCs w:val="22"/>
        </w:rPr>
        <w:t xml:space="preserve">Enhance monitoring and evaluation of </w:t>
      </w:r>
      <w:proofErr w:type="spellStart"/>
      <w:r w:rsidRPr="00973A12">
        <w:rPr>
          <w:rFonts w:ascii="Myriad Pro" w:eastAsia="Calibri" w:hAnsi="Myriad Pro" w:cs="Arial"/>
          <w:sz w:val="22"/>
          <w:szCs w:val="22"/>
        </w:rPr>
        <w:t>programme</w:t>
      </w:r>
      <w:proofErr w:type="spellEnd"/>
      <w:r w:rsidRPr="00973A12">
        <w:rPr>
          <w:rFonts w:ascii="Myriad Pro" w:eastAsia="Calibri" w:hAnsi="Myriad Pro" w:cs="Arial"/>
          <w:sz w:val="22"/>
          <w:szCs w:val="22"/>
        </w:rPr>
        <w:t xml:space="preserve"> partners and consultants</w:t>
      </w:r>
    </w:p>
    <w:p w14:paraId="1DC647E3" w14:textId="77777777" w:rsidR="006A49C9" w:rsidRPr="006A49C9" w:rsidRDefault="006A49C9" w:rsidP="006A49C9">
      <w:pPr>
        <w:pStyle w:val="ListParagraph"/>
        <w:ind w:left="270" w:right="-90"/>
        <w:jc w:val="both"/>
        <w:rPr>
          <w:rFonts w:ascii="Myriad Pro" w:hAnsi="Myriad Pro"/>
          <w:sz w:val="22"/>
          <w:szCs w:val="22"/>
        </w:rPr>
      </w:pPr>
    </w:p>
    <w:p w14:paraId="5AC09C1D" w14:textId="6AFE3251" w:rsidR="000232E9" w:rsidRDefault="000232E9" w:rsidP="00DD0C13">
      <w:pPr>
        <w:pStyle w:val="ListParagraph"/>
        <w:numPr>
          <w:ilvl w:val="0"/>
          <w:numId w:val="8"/>
        </w:numPr>
        <w:ind w:left="270" w:right="-90"/>
        <w:jc w:val="both"/>
        <w:rPr>
          <w:rFonts w:ascii="Myriad Pro" w:hAnsi="Myriad Pro"/>
          <w:sz w:val="22"/>
          <w:szCs w:val="22"/>
        </w:rPr>
      </w:pPr>
      <w:r w:rsidRPr="00015C55">
        <w:rPr>
          <w:rFonts w:ascii="Myriad Pro" w:hAnsi="Myriad Pro"/>
          <w:b/>
          <w:sz w:val="22"/>
          <w:szCs w:val="22"/>
        </w:rPr>
        <w:t>Gender as a Priority:</w:t>
      </w:r>
      <w:r w:rsidR="00DA5A08" w:rsidRPr="000031EB">
        <w:rPr>
          <w:rFonts w:ascii="Myriad Pro" w:hAnsi="Myriad Pro"/>
          <w:sz w:val="22"/>
          <w:szCs w:val="22"/>
        </w:rPr>
        <w:t xml:space="preserve"> Gender will remain top priority for the Programme</w:t>
      </w:r>
      <w:r w:rsidR="0057370A" w:rsidRPr="000031EB">
        <w:rPr>
          <w:rFonts w:ascii="Myriad Pro" w:hAnsi="Myriad Pro"/>
          <w:sz w:val="22"/>
          <w:szCs w:val="22"/>
        </w:rPr>
        <w:t>. Efforts will be made that equal number of men, women and transgender</w:t>
      </w:r>
      <w:r w:rsidR="005B6480">
        <w:rPr>
          <w:rFonts w:ascii="Myriad Pro" w:hAnsi="Myriad Pro"/>
          <w:sz w:val="22"/>
          <w:szCs w:val="22"/>
        </w:rPr>
        <w:t xml:space="preserve"> persons are engaged in development of and</w:t>
      </w:r>
      <w:r w:rsidR="0057370A" w:rsidRPr="000031EB">
        <w:rPr>
          <w:rFonts w:ascii="Myriad Pro" w:hAnsi="Myriad Pro"/>
          <w:sz w:val="22"/>
          <w:szCs w:val="22"/>
        </w:rPr>
        <w:t xml:space="preserve"> benefit from the </w:t>
      </w:r>
      <w:r w:rsidR="00175454" w:rsidRPr="000031EB">
        <w:rPr>
          <w:rFonts w:ascii="Myriad Pro" w:hAnsi="Myriad Pro"/>
          <w:sz w:val="22"/>
          <w:szCs w:val="22"/>
        </w:rPr>
        <w:t xml:space="preserve">interventions. The Programme will maintain gender as a cross-cutting theme from design to implementation. </w:t>
      </w:r>
      <w:r w:rsidR="009A5E4E" w:rsidRPr="000031EB">
        <w:rPr>
          <w:rFonts w:ascii="Myriad Pro" w:hAnsi="Myriad Pro"/>
          <w:sz w:val="22"/>
          <w:szCs w:val="22"/>
        </w:rPr>
        <w:t>Through risk assessment, the Programme will tailor its in</w:t>
      </w:r>
      <w:r w:rsidR="002470DF" w:rsidRPr="000031EB">
        <w:rPr>
          <w:rFonts w:ascii="Myriad Pro" w:hAnsi="Myriad Pro"/>
          <w:sz w:val="22"/>
          <w:szCs w:val="22"/>
        </w:rPr>
        <w:t>terventions to the local needs ensuring that the Programme will follow ‘Do No Harm’ principle.</w:t>
      </w:r>
      <w:r w:rsidR="00353E14" w:rsidRPr="000031EB">
        <w:rPr>
          <w:rFonts w:ascii="Myriad Pro" w:hAnsi="Myriad Pro"/>
          <w:sz w:val="22"/>
          <w:szCs w:val="22"/>
        </w:rPr>
        <w:t xml:space="preserve"> The Programme will design interventions to improve workplace environment for women and transgender</w:t>
      </w:r>
      <w:r w:rsidR="00861EC8" w:rsidRPr="000031EB">
        <w:rPr>
          <w:rFonts w:ascii="Myriad Pro" w:hAnsi="Myriad Pro"/>
          <w:sz w:val="22"/>
          <w:szCs w:val="22"/>
        </w:rPr>
        <w:t xml:space="preserve"> and encourage them to join rule of law, justice and security institutions</w:t>
      </w:r>
      <w:r w:rsidR="00AA47AF">
        <w:rPr>
          <w:rFonts w:ascii="Myriad Pro" w:hAnsi="Myriad Pro"/>
          <w:sz w:val="22"/>
          <w:szCs w:val="22"/>
        </w:rPr>
        <w:t>, and ombudsperson on sexual harassment</w:t>
      </w:r>
      <w:r w:rsidR="00861EC8" w:rsidRPr="000031EB">
        <w:rPr>
          <w:rFonts w:ascii="Myriad Pro" w:hAnsi="Myriad Pro"/>
          <w:sz w:val="22"/>
          <w:szCs w:val="22"/>
        </w:rPr>
        <w:t>.</w:t>
      </w:r>
      <w:r w:rsidR="003B1498" w:rsidRPr="000031EB">
        <w:rPr>
          <w:rFonts w:ascii="Myriad Pro" w:hAnsi="Myriad Pro"/>
          <w:sz w:val="22"/>
          <w:szCs w:val="22"/>
        </w:rPr>
        <w:t xml:space="preserve"> </w:t>
      </w:r>
      <w:r w:rsidR="005B6480">
        <w:rPr>
          <w:rFonts w:ascii="Myriad Pro" w:hAnsi="Myriad Pro"/>
          <w:sz w:val="22"/>
          <w:szCs w:val="22"/>
        </w:rPr>
        <w:t xml:space="preserve">In terms of ensuring diversity and inclusiveness the </w:t>
      </w:r>
      <w:proofErr w:type="spellStart"/>
      <w:r w:rsidR="005B6480">
        <w:rPr>
          <w:rFonts w:ascii="Myriad Pro" w:hAnsi="Myriad Pro"/>
          <w:sz w:val="22"/>
          <w:szCs w:val="22"/>
        </w:rPr>
        <w:t>programme</w:t>
      </w:r>
      <w:proofErr w:type="spellEnd"/>
      <w:r w:rsidR="005B6480">
        <w:rPr>
          <w:rFonts w:ascii="Myriad Pro" w:hAnsi="Myriad Pro"/>
          <w:sz w:val="22"/>
          <w:szCs w:val="22"/>
        </w:rPr>
        <w:t xml:space="preserve"> will ensure specific attention to intersectionality of multiple exclusions, e.g. women living with disabilities, women from faith groups other than Islam. </w:t>
      </w:r>
    </w:p>
    <w:p w14:paraId="48BB25FB" w14:textId="1DE3DE18" w:rsidR="00716C48" w:rsidRPr="0074504A" w:rsidRDefault="00716C48" w:rsidP="00602DB8">
      <w:pPr>
        <w:pStyle w:val="ListParagraph"/>
        <w:ind w:left="2340" w:right="-90"/>
        <w:jc w:val="both"/>
        <w:rPr>
          <w:rFonts w:ascii="Myriad Pro" w:hAnsi="Myriad Pro"/>
          <w:sz w:val="8"/>
          <w:szCs w:val="22"/>
        </w:rPr>
      </w:pPr>
    </w:p>
    <w:p w14:paraId="11C508C0" w14:textId="39EAEBCF" w:rsidR="00F33548" w:rsidRPr="00673E7C" w:rsidRDefault="004C01CF" w:rsidP="00DE7817">
      <w:pPr>
        <w:pStyle w:val="Heading1"/>
        <w:shd w:val="clear" w:color="auto" w:fill="DAE6B6" w:themeFill="accent6" w:themeFillTint="66"/>
        <w:ind w:left="-270" w:right="-90"/>
        <w:rPr>
          <w:rFonts w:ascii="Myriad Pro" w:hAnsi="Myriad Pro"/>
          <w:sz w:val="22"/>
          <w:szCs w:val="22"/>
        </w:rPr>
      </w:pPr>
      <w:r w:rsidRPr="00673E7C">
        <w:rPr>
          <w:rFonts w:ascii="Myriad Pro" w:hAnsi="Myriad Pro"/>
          <w:sz w:val="22"/>
          <w:szCs w:val="22"/>
        </w:rPr>
        <w:t>R</w:t>
      </w:r>
      <w:r w:rsidR="00DE7817">
        <w:rPr>
          <w:rFonts w:ascii="Myriad Pro" w:hAnsi="Myriad Pro"/>
          <w:sz w:val="22"/>
          <w:szCs w:val="22"/>
        </w:rPr>
        <w:t>isks</w:t>
      </w:r>
      <w:r w:rsidRPr="00673E7C">
        <w:rPr>
          <w:rFonts w:ascii="Myriad Pro" w:hAnsi="Myriad Pro"/>
          <w:sz w:val="22"/>
          <w:szCs w:val="22"/>
        </w:rPr>
        <w:t xml:space="preserve"> </w:t>
      </w:r>
      <w:r w:rsidR="00DE7817">
        <w:rPr>
          <w:rFonts w:ascii="Myriad Pro" w:hAnsi="Myriad Pro"/>
          <w:sz w:val="22"/>
          <w:szCs w:val="22"/>
        </w:rPr>
        <w:t xml:space="preserve">and </w:t>
      </w:r>
      <w:r w:rsidRPr="00673E7C">
        <w:rPr>
          <w:rFonts w:ascii="Myriad Pro" w:hAnsi="Myriad Pro"/>
          <w:sz w:val="22"/>
          <w:szCs w:val="22"/>
        </w:rPr>
        <w:t>A</w:t>
      </w:r>
      <w:r w:rsidR="00DE7817">
        <w:rPr>
          <w:rFonts w:ascii="Myriad Pro" w:hAnsi="Myriad Pro"/>
          <w:sz w:val="22"/>
          <w:szCs w:val="22"/>
        </w:rPr>
        <w:t xml:space="preserve">ssumptions </w:t>
      </w:r>
    </w:p>
    <w:p w14:paraId="4EED70CF" w14:textId="3840B4DB" w:rsidR="00F33548" w:rsidRDefault="00F33548" w:rsidP="00D60B57">
      <w:pPr>
        <w:spacing w:before="240"/>
        <w:ind w:right="-90"/>
        <w:jc w:val="both"/>
        <w:rPr>
          <w:rFonts w:ascii="Myriad Pro" w:hAnsi="Myriad Pro"/>
          <w:sz w:val="22"/>
          <w:szCs w:val="22"/>
        </w:rPr>
      </w:pPr>
      <w:r w:rsidRPr="000B789C">
        <w:rPr>
          <w:rFonts w:ascii="Myriad Pro" w:hAnsi="Myriad Pro"/>
          <w:sz w:val="22"/>
          <w:szCs w:val="22"/>
        </w:rPr>
        <w:t xml:space="preserve">The Programme will be mindful of the ongoing political, security and other local conditions in the Programme implementation areas, e.g. </w:t>
      </w:r>
      <w:proofErr w:type="spellStart"/>
      <w:r w:rsidRPr="000B789C">
        <w:rPr>
          <w:rFonts w:ascii="Myriad Pro" w:hAnsi="Myriad Pro"/>
          <w:sz w:val="22"/>
          <w:szCs w:val="22"/>
        </w:rPr>
        <w:t>Balochistan</w:t>
      </w:r>
      <w:proofErr w:type="spellEnd"/>
      <w:r w:rsidR="00F63B09">
        <w:rPr>
          <w:rFonts w:ascii="Myriad Pro" w:hAnsi="Myriad Pro"/>
          <w:sz w:val="22"/>
          <w:szCs w:val="22"/>
        </w:rPr>
        <w:t>,</w:t>
      </w:r>
      <w:r w:rsidRPr="000B789C">
        <w:rPr>
          <w:rFonts w:ascii="Myriad Pro" w:hAnsi="Myriad Pro"/>
          <w:sz w:val="22"/>
          <w:szCs w:val="22"/>
        </w:rPr>
        <w:t xml:space="preserve"> Khyber Pakhtunkhwa including the </w:t>
      </w:r>
      <w:r w:rsidR="00277DC7">
        <w:rPr>
          <w:rFonts w:ascii="Myriad Pro" w:hAnsi="Myriad Pro"/>
          <w:sz w:val="22"/>
          <w:szCs w:val="22"/>
        </w:rPr>
        <w:t>NMDs</w:t>
      </w:r>
      <w:r w:rsidRPr="000B789C">
        <w:rPr>
          <w:rFonts w:ascii="Myriad Pro" w:hAnsi="Myriad Pro"/>
          <w:sz w:val="22"/>
          <w:szCs w:val="22"/>
        </w:rPr>
        <w:t xml:space="preserve">. The Programme will regularly monitor the situation which may have impact of the smooth implementation and on quarterly basis </w:t>
      </w:r>
      <w:r w:rsidRPr="007F7288">
        <w:rPr>
          <w:rFonts w:ascii="Myriad Pro" w:hAnsi="Myriad Pro"/>
          <w:noProof/>
          <w:sz w:val="22"/>
          <w:szCs w:val="22"/>
        </w:rPr>
        <w:t>risks</w:t>
      </w:r>
      <w:r w:rsidRPr="000B789C">
        <w:rPr>
          <w:rFonts w:ascii="Myriad Pro" w:hAnsi="Myriad Pro"/>
          <w:sz w:val="22"/>
          <w:szCs w:val="22"/>
        </w:rPr>
        <w:t xml:space="preserve"> assessment and situational review will be conducted by the team. The Programme will also consider religious, ethnic and sectarian issues in the field. The Programme will keep Police / Levies in loop to provide security to the events and avoid any threat to the local communities and national and international staff members. For international staff </w:t>
      </w:r>
      <w:r w:rsidRPr="008F4644">
        <w:rPr>
          <w:rFonts w:ascii="Myriad Pro" w:hAnsi="Myriad Pro"/>
          <w:noProof/>
          <w:sz w:val="22"/>
          <w:szCs w:val="22"/>
        </w:rPr>
        <w:t>members</w:t>
      </w:r>
      <w:r w:rsidR="008F4644">
        <w:rPr>
          <w:rFonts w:ascii="Myriad Pro" w:hAnsi="Myriad Pro"/>
          <w:noProof/>
          <w:sz w:val="22"/>
          <w:szCs w:val="22"/>
        </w:rPr>
        <w:t>,</w:t>
      </w:r>
      <w:r w:rsidRPr="000B789C">
        <w:rPr>
          <w:rFonts w:ascii="Myriad Pro" w:hAnsi="Myriad Pro"/>
          <w:sz w:val="22"/>
          <w:szCs w:val="22"/>
        </w:rPr>
        <w:t xml:space="preserve"> N</w:t>
      </w:r>
      <w:r w:rsidR="00673008">
        <w:rPr>
          <w:rFonts w:ascii="Myriad Pro" w:hAnsi="Myriad Pro"/>
          <w:sz w:val="22"/>
          <w:szCs w:val="22"/>
        </w:rPr>
        <w:t>o-Objection Certificate (NOC)</w:t>
      </w:r>
      <w:r w:rsidRPr="000B789C">
        <w:rPr>
          <w:rFonts w:ascii="Myriad Pro" w:hAnsi="Myriad Pro"/>
          <w:sz w:val="22"/>
          <w:szCs w:val="22"/>
        </w:rPr>
        <w:t xml:space="preserve"> from concerned quarters will be obtained and through UNDSS and local partners before </w:t>
      </w:r>
      <w:r w:rsidRPr="007F7288">
        <w:rPr>
          <w:rFonts w:ascii="Myriad Pro" w:hAnsi="Myriad Pro"/>
          <w:noProof/>
          <w:sz w:val="22"/>
          <w:szCs w:val="22"/>
        </w:rPr>
        <w:t>traveling</w:t>
      </w:r>
      <w:r w:rsidRPr="000B789C">
        <w:rPr>
          <w:rFonts w:ascii="Myriad Pro" w:hAnsi="Myriad Pro"/>
          <w:sz w:val="22"/>
          <w:szCs w:val="22"/>
        </w:rPr>
        <w:t xml:space="preserve"> in Programme areas.</w:t>
      </w:r>
    </w:p>
    <w:p w14:paraId="060DA4D9" w14:textId="77777777" w:rsidR="001835D1" w:rsidRPr="001835D1" w:rsidRDefault="001835D1" w:rsidP="00D60B57">
      <w:pPr>
        <w:spacing w:before="240"/>
        <w:ind w:right="-90"/>
        <w:jc w:val="both"/>
        <w:rPr>
          <w:rFonts w:ascii="Myriad Pro" w:hAnsi="Myriad Pro"/>
          <w:sz w:val="2"/>
          <w:szCs w:val="22"/>
        </w:rPr>
      </w:pPr>
    </w:p>
    <w:tbl>
      <w:tblPr>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2405"/>
        <w:gridCol w:w="1350"/>
        <w:gridCol w:w="2880"/>
        <w:gridCol w:w="2640"/>
      </w:tblGrid>
      <w:tr w:rsidR="00185E64" w:rsidRPr="000B789C" w14:paraId="7BFEC709" w14:textId="77777777" w:rsidTr="0074504A">
        <w:trPr>
          <w:cantSplit/>
        </w:trPr>
        <w:tc>
          <w:tcPr>
            <w:tcW w:w="2405" w:type="dxa"/>
            <w:shd w:val="clear" w:color="auto" w:fill="99CCFF"/>
          </w:tcPr>
          <w:p w14:paraId="5479BEAB" w14:textId="77777777" w:rsidR="00F33548" w:rsidRPr="000B789C" w:rsidRDefault="00F33548" w:rsidP="00D60B57">
            <w:pPr>
              <w:ind w:right="-90"/>
              <w:jc w:val="both"/>
              <w:rPr>
                <w:rFonts w:ascii="Myriad Pro" w:hAnsi="Myriad Pro" w:cs="Arial"/>
                <w:bCs/>
                <w:sz w:val="22"/>
                <w:szCs w:val="22"/>
              </w:rPr>
            </w:pPr>
            <w:r w:rsidRPr="000B789C">
              <w:rPr>
                <w:rFonts w:ascii="Myriad Pro" w:hAnsi="Myriad Pro" w:cs="Arial"/>
                <w:bCs/>
                <w:sz w:val="22"/>
                <w:szCs w:val="22"/>
              </w:rPr>
              <w:t>RISK</w:t>
            </w:r>
          </w:p>
        </w:tc>
        <w:tc>
          <w:tcPr>
            <w:tcW w:w="1350" w:type="dxa"/>
            <w:shd w:val="clear" w:color="auto" w:fill="99CCFF"/>
          </w:tcPr>
          <w:p w14:paraId="5D949BE8" w14:textId="77777777" w:rsidR="00F33548" w:rsidRPr="000B789C" w:rsidRDefault="00F33548" w:rsidP="00D60B57">
            <w:pPr>
              <w:tabs>
                <w:tab w:val="left" w:pos="1113"/>
              </w:tabs>
              <w:ind w:right="-90"/>
              <w:jc w:val="both"/>
              <w:rPr>
                <w:rFonts w:ascii="Myriad Pro" w:hAnsi="Myriad Pro" w:cs="Arial"/>
                <w:bCs/>
                <w:sz w:val="22"/>
                <w:szCs w:val="22"/>
              </w:rPr>
            </w:pPr>
            <w:r w:rsidRPr="000B789C">
              <w:rPr>
                <w:rFonts w:ascii="Myriad Pro" w:hAnsi="Myriad Pro" w:cs="Arial"/>
                <w:bCs/>
                <w:sz w:val="22"/>
                <w:szCs w:val="22"/>
              </w:rPr>
              <w:t>PROBABILITY</w:t>
            </w:r>
          </w:p>
        </w:tc>
        <w:tc>
          <w:tcPr>
            <w:tcW w:w="2880" w:type="dxa"/>
            <w:shd w:val="clear" w:color="auto" w:fill="99CCFF"/>
          </w:tcPr>
          <w:p w14:paraId="292E01CD" w14:textId="77777777" w:rsidR="00F33548" w:rsidRPr="000B789C" w:rsidRDefault="00F33548" w:rsidP="00D60B57">
            <w:pPr>
              <w:ind w:right="-90"/>
              <w:jc w:val="both"/>
              <w:rPr>
                <w:rFonts w:ascii="Myriad Pro" w:hAnsi="Myriad Pro" w:cs="Arial"/>
                <w:bCs/>
                <w:sz w:val="22"/>
                <w:szCs w:val="22"/>
              </w:rPr>
            </w:pPr>
            <w:r w:rsidRPr="000B789C">
              <w:rPr>
                <w:rFonts w:ascii="Myriad Pro" w:hAnsi="Myriad Pro" w:cs="Arial"/>
                <w:bCs/>
                <w:sz w:val="22"/>
                <w:szCs w:val="22"/>
              </w:rPr>
              <w:t>IMPACT ON PROGRAMME</w:t>
            </w:r>
          </w:p>
        </w:tc>
        <w:tc>
          <w:tcPr>
            <w:tcW w:w="2640" w:type="dxa"/>
            <w:shd w:val="clear" w:color="auto" w:fill="99CCFF"/>
          </w:tcPr>
          <w:p w14:paraId="6507EC3D" w14:textId="77777777" w:rsidR="00F33548" w:rsidRPr="000B789C" w:rsidRDefault="00F33548" w:rsidP="00D60B57">
            <w:pPr>
              <w:ind w:right="-90"/>
              <w:jc w:val="both"/>
              <w:rPr>
                <w:rFonts w:ascii="Myriad Pro" w:hAnsi="Myriad Pro" w:cs="Arial"/>
                <w:bCs/>
                <w:sz w:val="22"/>
                <w:szCs w:val="22"/>
              </w:rPr>
            </w:pPr>
            <w:r w:rsidRPr="000B789C">
              <w:rPr>
                <w:rFonts w:ascii="Myriad Pro" w:hAnsi="Myriad Pro" w:cs="Arial"/>
                <w:bCs/>
                <w:sz w:val="22"/>
                <w:szCs w:val="22"/>
              </w:rPr>
              <w:t>RISK MANAGEMENT</w:t>
            </w:r>
          </w:p>
        </w:tc>
      </w:tr>
      <w:tr w:rsidR="004518AB" w:rsidRPr="000B789C" w14:paraId="2FD01F99" w14:textId="77777777" w:rsidTr="0074504A">
        <w:trPr>
          <w:cantSplit/>
        </w:trPr>
        <w:tc>
          <w:tcPr>
            <w:tcW w:w="2405" w:type="dxa"/>
          </w:tcPr>
          <w:p w14:paraId="78268D2B" w14:textId="121707C0" w:rsidR="004518AB" w:rsidRPr="004518AB" w:rsidRDefault="004518AB" w:rsidP="004518AB">
            <w:pPr>
              <w:ind w:right="33"/>
              <w:jc w:val="both"/>
              <w:rPr>
                <w:rFonts w:ascii="Myriad Pro" w:hAnsi="Myriad Pro" w:cs="Arial"/>
                <w:sz w:val="22"/>
                <w:szCs w:val="22"/>
              </w:rPr>
            </w:pPr>
            <w:r w:rsidRPr="004518AB">
              <w:rPr>
                <w:rFonts w:ascii="Myriad Pro" w:hAnsi="Myriad Pro" w:cs="Arial"/>
                <w:sz w:val="22"/>
                <w:szCs w:val="22"/>
              </w:rPr>
              <w:t xml:space="preserve">Military operations and violence in </w:t>
            </w:r>
            <w:proofErr w:type="gramStart"/>
            <w:r w:rsidRPr="004518AB">
              <w:rPr>
                <w:rFonts w:ascii="Myriad Pro" w:hAnsi="Myriad Pro" w:cs="Arial"/>
                <w:sz w:val="22"/>
                <w:szCs w:val="22"/>
              </w:rPr>
              <w:t xml:space="preserve">FATA, </w:t>
            </w:r>
            <w:r w:rsidR="006305AA" w:rsidRPr="00653BAB">
              <w:rPr>
                <w:rFonts w:ascii="Myriad Pro" w:hAnsi="Myriad Pro"/>
                <w:sz w:val="22"/>
                <w:szCs w:val="22"/>
                <w:highlight w:val="yellow"/>
                <w:lang w:val="en-GB"/>
              </w:rPr>
              <w:t xml:space="preserve"> K</w:t>
            </w:r>
            <w:r w:rsidR="006305AA">
              <w:rPr>
                <w:rFonts w:ascii="Myriad Pro" w:hAnsi="Myriad Pro"/>
                <w:sz w:val="22"/>
                <w:szCs w:val="22"/>
                <w:highlight w:val="yellow"/>
                <w:lang w:val="en-GB"/>
              </w:rPr>
              <w:t>hyber</w:t>
            </w:r>
            <w:proofErr w:type="gramEnd"/>
            <w:r w:rsidR="006305AA">
              <w:rPr>
                <w:rFonts w:ascii="Myriad Pro" w:hAnsi="Myriad Pro"/>
                <w:sz w:val="22"/>
                <w:szCs w:val="22"/>
                <w:highlight w:val="yellow"/>
                <w:lang w:val="en-GB"/>
              </w:rPr>
              <w:t xml:space="preserve"> </w:t>
            </w:r>
            <w:r w:rsidR="006305AA" w:rsidRPr="00653BAB">
              <w:rPr>
                <w:rFonts w:ascii="Myriad Pro" w:hAnsi="Myriad Pro"/>
                <w:sz w:val="22"/>
                <w:szCs w:val="22"/>
                <w:highlight w:val="yellow"/>
                <w:lang w:val="en-GB"/>
              </w:rPr>
              <w:t>P</w:t>
            </w:r>
            <w:r w:rsidR="006305AA">
              <w:rPr>
                <w:rFonts w:ascii="Myriad Pro" w:hAnsi="Myriad Pro"/>
                <w:sz w:val="22"/>
                <w:szCs w:val="22"/>
                <w:highlight w:val="yellow"/>
                <w:lang w:val="en-GB"/>
              </w:rPr>
              <w:t>akhtunkhwa</w:t>
            </w:r>
            <w:r w:rsidRPr="004518AB">
              <w:rPr>
                <w:rFonts w:ascii="Myriad Pro" w:hAnsi="Myriad Pro" w:cs="Arial"/>
                <w:sz w:val="22"/>
                <w:szCs w:val="22"/>
              </w:rPr>
              <w:t xml:space="preserve">, </w:t>
            </w:r>
            <w:proofErr w:type="spellStart"/>
            <w:r w:rsidRPr="004518AB">
              <w:rPr>
                <w:rFonts w:ascii="Myriad Pro" w:hAnsi="Myriad Pro" w:cs="Arial"/>
                <w:sz w:val="22"/>
                <w:szCs w:val="22"/>
              </w:rPr>
              <w:t>Balochistan</w:t>
            </w:r>
            <w:proofErr w:type="spellEnd"/>
            <w:r w:rsidRPr="004518AB">
              <w:rPr>
                <w:rFonts w:ascii="Myriad Pro" w:hAnsi="Myriad Pro" w:cs="Arial"/>
                <w:sz w:val="22"/>
                <w:szCs w:val="22"/>
              </w:rPr>
              <w:t xml:space="preserve"> </w:t>
            </w:r>
            <w:r w:rsidRPr="007F7288">
              <w:rPr>
                <w:rFonts w:ascii="Myriad Pro" w:hAnsi="Myriad Pro" w:cs="Arial"/>
                <w:noProof/>
                <w:sz w:val="22"/>
                <w:szCs w:val="22"/>
              </w:rPr>
              <w:t>and</w:t>
            </w:r>
            <w:r w:rsidRPr="004518AB">
              <w:rPr>
                <w:rFonts w:ascii="Myriad Pro" w:hAnsi="Myriad Pro" w:cs="Arial"/>
                <w:sz w:val="22"/>
                <w:szCs w:val="22"/>
              </w:rPr>
              <w:t xml:space="preserve"> Karachi</w:t>
            </w:r>
          </w:p>
        </w:tc>
        <w:tc>
          <w:tcPr>
            <w:tcW w:w="1350" w:type="dxa"/>
          </w:tcPr>
          <w:p w14:paraId="7A028FD9" w14:textId="3298D389" w:rsidR="004518AB" w:rsidRPr="004518AB" w:rsidRDefault="004518AB" w:rsidP="004518AB">
            <w:pPr>
              <w:ind w:right="33"/>
              <w:jc w:val="both"/>
              <w:rPr>
                <w:rFonts w:ascii="Myriad Pro" w:hAnsi="Myriad Pro" w:cs="Arial"/>
                <w:sz w:val="22"/>
                <w:szCs w:val="22"/>
              </w:rPr>
            </w:pPr>
            <w:r w:rsidRPr="004518AB">
              <w:rPr>
                <w:rFonts w:ascii="Myriad Pro" w:hAnsi="Myriad Pro" w:cs="Arial"/>
                <w:sz w:val="22"/>
                <w:szCs w:val="22"/>
              </w:rPr>
              <w:t>Likely</w:t>
            </w:r>
          </w:p>
        </w:tc>
        <w:tc>
          <w:tcPr>
            <w:tcW w:w="2880" w:type="dxa"/>
          </w:tcPr>
          <w:p w14:paraId="4F5560F5" w14:textId="6432E891" w:rsidR="004518AB" w:rsidRPr="004518AB" w:rsidRDefault="004518AB" w:rsidP="004518AB">
            <w:pPr>
              <w:ind w:right="33"/>
              <w:jc w:val="both"/>
              <w:rPr>
                <w:rFonts w:ascii="Myriad Pro" w:hAnsi="Myriad Pro" w:cs="Arial"/>
                <w:sz w:val="22"/>
                <w:szCs w:val="22"/>
              </w:rPr>
            </w:pPr>
            <w:r w:rsidRPr="004518AB">
              <w:rPr>
                <w:rFonts w:ascii="Myriad Pro" w:hAnsi="Myriad Pro" w:cs="Arial"/>
                <w:sz w:val="22"/>
                <w:szCs w:val="22"/>
              </w:rPr>
              <w:t xml:space="preserve">It should be possible to carry out the </w:t>
            </w:r>
            <w:proofErr w:type="spellStart"/>
            <w:r w:rsidRPr="004518AB">
              <w:rPr>
                <w:rFonts w:ascii="Myriad Pro" w:hAnsi="Myriad Pro" w:cs="Arial"/>
                <w:sz w:val="22"/>
                <w:szCs w:val="22"/>
              </w:rPr>
              <w:t>programmes</w:t>
            </w:r>
            <w:proofErr w:type="spellEnd"/>
            <w:r w:rsidRPr="004518AB">
              <w:rPr>
                <w:rFonts w:ascii="Myriad Pro" w:hAnsi="Myriad Pro" w:cs="Arial"/>
                <w:sz w:val="22"/>
                <w:szCs w:val="22"/>
              </w:rPr>
              <w:t xml:space="preserve"> as planned., </w:t>
            </w:r>
            <w:proofErr w:type="gramStart"/>
            <w:r w:rsidRPr="004518AB">
              <w:rPr>
                <w:rFonts w:ascii="Myriad Pro" w:hAnsi="Myriad Pro" w:cs="Arial"/>
                <w:sz w:val="22"/>
                <w:szCs w:val="22"/>
              </w:rPr>
              <w:t>making adjustments</w:t>
            </w:r>
            <w:proofErr w:type="gramEnd"/>
            <w:r w:rsidRPr="004518AB">
              <w:rPr>
                <w:rFonts w:ascii="Myriad Pro" w:hAnsi="Myriad Pro" w:cs="Arial"/>
                <w:sz w:val="22"/>
                <w:szCs w:val="22"/>
              </w:rPr>
              <w:t xml:space="preserve"> as needed</w:t>
            </w:r>
          </w:p>
        </w:tc>
        <w:tc>
          <w:tcPr>
            <w:tcW w:w="2640" w:type="dxa"/>
          </w:tcPr>
          <w:p w14:paraId="19756ADA" w14:textId="77777777" w:rsidR="004518AB" w:rsidRPr="000B789C" w:rsidRDefault="004518AB" w:rsidP="004518AB">
            <w:pPr>
              <w:ind w:right="33"/>
              <w:jc w:val="both"/>
              <w:rPr>
                <w:rFonts w:ascii="Myriad Pro" w:hAnsi="Myriad Pro" w:cs="Arial"/>
                <w:sz w:val="22"/>
                <w:szCs w:val="22"/>
              </w:rPr>
            </w:pPr>
            <w:r w:rsidRPr="000B789C">
              <w:rPr>
                <w:rFonts w:ascii="Myriad Pro" w:hAnsi="Myriad Pro" w:cs="Arial"/>
                <w:sz w:val="22"/>
                <w:szCs w:val="22"/>
              </w:rPr>
              <w:t>The Programme will use its strong linkages with the Government, security institutions and rule of law institutions to ensure timely implementation.</w:t>
            </w:r>
          </w:p>
          <w:p w14:paraId="7A808736" w14:textId="642EEE6F" w:rsidR="004518AB" w:rsidRPr="000B789C" w:rsidRDefault="004518AB" w:rsidP="004518AB">
            <w:pPr>
              <w:ind w:right="33"/>
              <w:jc w:val="both"/>
              <w:rPr>
                <w:rFonts w:ascii="Myriad Pro" w:hAnsi="Myriad Pro" w:cs="Arial"/>
                <w:sz w:val="22"/>
                <w:szCs w:val="22"/>
              </w:rPr>
            </w:pPr>
          </w:p>
        </w:tc>
      </w:tr>
      <w:tr w:rsidR="00185E64" w:rsidRPr="000B789C" w14:paraId="4E2D2C71" w14:textId="77777777" w:rsidTr="0074504A">
        <w:trPr>
          <w:cantSplit/>
        </w:trPr>
        <w:tc>
          <w:tcPr>
            <w:tcW w:w="2405" w:type="dxa"/>
          </w:tcPr>
          <w:p w14:paraId="5E590985" w14:textId="20A4B842" w:rsidR="00F33548" w:rsidRPr="000B789C" w:rsidRDefault="00647C00" w:rsidP="00185E64">
            <w:pPr>
              <w:ind w:right="123"/>
              <w:jc w:val="both"/>
              <w:rPr>
                <w:rFonts w:ascii="Myriad Pro" w:hAnsi="Myriad Pro" w:cs="Arial"/>
                <w:sz w:val="22"/>
                <w:szCs w:val="22"/>
              </w:rPr>
            </w:pPr>
            <w:r>
              <w:rPr>
                <w:rFonts w:ascii="Myriad Pro" w:hAnsi="Myriad Pro" w:cs="Arial"/>
                <w:sz w:val="22"/>
                <w:szCs w:val="22"/>
              </w:rPr>
              <w:t>Slow pace of rule of law reforms in the NMDs</w:t>
            </w:r>
            <w:r w:rsidR="00F33548" w:rsidRPr="000B789C">
              <w:rPr>
                <w:rFonts w:ascii="Myriad Pro" w:hAnsi="Myriad Pro" w:cs="Arial"/>
                <w:sz w:val="22"/>
                <w:szCs w:val="22"/>
              </w:rPr>
              <w:t xml:space="preserve"> </w:t>
            </w:r>
          </w:p>
        </w:tc>
        <w:tc>
          <w:tcPr>
            <w:tcW w:w="1350" w:type="dxa"/>
          </w:tcPr>
          <w:p w14:paraId="18CF2476" w14:textId="77777777" w:rsidR="00F33548" w:rsidRPr="000B789C" w:rsidRDefault="00F33548" w:rsidP="00185E64">
            <w:pPr>
              <w:ind w:right="123"/>
              <w:jc w:val="both"/>
              <w:rPr>
                <w:rFonts w:ascii="Myriad Pro" w:hAnsi="Myriad Pro" w:cs="Arial"/>
                <w:sz w:val="22"/>
                <w:szCs w:val="22"/>
              </w:rPr>
            </w:pPr>
            <w:r w:rsidRPr="000B789C">
              <w:rPr>
                <w:rFonts w:ascii="Myriad Pro" w:hAnsi="Myriad Pro" w:cs="Arial"/>
                <w:sz w:val="22"/>
                <w:szCs w:val="22"/>
              </w:rPr>
              <w:t xml:space="preserve">Very likely </w:t>
            </w:r>
          </w:p>
        </w:tc>
        <w:tc>
          <w:tcPr>
            <w:tcW w:w="2880" w:type="dxa"/>
          </w:tcPr>
          <w:p w14:paraId="5DB680FB" w14:textId="77777777" w:rsidR="00F33548" w:rsidRPr="000B789C" w:rsidRDefault="00F33548" w:rsidP="00185E64">
            <w:pPr>
              <w:tabs>
                <w:tab w:val="left" w:pos="2766"/>
              </w:tabs>
              <w:ind w:right="123"/>
              <w:jc w:val="both"/>
              <w:rPr>
                <w:rFonts w:ascii="Myriad Pro" w:hAnsi="Myriad Pro" w:cs="Arial"/>
                <w:sz w:val="22"/>
                <w:szCs w:val="22"/>
              </w:rPr>
            </w:pPr>
            <w:r w:rsidRPr="000B789C">
              <w:rPr>
                <w:rFonts w:ascii="Myriad Pro" w:hAnsi="Myriad Pro" w:cs="Arial"/>
                <w:sz w:val="22"/>
                <w:szCs w:val="22"/>
              </w:rPr>
              <w:t>Looking to the past, there is likelihood that the reform process may face delays which may have impact on the implementation.</w:t>
            </w:r>
          </w:p>
        </w:tc>
        <w:tc>
          <w:tcPr>
            <w:tcW w:w="2640" w:type="dxa"/>
          </w:tcPr>
          <w:p w14:paraId="3D7F0D47" w14:textId="77777777" w:rsidR="00F33548" w:rsidRPr="000B789C" w:rsidRDefault="00F33548" w:rsidP="00185E64">
            <w:pPr>
              <w:tabs>
                <w:tab w:val="left" w:pos="3003"/>
              </w:tabs>
              <w:ind w:right="123"/>
              <w:jc w:val="both"/>
              <w:rPr>
                <w:rFonts w:ascii="Myriad Pro" w:hAnsi="Myriad Pro" w:cs="Arial"/>
                <w:sz w:val="22"/>
                <w:szCs w:val="22"/>
              </w:rPr>
            </w:pPr>
            <w:r w:rsidRPr="000B789C">
              <w:rPr>
                <w:rFonts w:ascii="Myriad Pro" w:hAnsi="Myriad Pro" w:cs="Arial"/>
                <w:sz w:val="22"/>
                <w:szCs w:val="22"/>
              </w:rPr>
              <w:t xml:space="preserve">Technical support will be provided to the concerned institutions and government line departments in preparation of implementation plans and strategies to remove bottlenecks. </w:t>
            </w:r>
          </w:p>
        </w:tc>
      </w:tr>
      <w:tr w:rsidR="00185E64" w:rsidRPr="000B789C" w14:paraId="3F1EF5B5" w14:textId="77777777" w:rsidTr="0074504A">
        <w:trPr>
          <w:cantSplit/>
        </w:trPr>
        <w:tc>
          <w:tcPr>
            <w:tcW w:w="2405" w:type="dxa"/>
          </w:tcPr>
          <w:p w14:paraId="360EC81D" w14:textId="77777777" w:rsidR="00F33548" w:rsidRPr="000B789C" w:rsidRDefault="00F33548" w:rsidP="0074504A">
            <w:pPr>
              <w:ind w:right="82"/>
              <w:jc w:val="both"/>
              <w:rPr>
                <w:rFonts w:ascii="Myriad Pro" w:hAnsi="Myriad Pro" w:cs="Arial"/>
                <w:sz w:val="22"/>
                <w:szCs w:val="22"/>
              </w:rPr>
            </w:pPr>
            <w:r w:rsidRPr="000B789C">
              <w:rPr>
                <w:rFonts w:ascii="Myriad Pro" w:hAnsi="Myriad Pro" w:cs="Arial"/>
                <w:sz w:val="22"/>
                <w:szCs w:val="22"/>
              </w:rPr>
              <w:t xml:space="preserve">Sensitivity to work on thematic areas, e.g. gender and human rights </w:t>
            </w:r>
          </w:p>
        </w:tc>
        <w:tc>
          <w:tcPr>
            <w:tcW w:w="1350" w:type="dxa"/>
          </w:tcPr>
          <w:p w14:paraId="701FCAF0" w14:textId="77777777" w:rsidR="00F33548" w:rsidRPr="000B789C" w:rsidRDefault="00F33548" w:rsidP="00D60B57">
            <w:pPr>
              <w:ind w:right="-90"/>
              <w:jc w:val="both"/>
              <w:rPr>
                <w:rFonts w:ascii="Myriad Pro" w:hAnsi="Myriad Pro" w:cs="Arial"/>
                <w:sz w:val="22"/>
                <w:szCs w:val="22"/>
              </w:rPr>
            </w:pPr>
            <w:r w:rsidRPr="000B789C">
              <w:rPr>
                <w:rFonts w:ascii="Myriad Pro" w:hAnsi="Myriad Pro" w:cs="Arial"/>
                <w:sz w:val="22"/>
                <w:szCs w:val="22"/>
              </w:rPr>
              <w:t xml:space="preserve">Very likely </w:t>
            </w:r>
          </w:p>
        </w:tc>
        <w:tc>
          <w:tcPr>
            <w:tcW w:w="2880" w:type="dxa"/>
          </w:tcPr>
          <w:p w14:paraId="0EB94131" w14:textId="77777777" w:rsidR="00F33548" w:rsidRPr="000B789C" w:rsidRDefault="00F33548" w:rsidP="00185E64">
            <w:pPr>
              <w:tabs>
                <w:tab w:val="left" w:pos="2553"/>
              </w:tabs>
              <w:ind w:right="123"/>
              <w:jc w:val="both"/>
              <w:rPr>
                <w:rFonts w:ascii="Myriad Pro" w:hAnsi="Myriad Pro" w:cs="Arial"/>
                <w:sz w:val="22"/>
                <w:szCs w:val="22"/>
              </w:rPr>
            </w:pPr>
            <w:r w:rsidRPr="000B789C">
              <w:rPr>
                <w:rFonts w:ascii="Myriad Pro" w:hAnsi="Myriad Pro" w:cs="Arial"/>
                <w:sz w:val="22"/>
                <w:szCs w:val="22"/>
              </w:rPr>
              <w:t>Gender and human rights will remain sensitive and challenging to implement and very likely affect the smooth implementation.</w:t>
            </w:r>
          </w:p>
        </w:tc>
        <w:tc>
          <w:tcPr>
            <w:tcW w:w="2640" w:type="dxa"/>
          </w:tcPr>
          <w:p w14:paraId="7406ACC5" w14:textId="11A49579" w:rsidR="00F33548" w:rsidRPr="000B789C" w:rsidRDefault="00F33548" w:rsidP="00185E64">
            <w:pPr>
              <w:tabs>
                <w:tab w:val="left" w:pos="2553"/>
                <w:tab w:val="left" w:pos="3003"/>
              </w:tabs>
              <w:ind w:right="123"/>
              <w:jc w:val="both"/>
              <w:rPr>
                <w:rFonts w:ascii="Myriad Pro" w:hAnsi="Myriad Pro" w:cs="Arial"/>
                <w:sz w:val="22"/>
                <w:szCs w:val="22"/>
              </w:rPr>
            </w:pPr>
            <w:r w:rsidRPr="000B789C">
              <w:rPr>
                <w:rFonts w:ascii="Myriad Pro" w:hAnsi="Myriad Pro" w:cs="Arial"/>
                <w:sz w:val="22"/>
                <w:szCs w:val="22"/>
              </w:rPr>
              <w:t xml:space="preserve">The Programme has gained </w:t>
            </w:r>
            <w:proofErr w:type="gramStart"/>
            <w:r w:rsidRPr="000B789C">
              <w:rPr>
                <w:rFonts w:ascii="Myriad Pro" w:hAnsi="Myriad Pro" w:cs="Arial"/>
                <w:sz w:val="22"/>
                <w:szCs w:val="22"/>
              </w:rPr>
              <w:t>sufficient</w:t>
            </w:r>
            <w:proofErr w:type="gramEnd"/>
            <w:r w:rsidRPr="000B789C">
              <w:rPr>
                <w:rFonts w:ascii="Myriad Pro" w:hAnsi="Myriad Pro" w:cs="Arial"/>
                <w:sz w:val="22"/>
                <w:szCs w:val="22"/>
              </w:rPr>
              <w:t xml:space="preserve"> experience to implement themes like gender and human rights in conservative, </w:t>
            </w:r>
            <w:r w:rsidRPr="008F4644">
              <w:rPr>
                <w:rFonts w:ascii="Myriad Pro" w:hAnsi="Myriad Pro" w:cs="Arial"/>
                <w:noProof/>
                <w:sz w:val="22"/>
                <w:szCs w:val="22"/>
              </w:rPr>
              <w:t>male</w:t>
            </w:r>
            <w:r w:rsidR="008F4644">
              <w:rPr>
                <w:rFonts w:ascii="Myriad Pro" w:hAnsi="Myriad Pro" w:cs="Arial"/>
                <w:noProof/>
                <w:sz w:val="22"/>
                <w:szCs w:val="22"/>
              </w:rPr>
              <w:t>-</w:t>
            </w:r>
            <w:r w:rsidRPr="008F4644">
              <w:rPr>
                <w:rFonts w:ascii="Myriad Pro" w:hAnsi="Myriad Pro" w:cs="Arial"/>
                <w:noProof/>
                <w:sz w:val="22"/>
                <w:szCs w:val="22"/>
              </w:rPr>
              <w:t>dominated</w:t>
            </w:r>
            <w:r w:rsidRPr="000B789C">
              <w:rPr>
                <w:rFonts w:ascii="Myriad Pro" w:hAnsi="Myriad Pro" w:cs="Arial"/>
                <w:sz w:val="22"/>
                <w:szCs w:val="22"/>
              </w:rPr>
              <w:t xml:space="preserve"> and communities with low literacy rate. The Programme will develop a detail strategy to coup with this challenge.</w:t>
            </w:r>
          </w:p>
        </w:tc>
      </w:tr>
      <w:tr w:rsidR="00185E64" w:rsidRPr="000B789C" w14:paraId="5034DF2F" w14:textId="77777777" w:rsidTr="0074504A">
        <w:trPr>
          <w:cantSplit/>
        </w:trPr>
        <w:tc>
          <w:tcPr>
            <w:tcW w:w="2405" w:type="dxa"/>
          </w:tcPr>
          <w:p w14:paraId="21C4E936" w14:textId="77777777" w:rsidR="00F33548" w:rsidRPr="000B789C" w:rsidRDefault="00F33548" w:rsidP="004C51E6">
            <w:pPr>
              <w:ind w:right="82"/>
              <w:jc w:val="both"/>
              <w:rPr>
                <w:rFonts w:ascii="Myriad Pro" w:hAnsi="Myriad Pro" w:cs="Arial"/>
                <w:sz w:val="22"/>
                <w:szCs w:val="22"/>
              </w:rPr>
            </w:pPr>
            <w:r w:rsidRPr="000B789C">
              <w:rPr>
                <w:rFonts w:ascii="Myriad Pro" w:hAnsi="Myriad Pro" w:cs="Arial"/>
                <w:sz w:val="22"/>
                <w:szCs w:val="22"/>
              </w:rPr>
              <w:t>Deterioration in law and order</w:t>
            </w:r>
          </w:p>
        </w:tc>
        <w:tc>
          <w:tcPr>
            <w:tcW w:w="1350" w:type="dxa"/>
          </w:tcPr>
          <w:p w14:paraId="1A3388E6" w14:textId="77777777" w:rsidR="00F33548" w:rsidRPr="000B789C" w:rsidRDefault="00F33548" w:rsidP="00D60B57">
            <w:pPr>
              <w:ind w:right="-90"/>
              <w:jc w:val="both"/>
              <w:rPr>
                <w:rFonts w:ascii="Myriad Pro" w:hAnsi="Myriad Pro" w:cs="Arial"/>
                <w:sz w:val="22"/>
                <w:szCs w:val="22"/>
              </w:rPr>
            </w:pPr>
            <w:r w:rsidRPr="000B789C">
              <w:rPr>
                <w:rFonts w:ascii="Myriad Pro" w:hAnsi="Myriad Pro" w:cs="Arial"/>
                <w:sz w:val="22"/>
                <w:szCs w:val="22"/>
              </w:rPr>
              <w:t>Likely</w:t>
            </w:r>
          </w:p>
        </w:tc>
        <w:tc>
          <w:tcPr>
            <w:tcW w:w="2880" w:type="dxa"/>
          </w:tcPr>
          <w:p w14:paraId="46178F95" w14:textId="77777777" w:rsidR="00F33548" w:rsidRPr="000B789C" w:rsidRDefault="00F33548" w:rsidP="00185E64">
            <w:pPr>
              <w:tabs>
                <w:tab w:val="left" w:pos="2643"/>
              </w:tabs>
              <w:ind w:right="33"/>
              <w:jc w:val="both"/>
              <w:rPr>
                <w:rFonts w:ascii="Myriad Pro" w:hAnsi="Myriad Pro" w:cs="Arial"/>
                <w:sz w:val="22"/>
                <w:szCs w:val="22"/>
              </w:rPr>
            </w:pPr>
            <w:r w:rsidRPr="000B789C">
              <w:rPr>
                <w:rFonts w:ascii="Myriad Pro" w:hAnsi="Myriad Pro" w:cs="Arial"/>
                <w:sz w:val="22"/>
                <w:szCs w:val="22"/>
              </w:rPr>
              <w:t xml:space="preserve">Deterioration in the law order may impact implementation for a short while. This may include strikes against the local administration in matters like load shading, and other such issues. </w:t>
            </w:r>
          </w:p>
        </w:tc>
        <w:tc>
          <w:tcPr>
            <w:tcW w:w="2640" w:type="dxa"/>
          </w:tcPr>
          <w:p w14:paraId="10EC3188" w14:textId="72070292" w:rsidR="00F33548" w:rsidRPr="000B789C" w:rsidRDefault="00F33548" w:rsidP="00185E64">
            <w:pPr>
              <w:tabs>
                <w:tab w:val="left" w:pos="2643"/>
                <w:tab w:val="left" w:pos="3003"/>
              </w:tabs>
              <w:ind w:right="33"/>
              <w:jc w:val="both"/>
              <w:rPr>
                <w:rFonts w:ascii="Myriad Pro" w:hAnsi="Myriad Pro" w:cs="Arial"/>
                <w:sz w:val="22"/>
                <w:szCs w:val="22"/>
              </w:rPr>
            </w:pPr>
            <w:r w:rsidRPr="000B789C">
              <w:rPr>
                <w:rFonts w:ascii="Myriad Pro" w:hAnsi="Myriad Pro" w:cs="Arial"/>
                <w:sz w:val="22"/>
                <w:szCs w:val="22"/>
              </w:rPr>
              <w:t xml:space="preserve">The Programme will </w:t>
            </w:r>
            <w:r w:rsidRPr="008F4644">
              <w:rPr>
                <w:rFonts w:ascii="Myriad Pro" w:hAnsi="Myriad Pro" w:cs="Arial"/>
                <w:noProof/>
                <w:sz w:val="22"/>
                <w:szCs w:val="22"/>
              </w:rPr>
              <w:t>utili</w:t>
            </w:r>
            <w:r w:rsidR="008F4644">
              <w:rPr>
                <w:rFonts w:ascii="Myriad Pro" w:hAnsi="Myriad Pro" w:cs="Arial"/>
                <w:noProof/>
                <w:sz w:val="22"/>
                <w:szCs w:val="22"/>
              </w:rPr>
              <w:t>z</w:t>
            </w:r>
            <w:r w:rsidRPr="008F4644">
              <w:rPr>
                <w:rFonts w:ascii="Myriad Pro" w:hAnsi="Myriad Pro" w:cs="Arial"/>
                <w:noProof/>
                <w:sz w:val="22"/>
                <w:szCs w:val="22"/>
              </w:rPr>
              <w:t>e</w:t>
            </w:r>
            <w:r w:rsidRPr="000B789C">
              <w:rPr>
                <w:rFonts w:ascii="Myriad Pro" w:hAnsi="Myriad Pro" w:cs="Arial"/>
                <w:sz w:val="22"/>
                <w:szCs w:val="22"/>
              </w:rPr>
              <w:t xml:space="preserve"> its strong partnership with the provincial and district level management to make plans and make revisions when needed.</w:t>
            </w:r>
          </w:p>
        </w:tc>
      </w:tr>
      <w:tr w:rsidR="00185E64" w:rsidRPr="000B789C" w14:paraId="2F6DA29A" w14:textId="77777777" w:rsidTr="0074504A">
        <w:trPr>
          <w:cantSplit/>
        </w:trPr>
        <w:tc>
          <w:tcPr>
            <w:tcW w:w="2405" w:type="dxa"/>
          </w:tcPr>
          <w:p w14:paraId="1762F16F" w14:textId="77777777" w:rsidR="00F33548" w:rsidRPr="000B789C" w:rsidRDefault="00F33548" w:rsidP="0074504A">
            <w:pPr>
              <w:ind w:right="82"/>
              <w:jc w:val="both"/>
              <w:rPr>
                <w:rFonts w:ascii="Myriad Pro" w:hAnsi="Myriad Pro" w:cs="Arial"/>
                <w:sz w:val="22"/>
                <w:szCs w:val="22"/>
              </w:rPr>
            </w:pPr>
            <w:r w:rsidRPr="000B789C">
              <w:rPr>
                <w:rFonts w:ascii="Myriad Pro" w:hAnsi="Myriad Pro" w:cs="Arial"/>
                <w:sz w:val="22"/>
                <w:szCs w:val="22"/>
              </w:rPr>
              <w:t xml:space="preserve">Challenges at the political side </w:t>
            </w:r>
          </w:p>
        </w:tc>
        <w:tc>
          <w:tcPr>
            <w:tcW w:w="1350" w:type="dxa"/>
          </w:tcPr>
          <w:p w14:paraId="49D4DD41" w14:textId="77777777" w:rsidR="00F33548" w:rsidRPr="000B789C" w:rsidRDefault="00F33548" w:rsidP="00D60B57">
            <w:pPr>
              <w:ind w:right="-90"/>
              <w:jc w:val="both"/>
              <w:rPr>
                <w:rFonts w:ascii="Myriad Pro" w:hAnsi="Myriad Pro" w:cs="Arial"/>
                <w:sz w:val="22"/>
                <w:szCs w:val="22"/>
              </w:rPr>
            </w:pPr>
            <w:r w:rsidRPr="000B789C">
              <w:rPr>
                <w:rFonts w:ascii="Myriad Pro" w:hAnsi="Myriad Pro" w:cs="Arial"/>
                <w:sz w:val="22"/>
                <w:szCs w:val="22"/>
              </w:rPr>
              <w:t>Possible</w:t>
            </w:r>
          </w:p>
        </w:tc>
        <w:tc>
          <w:tcPr>
            <w:tcW w:w="2880" w:type="dxa"/>
          </w:tcPr>
          <w:p w14:paraId="0638EDB8" w14:textId="0D4DC2E7" w:rsidR="00F33548" w:rsidRPr="000B789C" w:rsidRDefault="00E64D38" w:rsidP="00185E64">
            <w:pPr>
              <w:ind w:right="33"/>
              <w:jc w:val="both"/>
              <w:rPr>
                <w:rFonts w:ascii="Myriad Pro" w:hAnsi="Myriad Pro" w:cs="Arial"/>
                <w:sz w:val="22"/>
                <w:szCs w:val="22"/>
              </w:rPr>
            </w:pPr>
            <w:r>
              <w:rPr>
                <w:rFonts w:ascii="Myriad Pro" w:hAnsi="Myriad Pro" w:cs="Arial"/>
                <w:sz w:val="22"/>
                <w:szCs w:val="22"/>
              </w:rPr>
              <w:t xml:space="preserve">After victory in general elections 2018, PTI was able to form governments in central and three provinces but </w:t>
            </w:r>
            <w:proofErr w:type="gramStart"/>
            <w:r>
              <w:rPr>
                <w:rFonts w:ascii="Myriad Pro" w:hAnsi="Myriad Pro" w:cs="Arial"/>
                <w:sz w:val="22"/>
                <w:szCs w:val="22"/>
              </w:rPr>
              <w:t xml:space="preserve">except </w:t>
            </w:r>
            <w:r w:rsidR="006305AA" w:rsidRPr="00653BAB">
              <w:rPr>
                <w:rFonts w:ascii="Myriad Pro" w:hAnsi="Myriad Pro"/>
                <w:sz w:val="22"/>
                <w:szCs w:val="22"/>
                <w:highlight w:val="yellow"/>
                <w:lang w:val="en-GB"/>
              </w:rPr>
              <w:t xml:space="preserve"> K</w:t>
            </w:r>
            <w:r w:rsidR="006305AA">
              <w:rPr>
                <w:rFonts w:ascii="Myriad Pro" w:hAnsi="Myriad Pro"/>
                <w:sz w:val="22"/>
                <w:szCs w:val="22"/>
                <w:highlight w:val="yellow"/>
                <w:lang w:val="en-GB"/>
              </w:rPr>
              <w:t>hyber</w:t>
            </w:r>
            <w:proofErr w:type="gramEnd"/>
            <w:r w:rsidR="006305AA">
              <w:rPr>
                <w:rFonts w:ascii="Myriad Pro" w:hAnsi="Myriad Pro"/>
                <w:sz w:val="22"/>
                <w:szCs w:val="22"/>
                <w:highlight w:val="yellow"/>
                <w:lang w:val="en-GB"/>
              </w:rPr>
              <w:t xml:space="preserve"> </w:t>
            </w:r>
            <w:r w:rsidR="006305AA" w:rsidRPr="00653BAB">
              <w:rPr>
                <w:rFonts w:ascii="Myriad Pro" w:hAnsi="Myriad Pro"/>
                <w:sz w:val="22"/>
                <w:szCs w:val="22"/>
                <w:highlight w:val="yellow"/>
                <w:lang w:val="en-GB"/>
              </w:rPr>
              <w:t>P</w:t>
            </w:r>
            <w:r w:rsidR="006305AA">
              <w:rPr>
                <w:rFonts w:ascii="Myriad Pro" w:hAnsi="Myriad Pro"/>
                <w:sz w:val="22"/>
                <w:szCs w:val="22"/>
                <w:highlight w:val="yellow"/>
                <w:lang w:val="en-GB"/>
              </w:rPr>
              <w:t>akhtunkhwa</w:t>
            </w:r>
            <w:r>
              <w:rPr>
                <w:rFonts w:ascii="Myriad Pro" w:hAnsi="Myriad Pro" w:cs="Arial"/>
                <w:sz w:val="22"/>
                <w:szCs w:val="22"/>
              </w:rPr>
              <w:t xml:space="preserve">, in all three </w:t>
            </w:r>
            <w:r w:rsidRPr="008F4644">
              <w:rPr>
                <w:rFonts w:ascii="Myriad Pro" w:hAnsi="Myriad Pro" w:cs="Arial"/>
                <w:noProof/>
                <w:sz w:val="22"/>
                <w:szCs w:val="22"/>
              </w:rPr>
              <w:t>jurisdictions</w:t>
            </w:r>
            <w:r w:rsidR="008F4644">
              <w:rPr>
                <w:rFonts w:ascii="Myriad Pro" w:hAnsi="Myriad Pro" w:cs="Arial"/>
                <w:noProof/>
                <w:sz w:val="22"/>
                <w:szCs w:val="22"/>
              </w:rPr>
              <w:t>,</w:t>
            </w:r>
            <w:r>
              <w:rPr>
                <w:rFonts w:ascii="Myriad Pro" w:hAnsi="Myriad Pro" w:cs="Arial"/>
                <w:sz w:val="22"/>
                <w:szCs w:val="22"/>
              </w:rPr>
              <w:t xml:space="preserve"> the governments were formed with support of coalition partners.</w:t>
            </w:r>
            <w:r w:rsidR="00366AC6">
              <w:rPr>
                <w:rFonts w:ascii="Myriad Pro" w:hAnsi="Myriad Pro" w:cs="Arial"/>
                <w:sz w:val="22"/>
                <w:szCs w:val="22"/>
              </w:rPr>
              <w:t xml:space="preserve"> However, due to continued tousle between the ruling party and major </w:t>
            </w:r>
            <w:r w:rsidR="006305AA">
              <w:rPr>
                <w:rFonts w:ascii="Myriad Pro" w:hAnsi="Myriad Pro" w:cs="Arial"/>
                <w:sz w:val="22"/>
                <w:szCs w:val="22"/>
              </w:rPr>
              <w:t>oppositions</w:t>
            </w:r>
            <w:r w:rsidR="00366AC6">
              <w:rPr>
                <w:rFonts w:ascii="Myriad Pro" w:hAnsi="Myriad Pro" w:cs="Arial"/>
                <w:sz w:val="22"/>
                <w:szCs w:val="22"/>
              </w:rPr>
              <w:t>, the political scenario can change any time.</w:t>
            </w:r>
            <w:r w:rsidR="00366AC6" w:rsidRPr="000B789C" w:rsidDel="00E64D38">
              <w:rPr>
                <w:rFonts w:ascii="Myriad Pro" w:hAnsi="Myriad Pro" w:cs="Arial"/>
                <w:sz w:val="22"/>
                <w:szCs w:val="22"/>
              </w:rPr>
              <w:t xml:space="preserve"> </w:t>
            </w:r>
          </w:p>
        </w:tc>
        <w:tc>
          <w:tcPr>
            <w:tcW w:w="2640" w:type="dxa"/>
          </w:tcPr>
          <w:p w14:paraId="51045CEC" w14:textId="4EFD13EC" w:rsidR="00F33548" w:rsidRPr="000B789C" w:rsidRDefault="00F33548" w:rsidP="00185E64">
            <w:pPr>
              <w:tabs>
                <w:tab w:val="left" w:pos="2148"/>
              </w:tabs>
              <w:ind w:right="33"/>
              <w:jc w:val="both"/>
              <w:rPr>
                <w:rFonts w:ascii="Myriad Pro" w:hAnsi="Myriad Pro" w:cs="Arial"/>
                <w:sz w:val="22"/>
                <w:szCs w:val="22"/>
              </w:rPr>
            </w:pPr>
            <w:r w:rsidRPr="000B789C">
              <w:rPr>
                <w:rFonts w:ascii="Myriad Pro" w:hAnsi="Myriad Pro" w:cs="Arial"/>
                <w:sz w:val="22"/>
                <w:szCs w:val="22"/>
              </w:rPr>
              <w:t xml:space="preserve">The Programme using its </w:t>
            </w:r>
            <w:proofErr w:type="gramStart"/>
            <w:r w:rsidRPr="000B789C">
              <w:rPr>
                <w:rFonts w:ascii="Myriad Pro" w:hAnsi="Myriad Pro" w:cs="Arial"/>
                <w:sz w:val="22"/>
                <w:szCs w:val="22"/>
              </w:rPr>
              <w:t>past experience</w:t>
            </w:r>
            <w:proofErr w:type="gramEnd"/>
            <w:r w:rsidRPr="000B789C">
              <w:rPr>
                <w:rFonts w:ascii="Myriad Pro" w:hAnsi="Myriad Pro" w:cs="Arial"/>
                <w:sz w:val="22"/>
                <w:szCs w:val="22"/>
              </w:rPr>
              <w:t xml:space="preserve"> and good offices of the UNDP country office and </w:t>
            </w:r>
            <w:r w:rsidR="00673008">
              <w:rPr>
                <w:rFonts w:ascii="Myriad Pro" w:hAnsi="Myriad Pro" w:cs="Arial"/>
                <w:sz w:val="22"/>
                <w:szCs w:val="22"/>
              </w:rPr>
              <w:t xml:space="preserve">UN </w:t>
            </w:r>
            <w:r w:rsidRPr="000B789C">
              <w:rPr>
                <w:rFonts w:ascii="Myriad Pro" w:hAnsi="Myriad Pro" w:cs="Arial"/>
                <w:sz w:val="22"/>
                <w:szCs w:val="22"/>
              </w:rPr>
              <w:t>RC office build partnership with the newly elected governments.</w:t>
            </w:r>
          </w:p>
        </w:tc>
      </w:tr>
      <w:tr w:rsidR="00955D9E" w:rsidRPr="000B789C" w14:paraId="1DB4F277" w14:textId="77777777" w:rsidTr="0074504A">
        <w:trPr>
          <w:cantSplit/>
        </w:trPr>
        <w:tc>
          <w:tcPr>
            <w:tcW w:w="2405" w:type="dxa"/>
          </w:tcPr>
          <w:p w14:paraId="1C03B1C2" w14:textId="1DAADC86" w:rsidR="00955D9E" w:rsidRPr="00955D9E" w:rsidRDefault="00955D9E" w:rsidP="00955D9E">
            <w:pPr>
              <w:ind w:right="-90"/>
              <w:jc w:val="both"/>
              <w:rPr>
                <w:rFonts w:ascii="Myriad Pro" w:hAnsi="Myriad Pro" w:cs="Arial"/>
                <w:sz w:val="22"/>
                <w:szCs w:val="22"/>
              </w:rPr>
            </w:pPr>
            <w:r w:rsidRPr="00955D9E">
              <w:rPr>
                <w:rFonts w:ascii="Myriad Pro" w:hAnsi="Myriad Pro" w:cs="Arial"/>
                <w:sz w:val="22"/>
                <w:szCs w:val="22"/>
              </w:rPr>
              <w:t>Local or widespread breakdown in law and order.</w:t>
            </w:r>
          </w:p>
        </w:tc>
        <w:tc>
          <w:tcPr>
            <w:tcW w:w="1350" w:type="dxa"/>
          </w:tcPr>
          <w:p w14:paraId="54C721B6" w14:textId="3EDABEB9" w:rsidR="00955D9E" w:rsidRPr="000B789C" w:rsidRDefault="00955D9E" w:rsidP="00955D9E">
            <w:pPr>
              <w:ind w:right="-90"/>
              <w:jc w:val="both"/>
              <w:rPr>
                <w:rFonts w:ascii="Myriad Pro" w:hAnsi="Myriad Pro" w:cs="Arial"/>
                <w:sz w:val="22"/>
                <w:szCs w:val="22"/>
              </w:rPr>
            </w:pPr>
            <w:r w:rsidRPr="000404E3">
              <w:rPr>
                <w:rFonts w:ascii="Myriad Pro" w:hAnsi="Myriad Pro" w:cs="Arial"/>
                <w:szCs w:val="22"/>
              </w:rPr>
              <w:t>Possible</w:t>
            </w:r>
          </w:p>
        </w:tc>
        <w:tc>
          <w:tcPr>
            <w:tcW w:w="2880" w:type="dxa"/>
          </w:tcPr>
          <w:p w14:paraId="766532D5" w14:textId="44C4F601" w:rsidR="00955D9E" w:rsidRPr="000B789C" w:rsidRDefault="00955D9E" w:rsidP="00955D9E">
            <w:pPr>
              <w:ind w:right="33"/>
              <w:jc w:val="both"/>
              <w:rPr>
                <w:rFonts w:ascii="Myriad Pro" w:hAnsi="Myriad Pro" w:cs="Arial"/>
                <w:sz w:val="22"/>
                <w:szCs w:val="22"/>
              </w:rPr>
            </w:pPr>
            <w:r w:rsidRPr="000404E3">
              <w:rPr>
                <w:rFonts w:ascii="Myriad Pro" w:hAnsi="Myriad Pro" w:cs="Arial"/>
                <w:szCs w:val="22"/>
              </w:rPr>
              <w:t xml:space="preserve">Limiting or disruption in </w:t>
            </w:r>
            <w:proofErr w:type="spellStart"/>
            <w:r w:rsidRPr="000404E3">
              <w:rPr>
                <w:rFonts w:ascii="Myriad Pro" w:hAnsi="Myriad Pro" w:cs="Arial"/>
                <w:szCs w:val="22"/>
              </w:rPr>
              <w:t>programme</w:t>
            </w:r>
            <w:proofErr w:type="spellEnd"/>
            <w:r w:rsidRPr="000404E3">
              <w:rPr>
                <w:rFonts w:ascii="Myriad Pro" w:hAnsi="Myriad Pro" w:cs="Arial"/>
                <w:szCs w:val="22"/>
              </w:rPr>
              <w:t xml:space="preserve"> activities</w:t>
            </w:r>
          </w:p>
        </w:tc>
        <w:tc>
          <w:tcPr>
            <w:tcW w:w="2640" w:type="dxa"/>
          </w:tcPr>
          <w:p w14:paraId="235C0EEA" w14:textId="693CDA41" w:rsidR="00955D9E" w:rsidRPr="000B789C" w:rsidRDefault="00955D9E" w:rsidP="00955D9E">
            <w:pPr>
              <w:ind w:right="33"/>
              <w:jc w:val="both"/>
              <w:rPr>
                <w:rFonts w:ascii="Myriad Pro" w:hAnsi="Myriad Pro" w:cs="Arial"/>
                <w:sz w:val="22"/>
                <w:szCs w:val="22"/>
              </w:rPr>
            </w:pPr>
            <w:r w:rsidRPr="000404E3">
              <w:rPr>
                <w:rFonts w:ascii="Myriad Pro" w:hAnsi="Myriad Pro" w:cs="Arial"/>
                <w:szCs w:val="22"/>
              </w:rPr>
              <w:t>Programme planning and schedule will be reviewed for necessary adjustments</w:t>
            </w:r>
          </w:p>
        </w:tc>
      </w:tr>
      <w:tr w:rsidR="00955D9E" w:rsidRPr="000B789C" w14:paraId="2A58EBDD" w14:textId="77777777" w:rsidTr="0074504A">
        <w:trPr>
          <w:cantSplit/>
        </w:trPr>
        <w:tc>
          <w:tcPr>
            <w:tcW w:w="2405" w:type="dxa"/>
          </w:tcPr>
          <w:p w14:paraId="41C66F56" w14:textId="28201ECE" w:rsidR="00955D9E" w:rsidRPr="00955D9E" w:rsidRDefault="00955D9E" w:rsidP="00955D9E">
            <w:pPr>
              <w:ind w:right="123"/>
              <w:jc w:val="both"/>
              <w:rPr>
                <w:rFonts w:ascii="Myriad Pro" w:hAnsi="Myriad Pro" w:cs="Arial"/>
                <w:sz w:val="22"/>
                <w:szCs w:val="22"/>
              </w:rPr>
            </w:pPr>
            <w:r w:rsidRPr="00955D9E">
              <w:rPr>
                <w:rFonts w:ascii="Myriad Pro" w:hAnsi="Myriad Pro" w:cs="Arial"/>
                <w:sz w:val="22"/>
                <w:szCs w:val="22"/>
              </w:rPr>
              <w:t xml:space="preserve">Political, ethnic and religious interests in the provinces regard the </w:t>
            </w:r>
            <w:proofErr w:type="spellStart"/>
            <w:r w:rsidRPr="00955D9E">
              <w:rPr>
                <w:rFonts w:ascii="Myriad Pro" w:hAnsi="Myriad Pro" w:cs="Arial"/>
                <w:sz w:val="22"/>
                <w:szCs w:val="22"/>
              </w:rPr>
              <w:t>programme</w:t>
            </w:r>
            <w:proofErr w:type="spellEnd"/>
            <w:r w:rsidRPr="00955D9E">
              <w:rPr>
                <w:rFonts w:ascii="Myriad Pro" w:hAnsi="Myriad Pro" w:cs="Arial"/>
                <w:sz w:val="22"/>
                <w:szCs w:val="22"/>
              </w:rPr>
              <w:t xml:space="preserve"> as undesirable</w:t>
            </w:r>
          </w:p>
        </w:tc>
        <w:tc>
          <w:tcPr>
            <w:tcW w:w="1350" w:type="dxa"/>
          </w:tcPr>
          <w:p w14:paraId="74AA013E" w14:textId="734A9EE6" w:rsidR="00955D9E" w:rsidRPr="00955D9E" w:rsidRDefault="00955D9E" w:rsidP="00955D9E">
            <w:pPr>
              <w:ind w:right="-90"/>
              <w:jc w:val="both"/>
              <w:rPr>
                <w:rFonts w:ascii="Myriad Pro" w:hAnsi="Myriad Pro" w:cs="Arial"/>
                <w:sz w:val="22"/>
                <w:szCs w:val="22"/>
              </w:rPr>
            </w:pPr>
            <w:r w:rsidRPr="00955D9E">
              <w:rPr>
                <w:rFonts w:ascii="Myriad Pro" w:hAnsi="Myriad Pro" w:cs="Arial"/>
                <w:sz w:val="22"/>
                <w:szCs w:val="22"/>
              </w:rPr>
              <w:t>Possible</w:t>
            </w:r>
          </w:p>
        </w:tc>
        <w:tc>
          <w:tcPr>
            <w:tcW w:w="2880" w:type="dxa"/>
          </w:tcPr>
          <w:p w14:paraId="38FEA0E8" w14:textId="10BEC422" w:rsidR="00955D9E" w:rsidRPr="00955D9E" w:rsidRDefault="00955D9E" w:rsidP="00955D9E">
            <w:pPr>
              <w:ind w:right="123"/>
              <w:jc w:val="both"/>
              <w:rPr>
                <w:rFonts w:ascii="Myriad Pro" w:hAnsi="Myriad Pro" w:cs="Arial"/>
                <w:sz w:val="22"/>
                <w:szCs w:val="22"/>
              </w:rPr>
            </w:pPr>
            <w:r w:rsidRPr="00955D9E">
              <w:rPr>
                <w:rFonts w:ascii="Myriad Pro" w:hAnsi="Myriad Pro" w:cs="Arial"/>
                <w:sz w:val="22"/>
                <w:szCs w:val="22"/>
              </w:rPr>
              <w:t>Capacity to carry out activities affected because they are exposed to harassment, threats, violence.</w:t>
            </w:r>
          </w:p>
        </w:tc>
        <w:tc>
          <w:tcPr>
            <w:tcW w:w="2640" w:type="dxa"/>
          </w:tcPr>
          <w:p w14:paraId="01771975" w14:textId="77777777" w:rsidR="00955D9E" w:rsidRPr="00955D9E" w:rsidRDefault="00955D9E" w:rsidP="00955D9E">
            <w:pPr>
              <w:numPr>
                <w:ilvl w:val="0"/>
                <w:numId w:val="23"/>
              </w:numPr>
              <w:spacing w:after="60"/>
              <w:ind w:left="384" w:right="278"/>
              <w:rPr>
                <w:rFonts w:ascii="Myriad Pro" w:hAnsi="Myriad Pro" w:cs="Arial"/>
                <w:sz w:val="22"/>
                <w:szCs w:val="22"/>
              </w:rPr>
            </w:pPr>
            <w:r w:rsidRPr="00955D9E">
              <w:rPr>
                <w:rFonts w:ascii="Myriad Pro" w:hAnsi="Myriad Pro" w:cs="Arial"/>
                <w:sz w:val="22"/>
                <w:szCs w:val="22"/>
              </w:rPr>
              <w:t xml:space="preserve">Prioritize working with </w:t>
            </w:r>
            <w:r w:rsidRPr="007F7288">
              <w:rPr>
                <w:rFonts w:ascii="Myriad Pro" w:hAnsi="Myriad Pro" w:cs="Arial"/>
                <w:noProof/>
                <w:sz w:val="22"/>
                <w:szCs w:val="22"/>
              </w:rPr>
              <w:t>GoP</w:t>
            </w:r>
            <w:r w:rsidRPr="00955D9E">
              <w:rPr>
                <w:rFonts w:ascii="Myriad Pro" w:hAnsi="Myriad Pro" w:cs="Arial"/>
                <w:sz w:val="22"/>
                <w:szCs w:val="22"/>
              </w:rPr>
              <w:t xml:space="preserve"> institutions to ensure legitimacy, respect, acceptability </w:t>
            </w:r>
            <w:r w:rsidRPr="007F7288">
              <w:rPr>
                <w:rFonts w:ascii="Myriad Pro" w:hAnsi="Myriad Pro" w:cs="Arial"/>
                <w:noProof/>
                <w:sz w:val="22"/>
                <w:szCs w:val="22"/>
              </w:rPr>
              <w:t>and</w:t>
            </w:r>
            <w:r w:rsidRPr="00955D9E">
              <w:rPr>
                <w:rFonts w:ascii="Myriad Pro" w:hAnsi="Myriad Pro" w:cs="Arial"/>
                <w:sz w:val="22"/>
                <w:szCs w:val="22"/>
              </w:rPr>
              <w:t xml:space="preserve"> influence. </w:t>
            </w:r>
          </w:p>
          <w:p w14:paraId="51184D75" w14:textId="77777777" w:rsidR="00955D9E" w:rsidRPr="00955D9E" w:rsidRDefault="00955D9E" w:rsidP="00955D9E">
            <w:pPr>
              <w:numPr>
                <w:ilvl w:val="0"/>
                <w:numId w:val="23"/>
              </w:numPr>
              <w:spacing w:after="60"/>
              <w:ind w:left="384" w:right="278"/>
              <w:rPr>
                <w:rFonts w:ascii="Myriad Pro" w:hAnsi="Myriad Pro" w:cs="Arial"/>
                <w:sz w:val="22"/>
                <w:szCs w:val="22"/>
              </w:rPr>
            </w:pPr>
            <w:r w:rsidRPr="00955D9E">
              <w:rPr>
                <w:rFonts w:ascii="Myriad Pro" w:hAnsi="Myriad Pro" w:cs="Arial"/>
                <w:sz w:val="22"/>
                <w:szCs w:val="22"/>
              </w:rPr>
              <w:t xml:space="preserve">Non-governmental partners having strong local socio-cultural roots and recognition should be selected for implementation, where appropriate. </w:t>
            </w:r>
          </w:p>
          <w:p w14:paraId="2C6064F0" w14:textId="77777777" w:rsidR="00955D9E" w:rsidRPr="00955D9E" w:rsidRDefault="00955D9E" w:rsidP="00955D9E">
            <w:pPr>
              <w:numPr>
                <w:ilvl w:val="0"/>
                <w:numId w:val="23"/>
              </w:numPr>
              <w:spacing w:after="60"/>
              <w:ind w:left="384" w:right="278"/>
              <w:rPr>
                <w:rFonts w:ascii="Myriad Pro" w:hAnsi="Myriad Pro" w:cs="Arial"/>
                <w:sz w:val="22"/>
                <w:szCs w:val="22"/>
              </w:rPr>
            </w:pPr>
            <w:r w:rsidRPr="00955D9E">
              <w:rPr>
                <w:rFonts w:ascii="Myriad Pro" w:hAnsi="Myriad Pro" w:cs="Arial"/>
                <w:sz w:val="22"/>
                <w:szCs w:val="22"/>
              </w:rPr>
              <w:t xml:space="preserve">Regular monitoring and low-profile strategy of working through respected Pakistani institutions. </w:t>
            </w:r>
          </w:p>
          <w:p w14:paraId="1B6FC803" w14:textId="11FA7D0C" w:rsidR="00955D9E" w:rsidRPr="00955D9E" w:rsidRDefault="00955D9E" w:rsidP="00955D9E">
            <w:pPr>
              <w:ind w:right="63"/>
              <w:jc w:val="both"/>
              <w:rPr>
                <w:rFonts w:ascii="Myriad Pro" w:hAnsi="Myriad Pro" w:cs="Arial"/>
                <w:sz w:val="22"/>
                <w:szCs w:val="22"/>
              </w:rPr>
            </w:pPr>
            <w:r w:rsidRPr="008F4644">
              <w:rPr>
                <w:rFonts w:ascii="Myriad Pro" w:hAnsi="Myriad Pro" w:cs="Arial"/>
                <w:noProof/>
                <w:sz w:val="22"/>
                <w:szCs w:val="22"/>
              </w:rPr>
              <w:t>Prioriti</w:t>
            </w:r>
            <w:r w:rsidR="008F4644">
              <w:rPr>
                <w:rFonts w:ascii="Myriad Pro" w:hAnsi="Myriad Pro" w:cs="Arial"/>
                <w:noProof/>
                <w:sz w:val="22"/>
                <w:szCs w:val="22"/>
              </w:rPr>
              <w:t>z</w:t>
            </w:r>
            <w:r w:rsidRPr="008F4644">
              <w:rPr>
                <w:rFonts w:ascii="Myriad Pro" w:hAnsi="Myriad Pro" w:cs="Arial"/>
                <w:noProof/>
                <w:sz w:val="22"/>
                <w:szCs w:val="22"/>
              </w:rPr>
              <w:t>e</w:t>
            </w:r>
            <w:r w:rsidRPr="00955D9E">
              <w:rPr>
                <w:rFonts w:ascii="Myriad Pro" w:hAnsi="Myriad Pro" w:cs="Arial"/>
                <w:sz w:val="22"/>
                <w:szCs w:val="22"/>
              </w:rPr>
              <w:t xml:space="preserve"> safety and protection issues, including safety awareness trainings. </w:t>
            </w:r>
          </w:p>
        </w:tc>
      </w:tr>
      <w:tr w:rsidR="00955D9E" w:rsidRPr="000B789C" w14:paraId="169E4F02" w14:textId="77777777" w:rsidTr="0074504A">
        <w:trPr>
          <w:cantSplit/>
        </w:trPr>
        <w:tc>
          <w:tcPr>
            <w:tcW w:w="2405" w:type="dxa"/>
          </w:tcPr>
          <w:p w14:paraId="65F7545C" w14:textId="77777777" w:rsidR="00955D9E" w:rsidRPr="000B789C" w:rsidRDefault="00955D9E" w:rsidP="00955D9E">
            <w:pPr>
              <w:ind w:right="33"/>
              <w:jc w:val="both"/>
              <w:rPr>
                <w:rFonts w:ascii="Myriad Pro" w:hAnsi="Myriad Pro" w:cs="Arial"/>
                <w:sz w:val="22"/>
                <w:szCs w:val="22"/>
              </w:rPr>
            </w:pPr>
            <w:r w:rsidRPr="000B789C">
              <w:rPr>
                <w:rFonts w:ascii="Myriad Pro" w:hAnsi="Myriad Pro" w:cs="Arial"/>
                <w:sz w:val="22"/>
                <w:szCs w:val="22"/>
              </w:rPr>
              <w:t xml:space="preserve">Posting and transfer of the Government officials and head of institutions </w:t>
            </w:r>
          </w:p>
        </w:tc>
        <w:tc>
          <w:tcPr>
            <w:tcW w:w="1350" w:type="dxa"/>
          </w:tcPr>
          <w:p w14:paraId="5C6C29E2" w14:textId="77777777" w:rsidR="00955D9E" w:rsidRPr="000B789C" w:rsidRDefault="00955D9E" w:rsidP="00955D9E">
            <w:pPr>
              <w:spacing w:before="100" w:beforeAutospacing="1"/>
              <w:ind w:right="-90"/>
              <w:jc w:val="both"/>
              <w:rPr>
                <w:rFonts w:ascii="Myriad Pro" w:hAnsi="Myriad Pro" w:cs="Arial"/>
                <w:sz w:val="22"/>
                <w:szCs w:val="22"/>
              </w:rPr>
            </w:pPr>
            <w:r w:rsidRPr="000B789C">
              <w:rPr>
                <w:rFonts w:ascii="Myriad Pro" w:hAnsi="Myriad Pro" w:cs="Arial"/>
                <w:sz w:val="22"/>
                <w:szCs w:val="22"/>
              </w:rPr>
              <w:t xml:space="preserve">Very likely </w:t>
            </w:r>
          </w:p>
        </w:tc>
        <w:tc>
          <w:tcPr>
            <w:tcW w:w="2880" w:type="dxa"/>
            <w:vAlign w:val="center"/>
          </w:tcPr>
          <w:p w14:paraId="3C8FA27C" w14:textId="03EC0024" w:rsidR="00955D9E" w:rsidRPr="000B789C" w:rsidRDefault="00955D9E" w:rsidP="00955D9E">
            <w:pPr>
              <w:spacing w:before="100" w:beforeAutospacing="1"/>
              <w:ind w:right="123"/>
              <w:jc w:val="both"/>
              <w:rPr>
                <w:rFonts w:ascii="Myriad Pro" w:hAnsi="Myriad Pro" w:cs="Arial"/>
                <w:sz w:val="22"/>
                <w:szCs w:val="22"/>
              </w:rPr>
            </w:pPr>
            <w:r w:rsidRPr="000B789C">
              <w:rPr>
                <w:rFonts w:ascii="Myriad Pro" w:hAnsi="Myriad Pro" w:cs="Arial"/>
                <w:sz w:val="22"/>
                <w:szCs w:val="22"/>
              </w:rPr>
              <w:t>Posting and transfers of the government officials and heads of institution will be continuing process which have impact on the smooth implementation.</w:t>
            </w:r>
          </w:p>
        </w:tc>
        <w:tc>
          <w:tcPr>
            <w:tcW w:w="2640" w:type="dxa"/>
          </w:tcPr>
          <w:p w14:paraId="6D5951A6" w14:textId="09180EE2" w:rsidR="00955D9E" w:rsidRPr="000B789C" w:rsidRDefault="00955D9E" w:rsidP="00955D9E">
            <w:pPr>
              <w:ind w:right="63"/>
              <w:jc w:val="both"/>
              <w:rPr>
                <w:rFonts w:ascii="Myriad Pro" w:hAnsi="Myriad Pro" w:cs="Arial"/>
                <w:sz w:val="22"/>
                <w:szCs w:val="22"/>
              </w:rPr>
            </w:pPr>
            <w:r w:rsidRPr="000B789C">
              <w:rPr>
                <w:rFonts w:ascii="Myriad Pro" w:hAnsi="Myriad Pro" w:cs="Arial"/>
                <w:sz w:val="22"/>
                <w:szCs w:val="22"/>
              </w:rPr>
              <w:t>Regular follow up and coordination</w:t>
            </w:r>
            <w:r w:rsidR="003C1F41">
              <w:rPr>
                <w:rFonts w:ascii="Myriad Pro" w:hAnsi="Myriad Pro" w:cs="Arial"/>
                <w:sz w:val="22"/>
                <w:szCs w:val="22"/>
              </w:rPr>
              <w:t xml:space="preserve"> at various levels</w:t>
            </w:r>
            <w:r w:rsidRPr="000B789C">
              <w:rPr>
                <w:rFonts w:ascii="Myriad Pro" w:hAnsi="Myriad Pro" w:cs="Arial"/>
                <w:sz w:val="22"/>
                <w:szCs w:val="22"/>
              </w:rPr>
              <w:t xml:space="preserve"> will be maintained to keep abreast with this type of situation. </w:t>
            </w:r>
          </w:p>
        </w:tc>
      </w:tr>
      <w:tr w:rsidR="003746A7" w:rsidRPr="003746A7" w14:paraId="5DBBAC9C" w14:textId="77777777" w:rsidTr="0074504A">
        <w:trPr>
          <w:cantSplit/>
        </w:trPr>
        <w:tc>
          <w:tcPr>
            <w:tcW w:w="2405" w:type="dxa"/>
          </w:tcPr>
          <w:p w14:paraId="028AFC5A" w14:textId="28F0E8BA" w:rsidR="003746A7" w:rsidRPr="003746A7" w:rsidRDefault="003746A7" w:rsidP="003746A7">
            <w:pPr>
              <w:ind w:right="33"/>
              <w:jc w:val="both"/>
              <w:rPr>
                <w:rFonts w:ascii="Myriad Pro" w:hAnsi="Myriad Pro" w:cs="Arial"/>
                <w:sz w:val="22"/>
                <w:szCs w:val="22"/>
              </w:rPr>
            </w:pPr>
            <w:r w:rsidRPr="003746A7">
              <w:rPr>
                <w:rFonts w:ascii="Myriad Pro" w:hAnsi="Myriad Pro" w:cs="Arial"/>
                <w:sz w:val="22"/>
                <w:szCs w:val="22"/>
              </w:rPr>
              <w:t xml:space="preserve">Limited ownership of the Programme </w:t>
            </w:r>
          </w:p>
        </w:tc>
        <w:tc>
          <w:tcPr>
            <w:tcW w:w="1350" w:type="dxa"/>
          </w:tcPr>
          <w:p w14:paraId="28FFC670" w14:textId="3D1CE2D7" w:rsidR="003746A7" w:rsidRPr="003746A7" w:rsidRDefault="003746A7" w:rsidP="003746A7">
            <w:pPr>
              <w:spacing w:before="100" w:beforeAutospacing="1"/>
              <w:ind w:right="-90"/>
              <w:jc w:val="both"/>
              <w:rPr>
                <w:rFonts w:ascii="Myriad Pro" w:hAnsi="Myriad Pro" w:cs="Arial"/>
                <w:sz w:val="22"/>
                <w:szCs w:val="22"/>
              </w:rPr>
            </w:pPr>
            <w:r w:rsidRPr="003746A7">
              <w:rPr>
                <w:rFonts w:ascii="Myriad Pro" w:hAnsi="Myriad Pro" w:cs="Arial"/>
                <w:sz w:val="22"/>
                <w:szCs w:val="22"/>
              </w:rPr>
              <w:t>Unlikely</w:t>
            </w:r>
          </w:p>
        </w:tc>
        <w:tc>
          <w:tcPr>
            <w:tcW w:w="2880" w:type="dxa"/>
            <w:vAlign w:val="center"/>
          </w:tcPr>
          <w:p w14:paraId="776C83F0" w14:textId="18371F96" w:rsidR="003746A7" w:rsidRPr="003746A7" w:rsidRDefault="003746A7" w:rsidP="003746A7">
            <w:pPr>
              <w:spacing w:before="100" w:beforeAutospacing="1"/>
              <w:ind w:right="123"/>
              <w:jc w:val="both"/>
              <w:rPr>
                <w:rFonts w:ascii="Myriad Pro" w:hAnsi="Myriad Pro" w:cs="Arial"/>
                <w:sz w:val="22"/>
                <w:szCs w:val="22"/>
              </w:rPr>
            </w:pPr>
            <w:r w:rsidRPr="003746A7">
              <w:rPr>
                <w:rFonts w:ascii="Myriad Pro" w:hAnsi="Myriad Pro" w:cs="Arial"/>
                <w:sz w:val="22"/>
                <w:szCs w:val="22"/>
              </w:rPr>
              <w:t>Reduced effectiveness</w:t>
            </w:r>
          </w:p>
        </w:tc>
        <w:tc>
          <w:tcPr>
            <w:tcW w:w="2640" w:type="dxa"/>
          </w:tcPr>
          <w:p w14:paraId="190E8972" w14:textId="15C369ED" w:rsidR="003746A7" w:rsidRPr="003746A7" w:rsidRDefault="003746A7" w:rsidP="003746A7">
            <w:pPr>
              <w:ind w:right="63"/>
              <w:jc w:val="both"/>
              <w:rPr>
                <w:rFonts w:ascii="Myriad Pro" w:hAnsi="Myriad Pro" w:cs="Arial"/>
                <w:sz w:val="22"/>
                <w:szCs w:val="22"/>
              </w:rPr>
            </w:pPr>
            <w:r w:rsidRPr="003746A7">
              <w:rPr>
                <w:rFonts w:ascii="Myriad Pro" w:hAnsi="Myriad Pro" w:cs="Arial"/>
                <w:sz w:val="22"/>
                <w:szCs w:val="22"/>
              </w:rPr>
              <w:t xml:space="preserve">Continued engagement and selection of partners and stakeholders who commit to </w:t>
            </w:r>
            <w:proofErr w:type="spellStart"/>
            <w:r w:rsidRPr="003746A7">
              <w:rPr>
                <w:rFonts w:ascii="Myriad Pro" w:hAnsi="Myriad Pro" w:cs="Arial"/>
                <w:sz w:val="22"/>
                <w:szCs w:val="22"/>
              </w:rPr>
              <w:t>Programme’s</w:t>
            </w:r>
            <w:proofErr w:type="spellEnd"/>
            <w:r w:rsidRPr="003746A7">
              <w:rPr>
                <w:rFonts w:ascii="Myriad Pro" w:hAnsi="Myriad Pro" w:cs="Arial"/>
                <w:sz w:val="22"/>
                <w:szCs w:val="22"/>
              </w:rPr>
              <w:t xml:space="preserve"> goals</w:t>
            </w:r>
          </w:p>
        </w:tc>
      </w:tr>
      <w:tr w:rsidR="003746A7" w:rsidRPr="003746A7" w14:paraId="4659F9D4" w14:textId="77777777" w:rsidTr="0074504A">
        <w:trPr>
          <w:cantSplit/>
        </w:trPr>
        <w:tc>
          <w:tcPr>
            <w:tcW w:w="2405" w:type="dxa"/>
          </w:tcPr>
          <w:p w14:paraId="1D7BE528" w14:textId="06B3A17F" w:rsidR="003746A7" w:rsidRPr="003746A7" w:rsidRDefault="003746A7" w:rsidP="003746A7">
            <w:pPr>
              <w:ind w:right="33"/>
              <w:jc w:val="both"/>
              <w:rPr>
                <w:rFonts w:ascii="Myriad Pro" w:hAnsi="Myriad Pro" w:cs="Arial"/>
                <w:sz w:val="22"/>
                <w:szCs w:val="22"/>
              </w:rPr>
            </w:pPr>
            <w:r w:rsidRPr="003746A7">
              <w:rPr>
                <w:rFonts w:ascii="Myriad Pro" w:hAnsi="Myriad Pro" w:cs="Arial"/>
                <w:sz w:val="22"/>
                <w:szCs w:val="22"/>
              </w:rPr>
              <w:t>Difficulties in managing activities</w:t>
            </w:r>
          </w:p>
        </w:tc>
        <w:tc>
          <w:tcPr>
            <w:tcW w:w="1350" w:type="dxa"/>
          </w:tcPr>
          <w:p w14:paraId="3512E2B5" w14:textId="34472AC0" w:rsidR="003746A7" w:rsidRPr="003746A7" w:rsidRDefault="003746A7" w:rsidP="003746A7">
            <w:pPr>
              <w:spacing w:before="100" w:beforeAutospacing="1"/>
              <w:ind w:right="-90"/>
              <w:jc w:val="both"/>
              <w:rPr>
                <w:rFonts w:ascii="Myriad Pro" w:hAnsi="Myriad Pro" w:cs="Arial"/>
                <w:sz w:val="22"/>
                <w:szCs w:val="22"/>
              </w:rPr>
            </w:pPr>
            <w:r w:rsidRPr="003746A7">
              <w:rPr>
                <w:rFonts w:ascii="Myriad Pro" w:hAnsi="Myriad Pro" w:cs="Arial"/>
                <w:sz w:val="22"/>
                <w:szCs w:val="22"/>
              </w:rPr>
              <w:t>Possible</w:t>
            </w:r>
          </w:p>
        </w:tc>
        <w:tc>
          <w:tcPr>
            <w:tcW w:w="2880" w:type="dxa"/>
            <w:vAlign w:val="center"/>
          </w:tcPr>
          <w:p w14:paraId="309015EB" w14:textId="293FE8A2" w:rsidR="003746A7" w:rsidRPr="003746A7" w:rsidRDefault="003746A7" w:rsidP="003746A7">
            <w:pPr>
              <w:spacing w:before="100" w:beforeAutospacing="1"/>
              <w:ind w:right="123"/>
              <w:jc w:val="both"/>
              <w:rPr>
                <w:rFonts w:ascii="Myriad Pro" w:hAnsi="Myriad Pro" w:cs="Arial"/>
                <w:sz w:val="22"/>
                <w:szCs w:val="22"/>
              </w:rPr>
            </w:pPr>
            <w:r w:rsidRPr="003746A7">
              <w:rPr>
                <w:rFonts w:ascii="Myriad Pro" w:hAnsi="Myriad Pro" w:cs="Arial"/>
                <w:sz w:val="22"/>
                <w:szCs w:val="22"/>
              </w:rPr>
              <w:t>Reduced effectiveness</w:t>
            </w:r>
          </w:p>
        </w:tc>
        <w:tc>
          <w:tcPr>
            <w:tcW w:w="2640" w:type="dxa"/>
          </w:tcPr>
          <w:p w14:paraId="13CC6360" w14:textId="77777777" w:rsidR="003746A7" w:rsidRPr="003746A7" w:rsidRDefault="003746A7" w:rsidP="003746A7">
            <w:pPr>
              <w:numPr>
                <w:ilvl w:val="0"/>
                <w:numId w:val="26"/>
              </w:numPr>
              <w:spacing w:after="60"/>
              <w:ind w:left="384" w:right="278"/>
              <w:rPr>
                <w:rFonts w:ascii="Myriad Pro" w:hAnsi="Myriad Pro" w:cs="Arial"/>
                <w:sz w:val="22"/>
                <w:szCs w:val="22"/>
              </w:rPr>
            </w:pPr>
            <w:r w:rsidRPr="003746A7">
              <w:rPr>
                <w:rFonts w:ascii="Myriad Pro" w:hAnsi="Myriad Pro" w:cs="Arial"/>
                <w:sz w:val="22"/>
                <w:szCs w:val="22"/>
              </w:rPr>
              <w:t xml:space="preserve">Strong </w:t>
            </w:r>
            <w:proofErr w:type="spellStart"/>
            <w:r w:rsidRPr="003746A7">
              <w:rPr>
                <w:rFonts w:ascii="Myriad Pro" w:hAnsi="Myriad Pro" w:cs="Arial"/>
                <w:sz w:val="22"/>
                <w:szCs w:val="22"/>
              </w:rPr>
              <w:t>programme</w:t>
            </w:r>
            <w:proofErr w:type="spellEnd"/>
            <w:r w:rsidRPr="003746A7">
              <w:rPr>
                <w:rFonts w:ascii="Myriad Pro" w:hAnsi="Myriad Pro" w:cs="Arial"/>
                <w:sz w:val="22"/>
                <w:szCs w:val="22"/>
              </w:rPr>
              <w:t xml:space="preserve"> management by UNDP Team</w:t>
            </w:r>
          </w:p>
          <w:p w14:paraId="22A59BE2" w14:textId="230D0928" w:rsidR="003746A7" w:rsidRPr="003746A7" w:rsidRDefault="003746A7" w:rsidP="003746A7">
            <w:pPr>
              <w:ind w:right="63"/>
              <w:jc w:val="both"/>
              <w:rPr>
                <w:rFonts w:ascii="Myriad Pro" w:hAnsi="Myriad Pro" w:cs="Arial"/>
                <w:sz w:val="22"/>
                <w:szCs w:val="22"/>
              </w:rPr>
            </w:pPr>
            <w:r w:rsidRPr="003746A7">
              <w:rPr>
                <w:rFonts w:ascii="Myriad Pro" w:hAnsi="Myriad Pro" w:cs="Arial"/>
                <w:sz w:val="22"/>
                <w:szCs w:val="22"/>
              </w:rPr>
              <w:t>Selection of lead partners with demonstrated capacity</w:t>
            </w:r>
          </w:p>
        </w:tc>
      </w:tr>
      <w:tr w:rsidR="003746A7" w:rsidRPr="000B789C" w14:paraId="0C990BDB" w14:textId="77777777" w:rsidTr="00C05FE8">
        <w:trPr>
          <w:cantSplit/>
          <w:trHeight w:val="106"/>
        </w:trPr>
        <w:tc>
          <w:tcPr>
            <w:tcW w:w="2405" w:type="dxa"/>
          </w:tcPr>
          <w:p w14:paraId="5249C363" w14:textId="42F4625F" w:rsidR="003746A7" w:rsidRPr="00955D9E" w:rsidRDefault="003746A7" w:rsidP="00955D9E">
            <w:pPr>
              <w:ind w:right="223"/>
              <w:jc w:val="both"/>
              <w:rPr>
                <w:rFonts w:ascii="Myriad Pro" w:hAnsi="Myriad Pro" w:cs="Arial"/>
                <w:sz w:val="22"/>
                <w:szCs w:val="22"/>
              </w:rPr>
            </w:pPr>
            <w:r w:rsidRPr="00955D9E">
              <w:rPr>
                <w:rFonts w:ascii="Myriad Pro" w:hAnsi="Myriad Pro" w:cs="Arial"/>
                <w:sz w:val="22"/>
                <w:szCs w:val="22"/>
              </w:rPr>
              <w:t xml:space="preserve">Insufficient </w:t>
            </w:r>
            <w:r>
              <w:rPr>
                <w:rFonts w:ascii="Myriad Pro" w:hAnsi="Myriad Pro" w:cs="Arial"/>
                <w:sz w:val="22"/>
                <w:szCs w:val="22"/>
              </w:rPr>
              <w:t xml:space="preserve">government </w:t>
            </w:r>
            <w:r w:rsidRPr="00955D9E">
              <w:rPr>
                <w:rFonts w:ascii="Myriad Pro" w:hAnsi="Myriad Pro" w:cs="Arial"/>
                <w:sz w:val="22"/>
                <w:szCs w:val="22"/>
              </w:rPr>
              <w:t>institutional capacity</w:t>
            </w:r>
          </w:p>
        </w:tc>
        <w:tc>
          <w:tcPr>
            <w:tcW w:w="1350" w:type="dxa"/>
          </w:tcPr>
          <w:p w14:paraId="72D987A0" w14:textId="64A81ACA" w:rsidR="003746A7" w:rsidRPr="00955D9E" w:rsidRDefault="003746A7" w:rsidP="00955D9E">
            <w:pPr>
              <w:spacing w:before="100" w:beforeAutospacing="1"/>
              <w:ind w:right="-90"/>
              <w:jc w:val="both"/>
              <w:rPr>
                <w:rFonts w:ascii="Myriad Pro" w:hAnsi="Myriad Pro" w:cs="Arial"/>
                <w:sz w:val="22"/>
                <w:szCs w:val="22"/>
              </w:rPr>
            </w:pPr>
            <w:r w:rsidRPr="00955D9E">
              <w:rPr>
                <w:rFonts w:ascii="Myriad Pro" w:hAnsi="Myriad Pro" w:cs="Arial"/>
                <w:sz w:val="22"/>
                <w:szCs w:val="22"/>
              </w:rPr>
              <w:t>Likely</w:t>
            </w:r>
          </w:p>
        </w:tc>
        <w:tc>
          <w:tcPr>
            <w:tcW w:w="2880" w:type="dxa"/>
            <w:vAlign w:val="center"/>
          </w:tcPr>
          <w:p w14:paraId="1E34FD16" w14:textId="2018B171" w:rsidR="003746A7" w:rsidRPr="00955D9E" w:rsidRDefault="003746A7" w:rsidP="00955D9E">
            <w:pPr>
              <w:spacing w:before="100" w:beforeAutospacing="1"/>
              <w:ind w:right="93"/>
              <w:jc w:val="both"/>
              <w:rPr>
                <w:rFonts w:ascii="Myriad Pro" w:hAnsi="Myriad Pro" w:cs="Arial"/>
                <w:sz w:val="22"/>
                <w:szCs w:val="22"/>
              </w:rPr>
            </w:pPr>
            <w:r w:rsidRPr="00955D9E">
              <w:rPr>
                <w:rFonts w:ascii="Myriad Pro" w:hAnsi="Myriad Pro" w:cs="Arial"/>
                <w:sz w:val="22"/>
                <w:szCs w:val="22"/>
              </w:rPr>
              <w:t>Reduced effectiveness</w:t>
            </w:r>
          </w:p>
        </w:tc>
        <w:tc>
          <w:tcPr>
            <w:tcW w:w="2640" w:type="dxa"/>
            <w:vMerge w:val="restart"/>
          </w:tcPr>
          <w:p w14:paraId="40586567" w14:textId="77777777" w:rsidR="003746A7" w:rsidRPr="003746A7" w:rsidRDefault="003746A7" w:rsidP="003746A7">
            <w:pPr>
              <w:numPr>
                <w:ilvl w:val="0"/>
                <w:numId w:val="28"/>
              </w:numPr>
              <w:spacing w:after="60"/>
              <w:ind w:left="384" w:right="278"/>
              <w:rPr>
                <w:rFonts w:ascii="Myriad Pro" w:hAnsi="Myriad Pro" w:cs="Arial"/>
                <w:sz w:val="22"/>
                <w:szCs w:val="22"/>
              </w:rPr>
            </w:pPr>
            <w:r w:rsidRPr="003746A7">
              <w:rPr>
                <w:rFonts w:ascii="Myriad Pro" w:hAnsi="Myriad Pro" w:cs="Arial"/>
                <w:sz w:val="22"/>
                <w:szCs w:val="22"/>
              </w:rPr>
              <w:t xml:space="preserve">Criteria for partner selection </w:t>
            </w:r>
          </w:p>
          <w:p w14:paraId="1A370A12" w14:textId="77777777" w:rsidR="003746A7" w:rsidRPr="003746A7" w:rsidRDefault="003746A7" w:rsidP="003746A7">
            <w:pPr>
              <w:pStyle w:val="ListParagraph"/>
              <w:numPr>
                <w:ilvl w:val="0"/>
                <w:numId w:val="27"/>
              </w:numPr>
              <w:ind w:left="202" w:right="33" w:hanging="202"/>
              <w:contextualSpacing w:val="0"/>
              <w:rPr>
                <w:rFonts w:ascii="Myriad Pro" w:hAnsi="Myriad Pro" w:cs="Arial"/>
                <w:sz w:val="22"/>
                <w:szCs w:val="22"/>
              </w:rPr>
            </w:pPr>
            <w:r w:rsidRPr="003746A7">
              <w:rPr>
                <w:rFonts w:ascii="Myriad Pro" w:hAnsi="Myriad Pro" w:cs="Arial"/>
                <w:sz w:val="22"/>
                <w:szCs w:val="22"/>
              </w:rPr>
              <w:t xml:space="preserve">Respected, experienced, robust structures, good management, capacity to monitor impact activities </w:t>
            </w:r>
          </w:p>
          <w:p w14:paraId="4C8A0C5C" w14:textId="519BFF50" w:rsidR="003746A7" w:rsidRPr="003746A7" w:rsidRDefault="003746A7" w:rsidP="003746A7">
            <w:pPr>
              <w:pStyle w:val="ListParagraph"/>
              <w:numPr>
                <w:ilvl w:val="0"/>
                <w:numId w:val="27"/>
              </w:numPr>
              <w:ind w:left="202" w:right="278" w:hanging="202"/>
              <w:contextualSpacing w:val="0"/>
              <w:rPr>
                <w:rFonts w:ascii="Myriad Pro" w:hAnsi="Myriad Pro" w:cs="Arial"/>
                <w:sz w:val="22"/>
                <w:szCs w:val="22"/>
              </w:rPr>
            </w:pPr>
            <w:r w:rsidRPr="003746A7">
              <w:rPr>
                <w:rFonts w:ascii="Myriad Pro" w:hAnsi="Myriad Pro" w:cs="Arial"/>
                <w:sz w:val="22"/>
                <w:szCs w:val="22"/>
              </w:rPr>
              <w:t xml:space="preserve">Strengthen partners’ </w:t>
            </w:r>
            <w:r w:rsidRPr="008F4644">
              <w:rPr>
                <w:rFonts w:ascii="Myriad Pro" w:hAnsi="Myriad Pro" w:cs="Arial"/>
                <w:noProof/>
                <w:sz w:val="22"/>
                <w:szCs w:val="22"/>
              </w:rPr>
              <w:t>organi</w:t>
            </w:r>
            <w:r w:rsidR="008F4644">
              <w:rPr>
                <w:rFonts w:ascii="Myriad Pro" w:hAnsi="Myriad Pro" w:cs="Arial"/>
                <w:noProof/>
                <w:sz w:val="22"/>
                <w:szCs w:val="22"/>
              </w:rPr>
              <w:t>z</w:t>
            </w:r>
            <w:r w:rsidRPr="008F4644">
              <w:rPr>
                <w:rFonts w:ascii="Myriad Pro" w:hAnsi="Myriad Pro" w:cs="Arial"/>
                <w:noProof/>
                <w:sz w:val="22"/>
                <w:szCs w:val="22"/>
              </w:rPr>
              <w:t>ational</w:t>
            </w:r>
            <w:r w:rsidRPr="003746A7">
              <w:rPr>
                <w:rFonts w:ascii="Myriad Pro" w:hAnsi="Myriad Pro" w:cs="Arial"/>
                <w:sz w:val="22"/>
                <w:szCs w:val="22"/>
              </w:rPr>
              <w:t xml:space="preserve"> capacity and agree on common protocol</w:t>
            </w:r>
          </w:p>
          <w:p w14:paraId="67090B9F" w14:textId="235517F0" w:rsidR="003746A7" w:rsidRPr="003746A7" w:rsidRDefault="003746A7" w:rsidP="003746A7">
            <w:pPr>
              <w:pStyle w:val="ListParagraph"/>
              <w:numPr>
                <w:ilvl w:val="0"/>
                <w:numId w:val="27"/>
              </w:numPr>
              <w:ind w:left="202" w:right="278" w:hanging="202"/>
              <w:contextualSpacing w:val="0"/>
              <w:rPr>
                <w:rFonts w:ascii="Myriad Pro" w:hAnsi="Myriad Pro" w:cs="Arial"/>
                <w:sz w:val="22"/>
                <w:szCs w:val="22"/>
              </w:rPr>
            </w:pPr>
            <w:r w:rsidRPr="003746A7">
              <w:rPr>
                <w:rFonts w:ascii="Myriad Pro" w:hAnsi="Myriad Pro" w:cs="Arial"/>
                <w:sz w:val="22"/>
                <w:szCs w:val="22"/>
              </w:rPr>
              <w:t xml:space="preserve">Provide robust technical assistance and support to </w:t>
            </w:r>
            <w:r w:rsidR="00EE4763">
              <w:rPr>
                <w:rFonts w:ascii="Myriad Pro" w:hAnsi="Myriad Pro" w:cs="Arial"/>
                <w:sz w:val="22"/>
                <w:szCs w:val="22"/>
              </w:rPr>
              <w:t xml:space="preserve">government </w:t>
            </w:r>
            <w:r w:rsidRPr="003746A7">
              <w:rPr>
                <w:rFonts w:ascii="Myriad Pro" w:hAnsi="Myriad Pro" w:cs="Arial"/>
                <w:sz w:val="22"/>
                <w:szCs w:val="22"/>
              </w:rPr>
              <w:t>to cover institutional lack of capacity</w:t>
            </w:r>
          </w:p>
          <w:p w14:paraId="3BBAE968" w14:textId="610FC9AC" w:rsidR="003746A7" w:rsidRPr="003746A7" w:rsidRDefault="003746A7" w:rsidP="003746A7">
            <w:pPr>
              <w:ind w:right="-90"/>
              <w:jc w:val="both"/>
              <w:rPr>
                <w:rFonts w:ascii="Myriad Pro" w:hAnsi="Myriad Pro" w:cs="Arial"/>
                <w:sz w:val="22"/>
                <w:szCs w:val="22"/>
              </w:rPr>
            </w:pPr>
            <w:r w:rsidRPr="003746A7">
              <w:rPr>
                <w:rFonts w:ascii="Myriad Pro" w:hAnsi="Myriad Pro" w:cs="Arial"/>
                <w:sz w:val="22"/>
                <w:szCs w:val="22"/>
              </w:rPr>
              <w:t>Improve delegation and succession planning.</w:t>
            </w:r>
          </w:p>
        </w:tc>
      </w:tr>
      <w:tr w:rsidR="003746A7" w:rsidRPr="000B789C" w14:paraId="3E8E3C27" w14:textId="77777777" w:rsidTr="00F96514">
        <w:trPr>
          <w:cantSplit/>
        </w:trPr>
        <w:tc>
          <w:tcPr>
            <w:tcW w:w="2405" w:type="dxa"/>
          </w:tcPr>
          <w:p w14:paraId="66689890" w14:textId="26F49D0B" w:rsidR="003746A7" w:rsidRPr="00955D9E" w:rsidRDefault="003746A7" w:rsidP="00955D9E">
            <w:pPr>
              <w:keepNext/>
              <w:keepLines/>
              <w:ind w:right="93"/>
              <w:jc w:val="both"/>
              <w:rPr>
                <w:rFonts w:ascii="Myriad Pro" w:hAnsi="Myriad Pro" w:cs="Arial"/>
                <w:sz w:val="22"/>
                <w:szCs w:val="22"/>
              </w:rPr>
            </w:pPr>
            <w:r w:rsidRPr="00955D9E">
              <w:rPr>
                <w:rFonts w:ascii="Myriad Pro" w:hAnsi="Myriad Pro" w:cs="Arial"/>
                <w:sz w:val="22"/>
                <w:szCs w:val="22"/>
              </w:rPr>
              <w:t>Insufficient</w:t>
            </w:r>
            <w:r>
              <w:rPr>
                <w:rFonts w:ascii="Myriad Pro" w:hAnsi="Myriad Pro" w:cs="Arial"/>
                <w:sz w:val="22"/>
                <w:szCs w:val="22"/>
              </w:rPr>
              <w:t xml:space="preserve"> government </w:t>
            </w:r>
            <w:r w:rsidRPr="00955D9E">
              <w:rPr>
                <w:rFonts w:ascii="Myriad Pro" w:hAnsi="Myriad Pro" w:cs="Arial"/>
                <w:sz w:val="22"/>
                <w:szCs w:val="22"/>
              </w:rPr>
              <w:t>human resource capacities</w:t>
            </w:r>
          </w:p>
        </w:tc>
        <w:tc>
          <w:tcPr>
            <w:tcW w:w="1350" w:type="dxa"/>
          </w:tcPr>
          <w:p w14:paraId="55B1BB81" w14:textId="5D22849D" w:rsidR="003746A7" w:rsidRPr="00955D9E" w:rsidRDefault="003746A7" w:rsidP="00955D9E">
            <w:pPr>
              <w:ind w:right="-90"/>
              <w:jc w:val="both"/>
              <w:rPr>
                <w:rFonts w:ascii="Myriad Pro" w:hAnsi="Myriad Pro" w:cs="Arial"/>
                <w:sz w:val="22"/>
                <w:szCs w:val="22"/>
              </w:rPr>
            </w:pPr>
            <w:r w:rsidRPr="00955D9E">
              <w:rPr>
                <w:rFonts w:ascii="Myriad Pro" w:hAnsi="Myriad Pro" w:cs="Arial"/>
                <w:sz w:val="22"/>
                <w:szCs w:val="22"/>
              </w:rPr>
              <w:t>Likely</w:t>
            </w:r>
          </w:p>
        </w:tc>
        <w:tc>
          <w:tcPr>
            <w:tcW w:w="2880" w:type="dxa"/>
            <w:vAlign w:val="center"/>
          </w:tcPr>
          <w:p w14:paraId="1E7332FC" w14:textId="104650FB" w:rsidR="003746A7" w:rsidRPr="00955D9E" w:rsidRDefault="003746A7" w:rsidP="00955D9E">
            <w:pPr>
              <w:ind w:right="93"/>
              <w:jc w:val="both"/>
              <w:rPr>
                <w:rFonts w:ascii="Myriad Pro" w:hAnsi="Myriad Pro" w:cs="Arial"/>
                <w:sz w:val="22"/>
                <w:szCs w:val="22"/>
              </w:rPr>
            </w:pPr>
            <w:r w:rsidRPr="00955D9E">
              <w:rPr>
                <w:rFonts w:ascii="Myriad Pro" w:hAnsi="Myriad Pro" w:cs="Arial"/>
                <w:sz w:val="22"/>
                <w:szCs w:val="22"/>
              </w:rPr>
              <w:t xml:space="preserve">Reduced capacity </w:t>
            </w:r>
          </w:p>
        </w:tc>
        <w:tc>
          <w:tcPr>
            <w:tcW w:w="2640" w:type="dxa"/>
            <w:vMerge/>
          </w:tcPr>
          <w:p w14:paraId="4477AF55" w14:textId="3326FF75" w:rsidR="003746A7" w:rsidRPr="000B789C" w:rsidRDefault="003746A7" w:rsidP="00955D9E">
            <w:pPr>
              <w:ind w:right="33"/>
              <w:jc w:val="both"/>
              <w:rPr>
                <w:rFonts w:ascii="Myriad Pro" w:hAnsi="Myriad Pro" w:cs="Arial"/>
                <w:sz w:val="22"/>
                <w:szCs w:val="22"/>
              </w:rPr>
            </w:pPr>
          </w:p>
        </w:tc>
      </w:tr>
      <w:tr w:rsidR="003746A7" w:rsidRPr="003746A7" w14:paraId="467F7CDE" w14:textId="77777777" w:rsidTr="00F96514">
        <w:trPr>
          <w:cantSplit/>
        </w:trPr>
        <w:tc>
          <w:tcPr>
            <w:tcW w:w="2405" w:type="dxa"/>
          </w:tcPr>
          <w:p w14:paraId="180F8B7B" w14:textId="6EA7E3CC" w:rsidR="003746A7" w:rsidRPr="003746A7" w:rsidRDefault="003746A7" w:rsidP="003746A7">
            <w:pPr>
              <w:keepNext/>
              <w:keepLines/>
              <w:ind w:right="93"/>
              <w:jc w:val="both"/>
              <w:rPr>
                <w:rFonts w:ascii="Myriad Pro" w:hAnsi="Myriad Pro" w:cs="Arial"/>
                <w:sz w:val="22"/>
                <w:szCs w:val="22"/>
              </w:rPr>
            </w:pPr>
            <w:r w:rsidRPr="003746A7">
              <w:rPr>
                <w:rFonts w:ascii="Myriad Pro" w:hAnsi="Myriad Pro" w:cs="Arial"/>
                <w:sz w:val="22"/>
                <w:szCs w:val="22"/>
              </w:rPr>
              <w:t xml:space="preserve">Divergence from agreed plans </w:t>
            </w:r>
          </w:p>
        </w:tc>
        <w:tc>
          <w:tcPr>
            <w:tcW w:w="1350" w:type="dxa"/>
          </w:tcPr>
          <w:p w14:paraId="2766A85B" w14:textId="39DB0B56" w:rsidR="003746A7" w:rsidRPr="003746A7" w:rsidRDefault="003746A7" w:rsidP="003746A7">
            <w:pPr>
              <w:ind w:right="-90"/>
              <w:jc w:val="both"/>
              <w:rPr>
                <w:rFonts w:ascii="Myriad Pro" w:hAnsi="Myriad Pro" w:cs="Arial"/>
                <w:sz w:val="22"/>
                <w:szCs w:val="22"/>
              </w:rPr>
            </w:pPr>
            <w:r w:rsidRPr="003746A7">
              <w:rPr>
                <w:rFonts w:ascii="Myriad Pro" w:hAnsi="Myriad Pro" w:cs="Arial"/>
                <w:sz w:val="22"/>
                <w:szCs w:val="22"/>
              </w:rPr>
              <w:t>Possible</w:t>
            </w:r>
          </w:p>
        </w:tc>
        <w:tc>
          <w:tcPr>
            <w:tcW w:w="2880" w:type="dxa"/>
            <w:vAlign w:val="center"/>
          </w:tcPr>
          <w:p w14:paraId="28556727" w14:textId="234EB065" w:rsidR="003746A7" w:rsidRPr="003746A7" w:rsidRDefault="003746A7" w:rsidP="003746A7">
            <w:pPr>
              <w:ind w:right="93"/>
              <w:jc w:val="both"/>
              <w:rPr>
                <w:rFonts w:ascii="Myriad Pro" w:hAnsi="Myriad Pro" w:cs="Arial"/>
                <w:sz w:val="22"/>
                <w:szCs w:val="22"/>
              </w:rPr>
            </w:pPr>
            <w:r w:rsidRPr="003746A7">
              <w:rPr>
                <w:rFonts w:ascii="Myriad Pro" w:hAnsi="Myriad Pro" w:cs="Arial"/>
                <w:sz w:val="22"/>
                <w:szCs w:val="22"/>
              </w:rPr>
              <w:t>Loss of direction</w:t>
            </w:r>
          </w:p>
        </w:tc>
        <w:tc>
          <w:tcPr>
            <w:tcW w:w="2640" w:type="dxa"/>
            <w:vMerge/>
          </w:tcPr>
          <w:p w14:paraId="6F631091" w14:textId="1C651148" w:rsidR="003746A7" w:rsidRPr="003746A7" w:rsidRDefault="003746A7" w:rsidP="003746A7">
            <w:pPr>
              <w:ind w:right="33"/>
              <w:jc w:val="both"/>
              <w:rPr>
                <w:rFonts w:ascii="Myriad Pro" w:hAnsi="Myriad Pro" w:cs="Arial"/>
                <w:sz w:val="22"/>
                <w:szCs w:val="22"/>
              </w:rPr>
            </w:pPr>
          </w:p>
        </w:tc>
      </w:tr>
      <w:tr w:rsidR="00955D9E" w:rsidRPr="00955D9E" w14:paraId="41366939" w14:textId="77777777" w:rsidTr="0074504A">
        <w:trPr>
          <w:cantSplit/>
        </w:trPr>
        <w:tc>
          <w:tcPr>
            <w:tcW w:w="2405" w:type="dxa"/>
          </w:tcPr>
          <w:p w14:paraId="71A669B3" w14:textId="5C198AC9" w:rsidR="00955D9E" w:rsidRPr="00955D9E" w:rsidRDefault="00955D9E" w:rsidP="00955D9E">
            <w:pPr>
              <w:keepNext/>
              <w:keepLines/>
              <w:ind w:right="33"/>
              <w:jc w:val="both"/>
              <w:rPr>
                <w:rFonts w:ascii="Myriad Pro" w:hAnsi="Myriad Pro" w:cs="Arial"/>
                <w:sz w:val="22"/>
                <w:szCs w:val="22"/>
              </w:rPr>
            </w:pPr>
            <w:r w:rsidRPr="00955D9E">
              <w:rPr>
                <w:rFonts w:ascii="Myriad Pro" w:hAnsi="Myriad Pro" w:cs="Arial"/>
                <w:sz w:val="22"/>
                <w:szCs w:val="22"/>
              </w:rPr>
              <w:t xml:space="preserve">Lack of donor funding and / or </w:t>
            </w:r>
            <w:r w:rsidR="00EE4763">
              <w:rPr>
                <w:rFonts w:ascii="Myriad Pro" w:hAnsi="Myriad Pro" w:cs="Arial"/>
                <w:sz w:val="22"/>
                <w:szCs w:val="22"/>
              </w:rPr>
              <w:t>government</w:t>
            </w:r>
            <w:r w:rsidRPr="00955D9E">
              <w:rPr>
                <w:rFonts w:ascii="Myriad Pro" w:hAnsi="Myriad Pro" w:cs="Arial"/>
                <w:sz w:val="22"/>
                <w:szCs w:val="22"/>
              </w:rPr>
              <w:t xml:space="preserve"> funding</w:t>
            </w:r>
          </w:p>
        </w:tc>
        <w:tc>
          <w:tcPr>
            <w:tcW w:w="1350" w:type="dxa"/>
          </w:tcPr>
          <w:p w14:paraId="1831E773" w14:textId="5257A638" w:rsidR="00955D9E" w:rsidRPr="00955D9E" w:rsidRDefault="00955D9E" w:rsidP="00955D9E">
            <w:pPr>
              <w:ind w:right="-90"/>
              <w:jc w:val="both"/>
              <w:rPr>
                <w:rFonts w:ascii="Myriad Pro" w:hAnsi="Myriad Pro" w:cs="Arial"/>
                <w:sz w:val="22"/>
                <w:szCs w:val="22"/>
              </w:rPr>
            </w:pPr>
            <w:r w:rsidRPr="00955D9E">
              <w:rPr>
                <w:rFonts w:ascii="Myriad Pro" w:hAnsi="Myriad Pro" w:cs="Arial"/>
                <w:sz w:val="22"/>
                <w:szCs w:val="22"/>
              </w:rPr>
              <w:t>Possible</w:t>
            </w:r>
          </w:p>
        </w:tc>
        <w:tc>
          <w:tcPr>
            <w:tcW w:w="2880" w:type="dxa"/>
          </w:tcPr>
          <w:p w14:paraId="4D88DE26" w14:textId="00933C3B" w:rsidR="00955D9E" w:rsidRPr="00955D9E" w:rsidRDefault="00955D9E" w:rsidP="00955D9E">
            <w:pPr>
              <w:tabs>
                <w:tab w:val="left" w:pos="2488"/>
              </w:tabs>
              <w:ind w:right="93"/>
              <w:jc w:val="both"/>
              <w:rPr>
                <w:rFonts w:ascii="Myriad Pro" w:hAnsi="Myriad Pro" w:cs="Arial"/>
                <w:sz w:val="22"/>
                <w:szCs w:val="22"/>
              </w:rPr>
            </w:pPr>
            <w:r w:rsidRPr="00955D9E">
              <w:rPr>
                <w:rFonts w:ascii="Myriad Pro" w:hAnsi="Myriad Pro" w:cs="Arial"/>
                <w:sz w:val="22"/>
                <w:szCs w:val="22"/>
              </w:rPr>
              <w:t xml:space="preserve">Reduces </w:t>
            </w:r>
            <w:proofErr w:type="spellStart"/>
            <w:r w:rsidRPr="00955D9E">
              <w:rPr>
                <w:rFonts w:ascii="Myriad Pro" w:hAnsi="Myriad Pro" w:cs="Arial"/>
                <w:sz w:val="22"/>
                <w:szCs w:val="22"/>
              </w:rPr>
              <w:t>programme</w:t>
            </w:r>
            <w:proofErr w:type="spellEnd"/>
            <w:r w:rsidRPr="00955D9E">
              <w:rPr>
                <w:rFonts w:ascii="Myriad Pro" w:hAnsi="Myriad Pro" w:cs="Arial"/>
                <w:sz w:val="22"/>
                <w:szCs w:val="22"/>
              </w:rPr>
              <w:t xml:space="preserve"> life</w:t>
            </w:r>
          </w:p>
        </w:tc>
        <w:tc>
          <w:tcPr>
            <w:tcW w:w="2640" w:type="dxa"/>
          </w:tcPr>
          <w:p w14:paraId="2B7A44B4" w14:textId="77777777" w:rsidR="00955D9E" w:rsidRPr="00955D9E" w:rsidRDefault="00955D9E" w:rsidP="00955D9E">
            <w:pPr>
              <w:pStyle w:val="ListParagraph"/>
              <w:numPr>
                <w:ilvl w:val="0"/>
                <w:numId w:val="24"/>
              </w:numPr>
              <w:ind w:left="227" w:right="278" w:hanging="227"/>
              <w:contextualSpacing w:val="0"/>
              <w:rPr>
                <w:rFonts w:ascii="Myriad Pro" w:hAnsi="Myriad Pro" w:cs="Arial"/>
                <w:sz w:val="22"/>
                <w:szCs w:val="22"/>
              </w:rPr>
            </w:pPr>
            <w:r w:rsidRPr="00955D9E">
              <w:rPr>
                <w:rFonts w:ascii="Myriad Pro" w:hAnsi="Myriad Pro" w:cs="Arial"/>
                <w:sz w:val="22"/>
                <w:szCs w:val="22"/>
              </w:rPr>
              <w:t xml:space="preserve">Setting realistic </w:t>
            </w:r>
            <w:proofErr w:type="spellStart"/>
            <w:r w:rsidRPr="00955D9E">
              <w:rPr>
                <w:rFonts w:ascii="Myriad Pro" w:hAnsi="Myriad Pro" w:cs="Arial"/>
                <w:sz w:val="22"/>
                <w:szCs w:val="22"/>
              </w:rPr>
              <w:t>programme</w:t>
            </w:r>
            <w:proofErr w:type="spellEnd"/>
            <w:r w:rsidRPr="00955D9E">
              <w:rPr>
                <w:rFonts w:ascii="Myriad Pro" w:hAnsi="Myriad Pro" w:cs="Arial"/>
                <w:sz w:val="22"/>
                <w:szCs w:val="22"/>
              </w:rPr>
              <w:t xml:space="preserve"> targets with properly aligned funding targets and resources</w:t>
            </w:r>
          </w:p>
          <w:p w14:paraId="0CAA79BF" w14:textId="77777777" w:rsidR="00955D9E" w:rsidRPr="00955D9E" w:rsidRDefault="00955D9E" w:rsidP="00955D9E">
            <w:pPr>
              <w:pStyle w:val="ListParagraph"/>
              <w:numPr>
                <w:ilvl w:val="0"/>
                <w:numId w:val="24"/>
              </w:numPr>
              <w:ind w:left="227" w:right="278" w:hanging="227"/>
              <w:contextualSpacing w:val="0"/>
              <w:rPr>
                <w:rFonts w:ascii="Myriad Pro" w:hAnsi="Myriad Pro" w:cs="Arial"/>
                <w:sz w:val="22"/>
                <w:szCs w:val="22"/>
              </w:rPr>
            </w:pPr>
            <w:r w:rsidRPr="00955D9E">
              <w:rPr>
                <w:rFonts w:ascii="Myriad Pro" w:hAnsi="Myriad Pro" w:cs="Arial"/>
                <w:sz w:val="22"/>
                <w:szCs w:val="22"/>
              </w:rPr>
              <w:t xml:space="preserve">Continued fundraising efforts through </w:t>
            </w:r>
            <w:proofErr w:type="spellStart"/>
            <w:r w:rsidRPr="00955D9E">
              <w:rPr>
                <w:rFonts w:ascii="Myriad Pro" w:hAnsi="Myriad Pro" w:cs="Arial"/>
                <w:sz w:val="22"/>
                <w:szCs w:val="22"/>
              </w:rPr>
              <w:t>programme</w:t>
            </w:r>
            <w:proofErr w:type="spellEnd"/>
            <w:r w:rsidRPr="00955D9E">
              <w:rPr>
                <w:rFonts w:ascii="Myriad Pro" w:hAnsi="Myriad Pro" w:cs="Arial"/>
                <w:sz w:val="22"/>
                <w:szCs w:val="22"/>
              </w:rPr>
              <w:t xml:space="preserve"> life</w:t>
            </w:r>
          </w:p>
          <w:p w14:paraId="16BF3A90" w14:textId="565B9B0B" w:rsidR="00955D9E" w:rsidRPr="00955D9E" w:rsidRDefault="00955D9E" w:rsidP="00955D9E">
            <w:pPr>
              <w:ind w:right="33"/>
              <w:jc w:val="both"/>
              <w:rPr>
                <w:rFonts w:ascii="Myriad Pro" w:hAnsi="Myriad Pro" w:cs="Arial"/>
                <w:iCs/>
                <w:sz w:val="22"/>
                <w:szCs w:val="22"/>
              </w:rPr>
            </w:pPr>
            <w:r w:rsidRPr="00955D9E">
              <w:rPr>
                <w:rFonts w:ascii="Myriad Pro" w:hAnsi="Myriad Pro" w:cs="Arial"/>
                <w:sz w:val="22"/>
                <w:szCs w:val="22"/>
              </w:rPr>
              <w:t xml:space="preserve">Emphasis on </w:t>
            </w:r>
            <w:r w:rsidR="00EE4763">
              <w:rPr>
                <w:rFonts w:ascii="Myriad Pro" w:hAnsi="Myriad Pro" w:cs="Arial"/>
                <w:sz w:val="22"/>
                <w:szCs w:val="22"/>
              </w:rPr>
              <w:t>government</w:t>
            </w:r>
            <w:r w:rsidRPr="00955D9E">
              <w:rPr>
                <w:rFonts w:ascii="Myriad Pro" w:hAnsi="Myriad Pro" w:cs="Arial"/>
                <w:sz w:val="22"/>
                <w:szCs w:val="22"/>
              </w:rPr>
              <w:t xml:space="preserve"> ownership and commitment to cover </w:t>
            </w:r>
            <w:proofErr w:type="spellStart"/>
            <w:r w:rsidRPr="00955D9E">
              <w:rPr>
                <w:rFonts w:ascii="Myriad Pro" w:hAnsi="Myriad Pro" w:cs="Arial"/>
                <w:sz w:val="22"/>
                <w:szCs w:val="22"/>
              </w:rPr>
              <w:t>programme</w:t>
            </w:r>
            <w:proofErr w:type="spellEnd"/>
            <w:r w:rsidRPr="00955D9E">
              <w:rPr>
                <w:rFonts w:ascii="Myriad Pro" w:hAnsi="Myriad Pro" w:cs="Arial"/>
                <w:sz w:val="22"/>
                <w:szCs w:val="22"/>
              </w:rPr>
              <w:t xml:space="preserve"> costs</w:t>
            </w:r>
          </w:p>
        </w:tc>
      </w:tr>
      <w:tr w:rsidR="00955D9E" w:rsidRPr="00955D9E" w14:paraId="7981C8F9" w14:textId="77777777" w:rsidTr="0074504A">
        <w:trPr>
          <w:cantSplit/>
        </w:trPr>
        <w:tc>
          <w:tcPr>
            <w:tcW w:w="2405" w:type="dxa"/>
          </w:tcPr>
          <w:p w14:paraId="6331C40D" w14:textId="56B2C6BA" w:rsidR="00955D9E" w:rsidRPr="00955D9E" w:rsidRDefault="00955D9E" w:rsidP="00955D9E">
            <w:pPr>
              <w:keepNext/>
              <w:keepLines/>
              <w:ind w:right="33"/>
              <w:jc w:val="both"/>
              <w:rPr>
                <w:rFonts w:ascii="Myriad Pro" w:hAnsi="Myriad Pro" w:cs="Arial"/>
                <w:sz w:val="22"/>
                <w:szCs w:val="22"/>
              </w:rPr>
            </w:pPr>
            <w:r w:rsidRPr="00955D9E">
              <w:rPr>
                <w:rFonts w:ascii="Myriad Pro" w:hAnsi="Myriad Pro" w:cs="Arial"/>
                <w:sz w:val="22"/>
                <w:szCs w:val="22"/>
              </w:rPr>
              <w:t>Corruption</w:t>
            </w:r>
          </w:p>
        </w:tc>
        <w:tc>
          <w:tcPr>
            <w:tcW w:w="1350" w:type="dxa"/>
          </w:tcPr>
          <w:p w14:paraId="073B0A62" w14:textId="237EA922" w:rsidR="00955D9E" w:rsidRPr="00955D9E" w:rsidRDefault="00955D9E" w:rsidP="00955D9E">
            <w:pPr>
              <w:ind w:right="-90"/>
              <w:jc w:val="both"/>
              <w:rPr>
                <w:rFonts w:ascii="Myriad Pro" w:hAnsi="Myriad Pro" w:cs="Arial"/>
                <w:sz w:val="22"/>
                <w:szCs w:val="22"/>
              </w:rPr>
            </w:pPr>
            <w:r w:rsidRPr="00955D9E">
              <w:rPr>
                <w:rFonts w:ascii="Myriad Pro" w:hAnsi="Myriad Pro" w:cs="Arial"/>
                <w:sz w:val="22"/>
                <w:szCs w:val="22"/>
              </w:rPr>
              <w:t>Possible</w:t>
            </w:r>
          </w:p>
        </w:tc>
        <w:tc>
          <w:tcPr>
            <w:tcW w:w="2880" w:type="dxa"/>
          </w:tcPr>
          <w:p w14:paraId="7F09F50A" w14:textId="4D2B55D7" w:rsidR="00955D9E" w:rsidRPr="00955D9E" w:rsidRDefault="00955D9E" w:rsidP="00955D9E">
            <w:pPr>
              <w:tabs>
                <w:tab w:val="left" w:pos="2488"/>
              </w:tabs>
              <w:ind w:right="93"/>
              <w:jc w:val="both"/>
              <w:rPr>
                <w:rFonts w:ascii="Myriad Pro" w:hAnsi="Myriad Pro" w:cs="Arial"/>
                <w:sz w:val="22"/>
                <w:szCs w:val="22"/>
              </w:rPr>
            </w:pPr>
            <w:r w:rsidRPr="00955D9E">
              <w:rPr>
                <w:rFonts w:ascii="Myriad Pro" w:hAnsi="Myriad Pro" w:cs="Arial"/>
                <w:sz w:val="22"/>
                <w:szCs w:val="22"/>
              </w:rPr>
              <w:t xml:space="preserve">Misappropriation of funds </w:t>
            </w:r>
          </w:p>
        </w:tc>
        <w:tc>
          <w:tcPr>
            <w:tcW w:w="2640" w:type="dxa"/>
          </w:tcPr>
          <w:p w14:paraId="128906CE" w14:textId="77777777" w:rsidR="00955D9E" w:rsidRPr="00955D9E" w:rsidRDefault="00955D9E" w:rsidP="00955D9E">
            <w:pPr>
              <w:ind w:right="33"/>
              <w:rPr>
                <w:rFonts w:ascii="Myriad Pro" w:hAnsi="Myriad Pro" w:cs="Arial"/>
                <w:i/>
                <w:iCs/>
                <w:sz w:val="22"/>
                <w:szCs w:val="22"/>
              </w:rPr>
            </w:pPr>
            <w:r w:rsidRPr="00955D9E">
              <w:rPr>
                <w:rFonts w:ascii="Myriad Pro" w:hAnsi="Myriad Pro" w:cs="Arial"/>
                <w:sz w:val="22"/>
                <w:szCs w:val="22"/>
              </w:rPr>
              <w:t>Criteria for partner selection (transparency, due diligence, financial processes, audit)</w:t>
            </w:r>
          </w:p>
          <w:p w14:paraId="3C0A7D9D" w14:textId="2DD6BD51" w:rsidR="00955D9E" w:rsidRPr="00955D9E" w:rsidRDefault="00955D9E" w:rsidP="00955D9E">
            <w:pPr>
              <w:ind w:right="278"/>
              <w:rPr>
                <w:rFonts w:ascii="Myriad Pro" w:hAnsi="Myriad Pro" w:cs="Arial"/>
                <w:sz w:val="22"/>
                <w:szCs w:val="22"/>
              </w:rPr>
            </w:pPr>
            <w:r w:rsidRPr="00955D9E">
              <w:rPr>
                <w:rFonts w:ascii="Myriad Pro" w:hAnsi="Myriad Pro" w:cs="Arial"/>
                <w:sz w:val="22"/>
                <w:szCs w:val="22"/>
              </w:rPr>
              <w:t>Internationally accepted financial management practices, including avoidance of conflict of interest</w:t>
            </w:r>
          </w:p>
        </w:tc>
      </w:tr>
      <w:tr w:rsidR="003746A7" w:rsidRPr="00955D9E" w14:paraId="3202F729" w14:textId="77777777" w:rsidTr="00F96514">
        <w:trPr>
          <w:cantSplit/>
        </w:trPr>
        <w:tc>
          <w:tcPr>
            <w:tcW w:w="2405" w:type="dxa"/>
          </w:tcPr>
          <w:p w14:paraId="3EA326D4" w14:textId="0FA712DA" w:rsidR="003746A7" w:rsidRPr="003746A7" w:rsidRDefault="003746A7" w:rsidP="003746A7">
            <w:pPr>
              <w:keepNext/>
              <w:keepLines/>
              <w:ind w:right="33"/>
              <w:jc w:val="both"/>
              <w:rPr>
                <w:rFonts w:ascii="Myriad Pro" w:hAnsi="Myriad Pro" w:cs="Arial"/>
                <w:sz w:val="22"/>
                <w:szCs w:val="22"/>
              </w:rPr>
            </w:pPr>
            <w:r w:rsidRPr="003746A7">
              <w:rPr>
                <w:rFonts w:ascii="Myriad Pro" w:hAnsi="Myriad Pro" w:cs="Arial"/>
                <w:sz w:val="22"/>
                <w:szCs w:val="22"/>
              </w:rPr>
              <w:t>Time schedule extends</w:t>
            </w:r>
          </w:p>
        </w:tc>
        <w:tc>
          <w:tcPr>
            <w:tcW w:w="1350" w:type="dxa"/>
          </w:tcPr>
          <w:p w14:paraId="141579E5" w14:textId="178AE839" w:rsidR="003746A7" w:rsidRPr="003746A7" w:rsidRDefault="003746A7" w:rsidP="003746A7">
            <w:pPr>
              <w:ind w:right="-90"/>
              <w:jc w:val="both"/>
              <w:rPr>
                <w:rFonts w:ascii="Myriad Pro" w:hAnsi="Myriad Pro" w:cs="Arial"/>
                <w:sz w:val="22"/>
                <w:szCs w:val="22"/>
              </w:rPr>
            </w:pPr>
            <w:r w:rsidRPr="003746A7">
              <w:rPr>
                <w:rFonts w:ascii="Myriad Pro" w:hAnsi="Myriad Pro" w:cs="Arial"/>
                <w:sz w:val="22"/>
                <w:szCs w:val="22"/>
              </w:rPr>
              <w:t>Likely</w:t>
            </w:r>
          </w:p>
        </w:tc>
        <w:tc>
          <w:tcPr>
            <w:tcW w:w="2880" w:type="dxa"/>
            <w:vAlign w:val="center"/>
          </w:tcPr>
          <w:p w14:paraId="16F208BB" w14:textId="46FBA0EF" w:rsidR="003746A7" w:rsidRPr="003746A7" w:rsidRDefault="003746A7" w:rsidP="003746A7">
            <w:pPr>
              <w:tabs>
                <w:tab w:val="left" w:pos="2488"/>
              </w:tabs>
              <w:ind w:right="93"/>
              <w:jc w:val="both"/>
              <w:rPr>
                <w:rFonts w:ascii="Myriad Pro" w:hAnsi="Myriad Pro" w:cs="Arial"/>
                <w:sz w:val="22"/>
                <w:szCs w:val="22"/>
              </w:rPr>
            </w:pPr>
            <w:r w:rsidRPr="003746A7">
              <w:rPr>
                <w:rFonts w:ascii="Myriad Pro" w:hAnsi="Myriad Pro" w:cs="Arial"/>
                <w:sz w:val="22"/>
                <w:szCs w:val="22"/>
              </w:rPr>
              <w:t xml:space="preserve">Extension of projects and </w:t>
            </w:r>
            <w:proofErr w:type="spellStart"/>
            <w:r w:rsidRPr="003746A7">
              <w:rPr>
                <w:rFonts w:ascii="Myriad Pro" w:hAnsi="Myriad Pro" w:cs="Arial"/>
                <w:sz w:val="22"/>
                <w:szCs w:val="22"/>
              </w:rPr>
              <w:t>programme</w:t>
            </w:r>
            <w:proofErr w:type="spellEnd"/>
          </w:p>
        </w:tc>
        <w:tc>
          <w:tcPr>
            <w:tcW w:w="2640" w:type="dxa"/>
          </w:tcPr>
          <w:p w14:paraId="3E59BC94" w14:textId="77777777" w:rsidR="003746A7" w:rsidRPr="003746A7" w:rsidRDefault="003746A7" w:rsidP="003746A7">
            <w:pPr>
              <w:numPr>
                <w:ilvl w:val="0"/>
                <w:numId w:val="25"/>
              </w:numPr>
              <w:spacing w:after="60"/>
              <w:ind w:left="384" w:right="123"/>
              <w:rPr>
                <w:rFonts w:ascii="Myriad Pro" w:hAnsi="Myriad Pro" w:cs="Arial"/>
                <w:sz w:val="22"/>
                <w:szCs w:val="22"/>
              </w:rPr>
            </w:pPr>
            <w:r w:rsidRPr="003746A7">
              <w:rPr>
                <w:rFonts w:ascii="Myriad Pro" w:hAnsi="Myriad Pro" w:cs="Arial"/>
                <w:sz w:val="22"/>
                <w:szCs w:val="22"/>
              </w:rPr>
              <w:t>Inception phase will assess feasibility of time schedule</w:t>
            </w:r>
          </w:p>
          <w:p w14:paraId="13A445BF" w14:textId="77777777" w:rsidR="003746A7" w:rsidRPr="003746A7" w:rsidRDefault="003746A7" w:rsidP="003746A7">
            <w:pPr>
              <w:numPr>
                <w:ilvl w:val="0"/>
                <w:numId w:val="25"/>
              </w:numPr>
              <w:spacing w:after="60"/>
              <w:ind w:left="384" w:right="123"/>
              <w:rPr>
                <w:rFonts w:ascii="Myriad Pro" w:hAnsi="Myriad Pro" w:cs="Arial"/>
                <w:sz w:val="22"/>
                <w:szCs w:val="22"/>
              </w:rPr>
            </w:pPr>
            <w:r w:rsidRPr="003746A7">
              <w:rPr>
                <w:rFonts w:ascii="Myriad Pro" w:hAnsi="Myriad Pro" w:cs="Arial"/>
                <w:sz w:val="22"/>
                <w:szCs w:val="22"/>
              </w:rPr>
              <w:t xml:space="preserve">Inform in advance donors, </w:t>
            </w:r>
            <w:r w:rsidRPr="007F7288">
              <w:rPr>
                <w:rFonts w:ascii="Myriad Pro" w:hAnsi="Myriad Pro" w:cs="Arial"/>
                <w:noProof/>
                <w:sz w:val="22"/>
                <w:szCs w:val="22"/>
              </w:rPr>
              <w:t>GoP</w:t>
            </w:r>
            <w:r w:rsidRPr="003746A7">
              <w:rPr>
                <w:rFonts w:ascii="Myriad Pro" w:hAnsi="Myriad Pro" w:cs="Arial"/>
                <w:sz w:val="22"/>
                <w:szCs w:val="22"/>
              </w:rPr>
              <w:t xml:space="preserve"> and other stakeholders of </w:t>
            </w:r>
            <w:proofErr w:type="spellStart"/>
            <w:r w:rsidRPr="003746A7">
              <w:rPr>
                <w:rFonts w:ascii="Myriad Pro" w:hAnsi="Myriad Pro" w:cs="Arial"/>
                <w:sz w:val="22"/>
                <w:szCs w:val="22"/>
              </w:rPr>
              <w:t>programme</w:t>
            </w:r>
            <w:proofErr w:type="spellEnd"/>
            <w:r w:rsidRPr="003746A7">
              <w:rPr>
                <w:rFonts w:ascii="Myriad Pro" w:hAnsi="Myriad Pro" w:cs="Arial"/>
                <w:sz w:val="22"/>
                <w:szCs w:val="22"/>
              </w:rPr>
              <w:t xml:space="preserve"> extensions</w:t>
            </w:r>
          </w:p>
          <w:p w14:paraId="5E45ACCC" w14:textId="20146AE8" w:rsidR="003746A7" w:rsidRPr="003746A7" w:rsidRDefault="003746A7" w:rsidP="003746A7">
            <w:pPr>
              <w:ind w:right="33"/>
              <w:rPr>
                <w:rFonts w:ascii="Myriad Pro" w:hAnsi="Myriad Pro" w:cs="Arial"/>
                <w:sz w:val="22"/>
                <w:szCs w:val="22"/>
              </w:rPr>
            </w:pPr>
            <w:r w:rsidRPr="003746A7">
              <w:rPr>
                <w:rFonts w:ascii="Myriad Pro" w:hAnsi="Myriad Pro" w:cs="Arial"/>
                <w:sz w:val="22"/>
                <w:szCs w:val="22"/>
              </w:rPr>
              <w:t xml:space="preserve">Resource planning in advance to cover for </w:t>
            </w:r>
            <w:proofErr w:type="spellStart"/>
            <w:r w:rsidRPr="003746A7">
              <w:rPr>
                <w:rFonts w:ascii="Myriad Pro" w:hAnsi="Myriad Pro" w:cs="Arial"/>
                <w:sz w:val="22"/>
                <w:szCs w:val="22"/>
              </w:rPr>
              <w:t>programme</w:t>
            </w:r>
            <w:proofErr w:type="spellEnd"/>
            <w:r w:rsidRPr="003746A7">
              <w:rPr>
                <w:rFonts w:ascii="Myriad Pro" w:hAnsi="Myriad Pro" w:cs="Arial"/>
                <w:sz w:val="22"/>
                <w:szCs w:val="22"/>
              </w:rPr>
              <w:t xml:space="preserve"> extensions </w:t>
            </w:r>
          </w:p>
        </w:tc>
      </w:tr>
    </w:tbl>
    <w:p w14:paraId="5F6F9169" w14:textId="2EA430DB" w:rsidR="00527146" w:rsidRDefault="00292549" w:rsidP="00DE7817">
      <w:pPr>
        <w:pStyle w:val="Heading1"/>
        <w:shd w:val="clear" w:color="auto" w:fill="DAE6B6" w:themeFill="accent6" w:themeFillTint="66"/>
        <w:ind w:left="-270" w:right="-90"/>
        <w:rPr>
          <w:rFonts w:ascii="Myriad Pro" w:hAnsi="Myriad Pro"/>
          <w:sz w:val="22"/>
          <w:szCs w:val="22"/>
        </w:rPr>
      </w:pPr>
      <w:r w:rsidRPr="00292549">
        <w:rPr>
          <w:rFonts w:ascii="Myriad Pro" w:hAnsi="Myriad Pro"/>
          <w:sz w:val="22"/>
          <w:szCs w:val="22"/>
        </w:rPr>
        <w:t>Stakeholder Engagement</w:t>
      </w:r>
    </w:p>
    <w:p w14:paraId="2806D566" w14:textId="7B3ACEB0" w:rsidR="00292549" w:rsidRDefault="00292549" w:rsidP="00292549">
      <w:pPr>
        <w:ind w:left="-270" w:right="-90"/>
        <w:jc w:val="both"/>
        <w:rPr>
          <w:rFonts w:ascii="Myriad Pro" w:hAnsi="Myriad Pro"/>
          <w:sz w:val="22"/>
          <w:szCs w:val="22"/>
        </w:rPr>
      </w:pPr>
      <w:r>
        <w:rPr>
          <w:rFonts w:ascii="Myriad Pro" w:hAnsi="Myriad Pro"/>
          <w:sz w:val="22"/>
          <w:szCs w:val="22"/>
        </w:rPr>
        <w:t>The Programme</w:t>
      </w:r>
      <w:r w:rsidRPr="006B3B50">
        <w:rPr>
          <w:rFonts w:ascii="Myriad Pro" w:hAnsi="Myriad Pro"/>
          <w:sz w:val="22"/>
          <w:szCs w:val="22"/>
        </w:rPr>
        <w:t xml:space="preserve"> will work with </w:t>
      </w:r>
      <w:r w:rsidRPr="008F4644">
        <w:rPr>
          <w:rFonts w:ascii="Myriad Pro" w:hAnsi="Myriad Pro"/>
          <w:noProof/>
          <w:sz w:val="22"/>
          <w:szCs w:val="22"/>
        </w:rPr>
        <w:t>policymakers</w:t>
      </w:r>
      <w:r w:rsidRPr="006B3B50">
        <w:rPr>
          <w:rFonts w:ascii="Myriad Pro" w:hAnsi="Myriad Pro"/>
          <w:sz w:val="22"/>
          <w:szCs w:val="22"/>
        </w:rPr>
        <w:t xml:space="preserve"> and civil society </w:t>
      </w:r>
      <w:r w:rsidRPr="008F4644">
        <w:rPr>
          <w:rFonts w:ascii="Myriad Pro" w:hAnsi="Myriad Pro"/>
          <w:noProof/>
          <w:sz w:val="22"/>
          <w:szCs w:val="22"/>
        </w:rPr>
        <w:t>organi</w:t>
      </w:r>
      <w:r w:rsidR="008F4644">
        <w:rPr>
          <w:rFonts w:ascii="Myriad Pro" w:hAnsi="Myriad Pro"/>
          <w:noProof/>
          <w:sz w:val="22"/>
          <w:szCs w:val="22"/>
        </w:rPr>
        <w:t>z</w:t>
      </w:r>
      <w:r w:rsidRPr="008F4644">
        <w:rPr>
          <w:rFonts w:ascii="Myriad Pro" w:hAnsi="Myriad Pro"/>
          <w:noProof/>
          <w:sz w:val="22"/>
          <w:szCs w:val="22"/>
        </w:rPr>
        <w:t>ations</w:t>
      </w:r>
      <w:r w:rsidRPr="006B3B50">
        <w:rPr>
          <w:rFonts w:ascii="Myriad Pro" w:hAnsi="Myriad Pro"/>
          <w:sz w:val="22"/>
          <w:szCs w:val="22"/>
        </w:rPr>
        <w:t xml:space="preserve"> at federal and provincial level</w:t>
      </w:r>
      <w:r>
        <w:rPr>
          <w:rFonts w:ascii="Myriad Pro" w:hAnsi="Myriad Pro"/>
          <w:sz w:val="22"/>
          <w:szCs w:val="22"/>
        </w:rPr>
        <w:t>s</w:t>
      </w:r>
      <w:r w:rsidRPr="006B3B50">
        <w:rPr>
          <w:rFonts w:ascii="Myriad Pro" w:hAnsi="Myriad Pro"/>
          <w:sz w:val="22"/>
          <w:szCs w:val="22"/>
        </w:rPr>
        <w:t xml:space="preserve">, to help develop an </w:t>
      </w:r>
      <w:r w:rsidRPr="00DD6DEA">
        <w:rPr>
          <w:rFonts w:ascii="Myriad Pro" w:hAnsi="Myriad Pro"/>
          <w:sz w:val="22"/>
          <w:szCs w:val="22"/>
        </w:rPr>
        <w:t>inclusive and coherent policy framework. It aims to provide support at a national level, covering all four provinces (</w:t>
      </w:r>
      <w:proofErr w:type="spellStart"/>
      <w:r w:rsidRPr="00DD6DEA">
        <w:rPr>
          <w:rFonts w:ascii="Myriad Pro" w:hAnsi="Myriad Pro"/>
          <w:sz w:val="22"/>
          <w:szCs w:val="22"/>
        </w:rPr>
        <w:t>Balochistan</w:t>
      </w:r>
      <w:proofErr w:type="spellEnd"/>
      <w:r w:rsidRPr="00DD6DEA">
        <w:rPr>
          <w:rFonts w:ascii="Myriad Pro" w:hAnsi="Myriad Pro"/>
          <w:sz w:val="22"/>
          <w:szCs w:val="22"/>
        </w:rPr>
        <w:t xml:space="preserve">, Khyber Pakhtunkhwa, Punjab </w:t>
      </w:r>
      <w:r w:rsidRPr="00DD6DEA">
        <w:rPr>
          <w:rFonts w:ascii="Myriad Pro" w:hAnsi="Myriad Pro"/>
          <w:noProof/>
          <w:sz w:val="22"/>
          <w:szCs w:val="22"/>
        </w:rPr>
        <w:t>and</w:t>
      </w:r>
      <w:r w:rsidRPr="00DD6DEA">
        <w:rPr>
          <w:rFonts w:ascii="Myriad Pro" w:hAnsi="Myriad Pro"/>
          <w:sz w:val="22"/>
          <w:szCs w:val="22"/>
        </w:rPr>
        <w:t xml:space="preserve"> Sindh) as well as NMDs of </w:t>
      </w:r>
      <w:r w:rsidR="006305AA" w:rsidRPr="00DD6DEA">
        <w:rPr>
          <w:rFonts w:ascii="Myriad Pro" w:hAnsi="Myriad Pro"/>
          <w:sz w:val="22"/>
          <w:szCs w:val="22"/>
          <w:lang w:val="en-GB"/>
        </w:rPr>
        <w:t xml:space="preserve">Khyber </w:t>
      </w:r>
      <w:proofErr w:type="gramStart"/>
      <w:r w:rsidR="006305AA" w:rsidRPr="00DD6DEA">
        <w:rPr>
          <w:rFonts w:ascii="Myriad Pro" w:hAnsi="Myriad Pro"/>
          <w:sz w:val="22"/>
          <w:szCs w:val="22"/>
          <w:lang w:val="en-GB"/>
        </w:rPr>
        <w:t>Pakhtunkhwa</w:t>
      </w:r>
      <w:r w:rsidR="006305AA" w:rsidRPr="00DD6DEA" w:rsidDel="006305AA">
        <w:rPr>
          <w:rFonts w:ascii="Myriad Pro" w:hAnsi="Myriad Pro"/>
          <w:sz w:val="22"/>
          <w:szCs w:val="22"/>
        </w:rPr>
        <w:t xml:space="preserve"> </w:t>
      </w:r>
      <w:r w:rsidRPr="00DD6DEA">
        <w:rPr>
          <w:rFonts w:ascii="Myriad Pro" w:hAnsi="Myriad Pro"/>
          <w:sz w:val="22"/>
          <w:szCs w:val="22"/>
        </w:rPr>
        <w:t>,</w:t>
      </w:r>
      <w:proofErr w:type="gramEnd"/>
      <w:r w:rsidRPr="00DD6DEA">
        <w:rPr>
          <w:rFonts w:ascii="Myriad Pro" w:hAnsi="Myriad Pro"/>
          <w:sz w:val="22"/>
          <w:szCs w:val="22"/>
        </w:rPr>
        <w:t xml:space="preserve"> Azad Kashmir and Gilgit Baltistan. Each province presents different political and rule of law contexts which will require tailored interventions. Initially, the focus will be on continuing ongoing support in Khyber Pakhtunkhwa including the NMDs and </w:t>
      </w:r>
      <w:proofErr w:type="spellStart"/>
      <w:r w:rsidRPr="00DD6DEA">
        <w:rPr>
          <w:rFonts w:ascii="Myriad Pro" w:hAnsi="Myriad Pro"/>
          <w:sz w:val="22"/>
          <w:szCs w:val="22"/>
        </w:rPr>
        <w:t>Balochistan</w:t>
      </w:r>
      <w:proofErr w:type="spellEnd"/>
      <w:r w:rsidRPr="00DD6DEA">
        <w:rPr>
          <w:rFonts w:ascii="Myriad Pro" w:hAnsi="Myriad Pro"/>
          <w:sz w:val="22"/>
          <w:szCs w:val="22"/>
        </w:rPr>
        <w:t xml:space="preserve"> with gradual expansion to other provinces and engagement at the federal level.</w:t>
      </w:r>
      <w:r w:rsidRPr="000B789C">
        <w:rPr>
          <w:rFonts w:ascii="Myriad Pro" w:hAnsi="Myriad Pro"/>
          <w:sz w:val="22"/>
          <w:szCs w:val="22"/>
        </w:rPr>
        <w:t xml:space="preserve"> </w:t>
      </w:r>
    </w:p>
    <w:p w14:paraId="29357C2E" w14:textId="77777777" w:rsidR="00292549" w:rsidRPr="000B789C" w:rsidRDefault="00292549" w:rsidP="00292549">
      <w:pPr>
        <w:ind w:left="-270" w:right="-90"/>
        <w:jc w:val="both"/>
        <w:rPr>
          <w:rFonts w:ascii="Myriad Pro" w:hAnsi="Myriad Pro"/>
          <w:sz w:val="22"/>
          <w:szCs w:val="22"/>
        </w:rPr>
      </w:pPr>
      <w:r w:rsidRPr="000B789C">
        <w:rPr>
          <w:rFonts w:ascii="Myriad Pro" w:hAnsi="Myriad Pro"/>
          <w:sz w:val="22"/>
          <w:szCs w:val="22"/>
        </w:rPr>
        <w:t xml:space="preserve"> </w:t>
      </w:r>
    </w:p>
    <w:p w14:paraId="03E9BE31" w14:textId="77777777" w:rsidR="00292549" w:rsidRPr="000031EB" w:rsidRDefault="00292549" w:rsidP="00292549">
      <w:pPr>
        <w:pStyle w:val="ListParagraph"/>
        <w:numPr>
          <w:ilvl w:val="0"/>
          <w:numId w:val="8"/>
        </w:numPr>
        <w:ind w:left="270" w:right="-90"/>
        <w:jc w:val="both"/>
        <w:rPr>
          <w:rFonts w:ascii="Myriad Pro" w:hAnsi="Myriad Pro"/>
          <w:sz w:val="22"/>
          <w:szCs w:val="22"/>
        </w:rPr>
      </w:pPr>
      <w:r w:rsidRPr="00015C55">
        <w:rPr>
          <w:rFonts w:ascii="Myriad Pro" w:hAnsi="Myriad Pro"/>
          <w:b/>
          <w:sz w:val="22"/>
          <w:szCs w:val="22"/>
        </w:rPr>
        <w:t>Demand Side:</w:t>
      </w:r>
      <w:r w:rsidRPr="000031EB">
        <w:rPr>
          <w:rFonts w:ascii="Myriad Pro" w:hAnsi="Myriad Pro"/>
          <w:sz w:val="22"/>
          <w:szCs w:val="22"/>
        </w:rPr>
        <w:t xml:space="preserve"> The Programme target groups will include citizens particularly women, children, refugees, and displaced persons</w:t>
      </w:r>
      <w:r>
        <w:rPr>
          <w:rFonts w:ascii="Myriad Pro" w:hAnsi="Myriad Pro"/>
          <w:sz w:val="22"/>
          <w:szCs w:val="22"/>
        </w:rPr>
        <w:t xml:space="preserve"> and civil society</w:t>
      </w:r>
      <w:r w:rsidRPr="000031EB">
        <w:rPr>
          <w:rFonts w:ascii="Myriad Pro" w:hAnsi="Myriad Pro"/>
          <w:sz w:val="22"/>
          <w:szCs w:val="22"/>
        </w:rPr>
        <w:t xml:space="preserve">. </w:t>
      </w:r>
    </w:p>
    <w:p w14:paraId="39320A3C" w14:textId="77777777" w:rsidR="00292549" w:rsidRPr="006A49C9" w:rsidRDefault="00292549" w:rsidP="00292549">
      <w:pPr>
        <w:pStyle w:val="ListParagraph"/>
        <w:ind w:left="270" w:right="-90"/>
        <w:jc w:val="both"/>
        <w:rPr>
          <w:rFonts w:ascii="Myriad Pro" w:hAnsi="Myriad Pro"/>
          <w:sz w:val="22"/>
          <w:szCs w:val="22"/>
        </w:rPr>
      </w:pPr>
    </w:p>
    <w:p w14:paraId="4FBF6E9F" w14:textId="66506C18" w:rsidR="00292549" w:rsidRDefault="00292549" w:rsidP="00292549">
      <w:pPr>
        <w:pStyle w:val="ListParagraph"/>
        <w:numPr>
          <w:ilvl w:val="0"/>
          <w:numId w:val="8"/>
        </w:numPr>
        <w:ind w:left="270" w:right="-90"/>
        <w:jc w:val="both"/>
        <w:rPr>
          <w:rFonts w:ascii="Myriad Pro" w:hAnsi="Myriad Pro"/>
          <w:sz w:val="22"/>
          <w:szCs w:val="22"/>
        </w:rPr>
      </w:pPr>
      <w:r w:rsidRPr="00015C55">
        <w:rPr>
          <w:rFonts w:ascii="Myriad Pro" w:hAnsi="Myriad Pro"/>
          <w:b/>
          <w:sz w:val="22"/>
          <w:szCs w:val="22"/>
        </w:rPr>
        <w:t>Supply Side:</w:t>
      </w:r>
      <w:r w:rsidRPr="000031EB">
        <w:rPr>
          <w:rFonts w:ascii="Myriad Pro" w:hAnsi="Myriad Pro"/>
          <w:sz w:val="22"/>
          <w:szCs w:val="22"/>
        </w:rPr>
        <w:t xml:space="preserve"> The supply side beneficiaries will include </w:t>
      </w:r>
      <w:r>
        <w:rPr>
          <w:rFonts w:ascii="Myriad Pro" w:hAnsi="Myriad Pro"/>
          <w:sz w:val="22"/>
          <w:szCs w:val="22"/>
        </w:rPr>
        <w:t>national and provincial parliaments</w:t>
      </w:r>
      <w:r w:rsidRPr="000031EB">
        <w:rPr>
          <w:rFonts w:ascii="Myriad Pro" w:hAnsi="Myriad Pro"/>
          <w:sz w:val="22"/>
          <w:szCs w:val="22"/>
        </w:rPr>
        <w:t>, jud</w:t>
      </w:r>
      <w:r>
        <w:rPr>
          <w:rFonts w:ascii="Myriad Pro" w:hAnsi="Myriad Pro"/>
          <w:sz w:val="22"/>
          <w:szCs w:val="22"/>
        </w:rPr>
        <w:t>iciary</w:t>
      </w:r>
      <w:r w:rsidRPr="000031EB">
        <w:rPr>
          <w:rFonts w:ascii="Myriad Pro" w:hAnsi="Myriad Pro"/>
          <w:sz w:val="22"/>
          <w:szCs w:val="22"/>
        </w:rPr>
        <w:t xml:space="preserve">, prosecutors, </w:t>
      </w:r>
      <w:r w:rsidRPr="007F7288">
        <w:rPr>
          <w:rFonts w:ascii="Myriad Pro" w:hAnsi="Myriad Pro"/>
          <w:noProof/>
          <w:sz w:val="22"/>
          <w:szCs w:val="22"/>
        </w:rPr>
        <w:t>pleaders</w:t>
      </w:r>
      <w:r w:rsidRPr="000031EB">
        <w:rPr>
          <w:rFonts w:ascii="Myriad Pro" w:hAnsi="Myriad Pro"/>
          <w:sz w:val="22"/>
          <w:szCs w:val="22"/>
        </w:rPr>
        <w:t>, law enforcement</w:t>
      </w:r>
      <w:r>
        <w:rPr>
          <w:rFonts w:ascii="Myriad Pro" w:hAnsi="Myriad Pro"/>
          <w:sz w:val="22"/>
          <w:szCs w:val="22"/>
        </w:rPr>
        <w:t xml:space="preserve"> agencies</w:t>
      </w:r>
      <w:r w:rsidRPr="000031EB">
        <w:rPr>
          <w:rFonts w:ascii="Myriad Pro" w:hAnsi="Myriad Pro"/>
          <w:sz w:val="22"/>
          <w:szCs w:val="22"/>
        </w:rPr>
        <w:t xml:space="preserve">, </w:t>
      </w:r>
      <w:r>
        <w:rPr>
          <w:rFonts w:ascii="Myriad Pro" w:hAnsi="Myriad Pro"/>
          <w:sz w:val="22"/>
          <w:szCs w:val="22"/>
        </w:rPr>
        <w:t>Bar</w:t>
      </w:r>
      <w:r w:rsidRPr="000031EB">
        <w:rPr>
          <w:rFonts w:ascii="Myriad Pro" w:hAnsi="Myriad Pro"/>
          <w:sz w:val="22"/>
          <w:szCs w:val="22"/>
        </w:rPr>
        <w:t>, government</w:t>
      </w:r>
      <w:r>
        <w:rPr>
          <w:rFonts w:ascii="Myriad Pro" w:hAnsi="Myriad Pro"/>
          <w:sz w:val="22"/>
          <w:szCs w:val="22"/>
        </w:rPr>
        <w:t xml:space="preserve"> entities and</w:t>
      </w:r>
      <w:r w:rsidRPr="000031EB">
        <w:rPr>
          <w:rFonts w:ascii="Myriad Pro" w:hAnsi="Myriad Pro"/>
          <w:sz w:val="22"/>
          <w:szCs w:val="22"/>
        </w:rPr>
        <w:t xml:space="preserve"> </w:t>
      </w:r>
      <w:r>
        <w:rPr>
          <w:rFonts w:ascii="Myriad Pro" w:hAnsi="Myriad Pro"/>
          <w:sz w:val="22"/>
          <w:szCs w:val="22"/>
        </w:rPr>
        <w:t>academia.</w:t>
      </w:r>
    </w:p>
    <w:p w14:paraId="2C01FD70" w14:textId="77777777" w:rsidR="00040FD8" w:rsidRPr="0092036D" w:rsidRDefault="00040FD8" w:rsidP="0092036D">
      <w:pPr>
        <w:pStyle w:val="ListParagraph"/>
        <w:rPr>
          <w:rFonts w:ascii="Myriad Pro" w:hAnsi="Myriad Pro"/>
          <w:sz w:val="22"/>
          <w:szCs w:val="22"/>
        </w:rPr>
      </w:pPr>
    </w:p>
    <w:p w14:paraId="47914A06" w14:textId="1087A410" w:rsidR="00A654DE" w:rsidRPr="00A654DE" w:rsidRDefault="00A654DE" w:rsidP="00A208B9">
      <w:pPr>
        <w:spacing w:before="240" w:after="120"/>
        <w:jc w:val="both"/>
        <w:rPr>
          <w:rFonts w:ascii="Myriad Pro" w:hAnsi="Myriad Pro" w:cs="Arial"/>
          <w:spacing w:val="3"/>
          <w:sz w:val="22"/>
          <w:szCs w:val="22"/>
          <w:shd w:val="clear" w:color="auto" w:fill="FFFFFF"/>
        </w:rPr>
      </w:pPr>
      <w:r w:rsidRPr="0092036D">
        <w:rPr>
          <w:rFonts w:ascii="Myriad Pro" w:hAnsi="Myriad Pro" w:cs="Arial"/>
          <w:spacing w:val="3"/>
          <w:sz w:val="22"/>
          <w:szCs w:val="22"/>
          <w:shd w:val="clear" w:color="auto" w:fill="FFFFFF"/>
        </w:rPr>
        <w:t xml:space="preserve">The </w:t>
      </w:r>
      <w:proofErr w:type="spellStart"/>
      <w:r w:rsidRPr="0092036D">
        <w:rPr>
          <w:rFonts w:ascii="Myriad Pro" w:hAnsi="Myriad Pro" w:cs="Arial"/>
          <w:spacing w:val="3"/>
          <w:sz w:val="22"/>
          <w:szCs w:val="22"/>
          <w:shd w:val="clear" w:color="auto" w:fill="FFFFFF"/>
        </w:rPr>
        <w:t>programme</w:t>
      </w:r>
      <w:proofErr w:type="spellEnd"/>
      <w:r w:rsidRPr="0092036D">
        <w:rPr>
          <w:rFonts w:ascii="Myriad Pro" w:hAnsi="Myriad Pro" w:cs="Arial"/>
          <w:spacing w:val="3"/>
          <w:sz w:val="22"/>
          <w:szCs w:val="22"/>
          <w:shd w:val="clear" w:color="auto" w:fill="FFFFFF"/>
        </w:rPr>
        <w:t xml:space="preserve"> </w:t>
      </w:r>
      <w:r>
        <w:rPr>
          <w:rFonts w:ascii="Myriad Pro" w:hAnsi="Myriad Pro" w:cs="Arial"/>
          <w:spacing w:val="3"/>
          <w:sz w:val="22"/>
          <w:szCs w:val="22"/>
          <w:shd w:val="clear" w:color="auto" w:fill="FFFFFF"/>
        </w:rPr>
        <w:t xml:space="preserve">will be </w:t>
      </w:r>
      <w:r w:rsidRPr="0092036D">
        <w:rPr>
          <w:rFonts w:ascii="Myriad Pro" w:hAnsi="Myriad Pro" w:cs="Arial"/>
          <w:spacing w:val="3"/>
          <w:sz w:val="22"/>
          <w:szCs w:val="22"/>
          <w:shd w:val="clear" w:color="auto" w:fill="FFFFFF"/>
        </w:rPr>
        <w:t>implement</w:t>
      </w:r>
      <w:r>
        <w:rPr>
          <w:rFonts w:ascii="Myriad Pro" w:hAnsi="Myriad Pro" w:cs="Arial"/>
          <w:spacing w:val="3"/>
          <w:sz w:val="22"/>
          <w:szCs w:val="22"/>
          <w:shd w:val="clear" w:color="auto" w:fill="FFFFFF"/>
        </w:rPr>
        <w:t xml:space="preserve">ed with </w:t>
      </w:r>
      <w:r w:rsidRPr="0092036D">
        <w:rPr>
          <w:rFonts w:ascii="Myriad Pro" w:hAnsi="Myriad Pro" w:cs="Arial"/>
          <w:spacing w:val="3"/>
          <w:sz w:val="22"/>
          <w:szCs w:val="22"/>
          <w:shd w:val="clear" w:color="auto" w:fill="FFFFFF"/>
        </w:rPr>
        <w:t>key stakeholders includ</w:t>
      </w:r>
      <w:r>
        <w:rPr>
          <w:rFonts w:ascii="Myriad Pro" w:hAnsi="Myriad Pro" w:cs="Arial"/>
          <w:spacing w:val="3"/>
          <w:sz w:val="22"/>
          <w:szCs w:val="22"/>
          <w:shd w:val="clear" w:color="auto" w:fill="FFFFFF"/>
        </w:rPr>
        <w:t>ing people, m</w:t>
      </w:r>
      <w:r w:rsidRPr="0092036D">
        <w:rPr>
          <w:rFonts w:ascii="Myriad Pro" w:hAnsi="Myriad Pro" w:cs="Arial"/>
          <w:spacing w:val="3"/>
          <w:sz w:val="22"/>
          <w:szCs w:val="22"/>
          <w:shd w:val="clear" w:color="auto" w:fill="FFFFFF"/>
        </w:rPr>
        <w:t>edia</w:t>
      </w:r>
      <w:r>
        <w:rPr>
          <w:rFonts w:ascii="Myriad Pro" w:hAnsi="Myriad Pro" w:cs="Arial"/>
          <w:spacing w:val="3"/>
          <w:sz w:val="22"/>
          <w:szCs w:val="22"/>
          <w:shd w:val="clear" w:color="auto" w:fill="FFFFFF"/>
        </w:rPr>
        <w:t>,</w:t>
      </w:r>
      <w:r w:rsidRPr="0092036D">
        <w:rPr>
          <w:rFonts w:ascii="Myriad Pro" w:hAnsi="Myriad Pro" w:cs="Arial"/>
          <w:spacing w:val="3"/>
          <w:sz w:val="22"/>
          <w:szCs w:val="22"/>
          <w:shd w:val="clear" w:color="auto" w:fill="FFFFFF"/>
        </w:rPr>
        <w:t xml:space="preserve"> </w:t>
      </w:r>
      <w:r>
        <w:rPr>
          <w:rFonts w:ascii="Myriad Pro" w:hAnsi="Myriad Pro" w:cs="Arial"/>
          <w:spacing w:val="3"/>
          <w:sz w:val="22"/>
          <w:szCs w:val="22"/>
          <w:shd w:val="clear" w:color="auto" w:fill="FFFFFF"/>
        </w:rPr>
        <w:t>government, parliament, j</w:t>
      </w:r>
      <w:r w:rsidRPr="0092036D">
        <w:rPr>
          <w:rFonts w:ascii="Myriad Pro" w:hAnsi="Myriad Pro" w:cs="Arial"/>
          <w:spacing w:val="3"/>
          <w:sz w:val="22"/>
          <w:szCs w:val="22"/>
          <w:shd w:val="clear" w:color="auto" w:fill="FFFFFF"/>
        </w:rPr>
        <w:t>udiciary</w:t>
      </w:r>
      <w:r>
        <w:rPr>
          <w:rFonts w:ascii="Myriad Pro" w:hAnsi="Myriad Pro" w:cs="Arial"/>
          <w:spacing w:val="3"/>
          <w:sz w:val="22"/>
          <w:szCs w:val="22"/>
          <w:shd w:val="clear" w:color="auto" w:fill="FFFFFF"/>
        </w:rPr>
        <w:t xml:space="preserve"> and c</w:t>
      </w:r>
      <w:r w:rsidRPr="0092036D">
        <w:rPr>
          <w:rFonts w:ascii="Myriad Pro" w:hAnsi="Myriad Pro" w:cs="Arial"/>
          <w:spacing w:val="3"/>
          <w:sz w:val="22"/>
          <w:szCs w:val="22"/>
          <w:shd w:val="clear" w:color="auto" w:fill="FFFFFF"/>
        </w:rPr>
        <w:t xml:space="preserve">ivil </w:t>
      </w:r>
      <w:r>
        <w:rPr>
          <w:rFonts w:ascii="Myriad Pro" w:hAnsi="Myriad Pro" w:cs="Arial"/>
          <w:spacing w:val="3"/>
          <w:sz w:val="22"/>
          <w:szCs w:val="22"/>
          <w:shd w:val="clear" w:color="auto" w:fill="FFFFFF"/>
        </w:rPr>
        <w:t>s</w:t>
      </w:r>
      <w:r w:rsidRPr="0092036D">
        <w:rPr>
          <w:rFonts w:ascii="Myriad Pro" w:hAnsi="Myriad Pro" w:cs="Arial"/>
          <w:spacing w:val="3"/>
          <w:sz w:val="22"/>
          <w:szCs w:val="22"/>
          <w:shd w:val="clear" w:color="auto" w:fill="FFFFFF"/>
        </w:rPr>
        <w:t xml:space="preserve">ociety. </w:t>
      </w:r>
      <w:r w:rsidRPr="00810DFB">
        <w:rPr>
          <w:rFonts w:ascii="Myriad Pro" w:eastAsia="Calibri" w:hAnsi="Myriad Pro" w:cs="Arial"/>
          <w:sz w:val="22"/>
          <w:szCs w:val="22"/>
        </w:rPr>
        <w:t xml:space="preserve">Based on earlier </w:t>
      </w:r>
      <w:proofErr w:type="spellStart"/>
      <w:r w:rsidRPr="00810DFB">
        <w:rPr>
          <w:rFonts w:ascii="Myriad Pro" w:eastAsia="Calibri" w:hAnsi="Myriad Pro" w:cs="Arial"/>
          <w:sz w:val="22"/>
          <w:szCs w:val="22"/>
        </w:rPr>
        <w:t>programme</w:t>
      </w:r>
      <w:proofErr w:type="spellEnd"/>
      <w:r w:rsidRPr="00810DFB">
        <w:rPr>
          <w:rFonts w:ascii="Myriad Pro" w:eastAsia="Calibri" w:hAnsi="Myriad Pro" w:cs="Arial"/>
          <w:sz w:val="22"/>
          <w:szCs w:val="22"/>
        </w:rPr>
        <w:t xml:space="preserve"> experience and lessons learned, UNDP will apply the following guiding principles in its implementing partnerships with key stakeholders</w:t>
      </w:r>
      <w:r w:rsidRPr="00A654DE">
        <w:rPr>
          <w:rFonts w:ascii="Myriad Pro" w:eastAsia="Calibri" w:hAnsi="Myriad Pro" w:cs="Arial"/>
          <w:sz w:val="22"/>
          <w:szCs w:val="22"/>
        </w:rPr>
        <w:t>:</w:t>
      </w:r>
    </w:p>
    <w:p w14:paraId="2BD1AB03" w14:textId="77777777" w:rsidR="00A654DE" w:rsidRPr="0092036D" w:rsidRDefault="00A654DE" w:rsidP="00A654DE">
      <w:pPr>
        <w:spacing w:line="20" w:lineRule="atLeast"/>
        <w:contextualSpacing/>
        <w:rPr>
          <w:rFonts w:ascii="Myriad Pro" w:eastAsia="Calibri" w:hAnsi="Myriad Pro" w:cs="Arial"/>
          <w:sz w:val="22"/>
          <w:szCs w:val="22"/>
        </w:rPr>
      </w:pPr>
    </w:p>
    <w:p w14:paraId="259A5BF9" w14:textId="1D54CEA1" w:rsidR="00A654DE" w:rsidRPr="0092036D" w:rsidRDefault="00A654DE" w:rsidP="00A654DE">
      <w:pPr>
        <w:spacing w:line="20" w:lineRule="atLeast"/>
        <w:contextualSpacing/>
        <w:rPr>
          <w:rFonts w:ascii="Myriad Pro" w:eastAsia="Calibri" w:hAnsi="Myriad Pro" w:cs="Arial"/>
          <w:i/>
          <w:sz w:val="22"/>
          <w:szCs w:val="22"/>
        </w:rPr>
      </w:pPr>
      <w:r>
        <w:rPr>
          <w:rFonts w:ascii="Myriad Pro" w:eastAsia="Calibri" w:hAnsi="Myriad Pro" w:cs="Arial"/>
          <w:bCs/>
          <w:i/>
          <w:sz w:val="22"/>
          <w:szCs w:val="22"/>
          <w:u w:val="single"/>
        </w:rPr>
        <w:t>1</w:t>
      </w:r>
      <w:r w:rsidRPr="0092036D">
        <w:rPr>
          <w:rFonts w:ascii="Myriad Pro" w:eastAsia="Calibri" w:hAnsi="Myriad Pro" w:cs="Arial"/>
          <w:bCs/>
          <w:i/>
          <w:sz w:val="22"/>
          <w:szCs w:val="22"/>
          <w:u w:val="single"/>
        </w:rPr>
        <w:t xml:space="preserve">) Work with </w:t>
      </w:r>
      <w:proofErr w:type="spellStart"/>
      <w:r w:rsidRPr="0092036D">
        <w:rPr>
          <w:rFonts w:ascii="Myriad Pro" w:eastAsia="Calibri" w:hAnsi="Myriad Pro" w:cs="Arial"/>
          <w:bCs/>
          <w:i/>
          <w:sz w:val="22"/>
          <w:szCs w:val="22"/>
          <w:u w:val="single"/>
        </w:rPr>
        <w:t>GoP</w:t>
      </w:r>
      <w:proofErr w:type="spellEnd"/>
    </w:p>
    <w:p w14:paraId="2DC716AE" w14:textId="77777777" w:rsidR="00A654DE" w:rsidRPr="0092036D" w:rsidRDefault="00A654DE" w:rsidP="00A654DE">
      <w:pPr>
        <w:numPr>
          <w:ilvl w:val="0"/>
          <w:numId w:val="29"/>
        </w:numPr>
        <w:spacing w:line="20" w:lineRule="atLeast"/>
        <w:contextualSpacing/>
        <w:jc w:val="both"/>
        <w:rPr>
          <w:rFonts w:ascii="Myriad Pro" w:eastAsia="Calibri" w:hAnsi="Myriad Pro" w:cs="Arial"/>
          <w:sz w:val="22"/>
          <w:szCs w:val="22"/>
        </w:rPr>
      </w:pPr>
      <w:r w:rsidRPr="0092036D">
        <w:rPr>
          <w:rFonts w:ascii="Myriad Pro" w:eastAsia="Calibri" w:hAnsi="Myriad Pro" w:cs="Arial"/>
          <w:sz w:val="22"/>
          <w:szCs w:val="22"/>
        </w:rPr>
        <w:t>Identify, specify and work closely with Government counterparts to upscale interventions to policy level</w:t>
      </w:r>
    </w:p>
    <w:p w14:paraId="49BDE608" w14:textId="77777777" w:rsidR="00A654DE" w:rsidRPr="0092036D" w:rsidRDefault="00A654DE" w:rsidP="00A654DE">
      <w:pPr>
        <w:numPr>
          <w:ilvl w:val="0"/>
          <w:numId w:val="29"/>
        </w:numPr>
        <w:spacing w:line="20" w:lineRule="atLeast"/>
        <w:contextualSpacing/>
        <w:jc w:val="both"/>
        <w:rPr>
          <w:rFonts w:ascii="Myriad Pro" w:eastAsia="Calibri" w:hAnsi="Myriad Pro" w:cs="Arial"/>
          <w:sz w:val="22"/>
          <w:szCs w:val="22"/>
        </w:rPr>
      </w:pPr>
      <w:r w:rsidRPr="0092036D">
        <w:rPr>
          <w:rFonts w:ascii="Myriad Pro" w:eastAsia="Calibri" w:hAnsi="Myriad Pro" w:cs="Arial"/>
          <w:sz w:val="22"/>
          <w:szCs w:val="22"/>
        </w:rPr>
        <w:t>Facilitate inter-provincial coordination and lessons learned</w:t>
      </w:r>
    </w:p>
    <w:p w14:paraId="152E8C10" w14:textId="77777777" w:rsidR="00A654DE" w:rsidRPr="0092036D" w:rsidRDefault="00A654DE" w:rsidP="00A654DE">
      <w:pPr>
        <w:numPr>
          <w:ilvl w:val="0"/>
          <w:numId w:val="29"/>
        </w:numPr>
        <w:spacing w:line="20" w:lineRule="atLeast"/>
        <w:contextualSpacing/>
        <w:jc w:val="both"/>
        <w:rPr>
          <w:rFonts w:ascii="Myriad Pro" w:eastAsia="Calibri" w:hAnsi="Myriad Pro" w:cs="Arial"/>
          <w:sz w:val="22"/>
          <w:szCs w:val="22"/>
        </w:rPr>
      </w:pPr>
      <w:r w:rsidRPr="0092036D">
        <w:rPr>
          <w:rFonts w:ascii="Myriad Pro" w:eastAsia="Calibri" w:hAnsi="Myriad Pro" w:cs="Arial"/>
          <w:sz w:val="22"/>
          <w:szCs w:val="22"/>
        </w:rPr>
        <w:t xml:space="preserve">Integrate/partner with on-going </w:t>
      </w:r>
      <w:proofErr w:type="spellStart"/>
      <w:r w:rsidRPr="0092036D">
        <w:rPr>
          <w:rFonts w:ascii="Myriad Pro" w:eastAsia="Calibri" w:hAnsi="Myriad Pro" w:cs="Arial"/>
          <w:sz w:val="22"/>
          <w:szCs w:val="22"/>
        </w:rPr>
        <w:t>GoP</w:t>
      </w:r>
      <w:proofErr w:type="spellEnd"/>
      <w:r w:rsidRPr="0092036D">
        <w:rPr>
          <w:rFonts w:ascii="Myriad Pro" w:eastAsia="Calibri" w:hAnsi="Myriad Pro" w:cs="Arial"/>
          <w:sz w:val="22"/>
          <w:szCs w:val="22"/>
        </w:rPr>
        <w:t xml:space="preserve"> </w:t>
      </w:r>
      <w:proofErr w:type="spellStart"/>
      <w:r w:rsidRPr="0092036D">
        <w:rPr>
          <w:rFonts w:ascii="Myriad Pro" w:eastAsia="Calibri" w:hAnsi="Myriad Pro" w:cs="Arial"/>
          <w:sz w:val="22"/>
          <w:szCs w:val="22"/>
        </w:rPr>
        <w:t>programmes</w:t>
      </w:r>
      <w:proofErr w:type="spellEnd"/>
      <w:r w:rsidRPr="0092036D">
        <w:rPr>
          <w:rFonts w:ascii="Myriad Pro" w:eastAsia="Calibri" w:hAnsi="Myriad Pro" w:cs="Arial"/>
          <w:sz w:val="22"/>
          <w:szCs w:val="22"/>
        </w:rPr>
        <w:t xml:space="preserve"> and not just institutions</w:t>
      </w:r>
    </w:p>
    <w:p w14:paraId="35BFFC68" w14:textId="77777777" w:rsidR="00A654DE" w:rsidRPr="0092036D" w:rsidRDefault="00A654DE" w:rsidP="00A654DE">
      <w:pPr>
        <w:numPr>
          <w:ilvl w:val="0"/>
          <w:numId w:val="29"/>
        </w:numPr>
        <w:spacing w:line="20" w:lineRule="atLeast"/>
        <w:contextualSpacing/>
        <w:jc w:val="both"/>
        <w:rPr>
          <w:rFonts w:ascii="Myriad Pro" w:eastAsia="Calibri" w:hAnsi="Myriad Pro" w:cs="Arial"/>
          <w:sz w:val="22"/>
          <w:szCs w:val="22"/>
        </w:rPr>
      </w:pPr>
      <w:r w:rsidRPr="0092036D">
        <w:rPr>
          <w:rFonts w:ascii="Myriad Pro" w:eastAsia="Calibri" w:hAnsi="Myriad Pro" w:cs="Arial"/>
          <w:sz w:val="22"/>
          <w:szCs w:val="22"/>
        </w:rPr>
        <w:t xml:space="preserve">Less investment in partner administration and salaries, and more investment in </w:t>
      </w:r>
      <w:proofErr w:type="spellStart"/>
      <w:r w:rsidRPr="0092036D">
        <w:rPr>
          <w:rFonts w:ascii="Myriad Pro" w:eastAsia="Calibri" w:hAnsi="Myriad Pro" w:cs="Arial"/>
          <w:sz w:val="22"/>
          <w:szCs w:val="22"/>
        </w:rPr>
        <w:t>programme</w:t>
      </w:r>
      <w:proofErr w:type="spellEnd"/>
      <w:r w:rsidRPr="0092036D">
        <w:rPr>
          <w:rFonts w:ascii="Myriad Pro" w:eastAsia="Calibri" w:hAnsi="Myriad Pro" w:cs="Arial"/>
          <w:sz w:val="22"/>
          <w:szCs w:val="22"/>
        </w:rPr>
        <w:t xml:space="preserve"> outputs</w:t>
      </w:r>
    </w:p>
    <w:p w14:paraId="2142FD45" w14:textId="77777777" w:rsidR="00A654DE" w:rsidRPr="0092036D" w:rsidRDefault="00A654DE" w:rsidP="00A654DE">
      <w:pPr>
        <w:numPr>
          <w:ilvl w:val="0"/>
          <w:numId w:val="29"/>
        </w:numPr>
        <w:spacing w:line="20" w:lineRule="atLeast"/>
        <w:contextualSpacing/>
        <w:jc w:val="both"/>
        <w:rPr>
          <w:rFonts w:ascii="Myriad Pro" w:eastAsia="Calibri" w:hAnsi="Myriad Pro" w:cs="Arial"/>
          <w:sz w:val="22"/>
          <w:szCs w:val="22"/>
        </w:rPr>
      </w:pPr>
      <w:r w:rsidRPr="0092036D">
        <w:rPr>
          <w:rFonts w:ascii="Myriad Pro" w:eastAsia="Calibri" w:hAnsi="Myriad Pro" w:cs="Arial"/>
          <w:sz w:val="22"/>
          <w:szCs w:val="22"/>
        </w:rPr>
        <w:t xml:space="preserve">Consult with </w:t>
      </w:r>
      <w:proofErr w:type="spellStart"/>
      <w:r w:rsidRPr="0092036D">
        <w:rPr>
          <w:rFonts w:ascii="Myriad Pro" w:eastAsia="Calibri" w:hAnsi="Myriad Pro" w:cs="Arial"/>
          <w:sz w:val="22"/>
          <w:szCs w:val="22"/>
        </w:rPr>
        <w:t>GoP</w:t>
      </w:r>
      <w:proofErr w:type="spellEnd"/>
      <w:r w:rsidRPr="0092036D">
        <w:rPr>
          <w:rFonts w:ascii="Myriad Pro" w:eastAsia="Calibri" w:hAnsi="Myriad Pro" w:cs="Arial"/>
          <w:sz w:val="22"/>
          <w:szCs w:val="22"/>
        </w:rPr>
        <w:t xml:space="preserve"> on research as needed, especially public research</w:t>
      </w:r>
    </w:p>
    <w:p w14:paraId="21FB1197" w14:textId="77777777" w:rsidR="00A654DE" w:rsidRPr="0092036D" w:rsidRDefault="00A654DE" w:rsidP="00A654DE">
      <w:pPr>
        <w:numPr>
          <w:ilvl w:val="0"/>
          <w:numId w:val="29"/>
        </w:numPr>
        <w:spacing w:line="20" w:lineRule="atLeast"/>
        <w:contextualSpacing/>
        <w:jc w:val="both"/>
        <w:rPr>
          <w:rFonts w:ascii="Myriad Pro" w:eastAsia="Calibri" w:hAnsi="Myriad Pro" w:cs="Arial"/>
          <w:sz w:val="22"/>
          <w:szCs w:val="22"/>
        </w:rPr>
      </w:pPr>
      <w:r w:rsidRPr="0092036D">
        <w:rPr>
          <w:rFonts w:ascii="Myriad Pro" w:eastAsia="Calibri" w:hAnsi="Myriad Pro" w:cs="Arial"/>
          <w:sz w:val="22"/>
          <w:szCs w:val="22"/>
        </w:rPr>
        <w:t xml:space="preserve">Map and support ongoing research by </w:t>
      </w:r>
      <w:proofErr w:type="spellStart"/>
      <w:r w:rsidRPr="0092036D">
        <w:rPr>
          <w:rFonts w:ascii="Myriad Pro" w:eastAsia="Calibri" w:hAnsi="Myriad Pro" w:cs="Arial"/>
          <w:sz w:val="22"/>
          <w:szCs w:val="22"/>
        </w:rPr>
        <w:t>GoP</w:t>
      </w:r>
      <w:proofErr w:type="spellEnd"/>
      <w:r w:rsidRPr="0092036D">
        <w:rPr>
          <w:rFonts w:ascii="Myriad Pro" w:eastAsia="Calibri" w:hAnsi="Myriad Pro" w:cs="Arial"/>
          <w:sz w:val="22"/>
          <w:szCs w:val="22"/>
        </w:rPr>
        <w:t xml:space="preserve"> and other actors </w:t>
      </w:r>
    </w:p>
    <w:p w14:paraId="37DE994F" w14:textId="77777777" w:rsidR="00A654DE" w:rsidRPr="0092036D" w:rsidRDefault="00A654DE" w:rsidP="00A654DE">
      <w:pPr>
        <w:spacing w:line="20" w:lineRule="atLeast"/>
        <w:ind w:left="720"/>
        <w:contextualSpacing/>
        <w:rPr>
          <w:rFonts w:ascii="Myriad Pro" w:eastAsia="Calibri" w:hAnsi="Myriad Pro" w:cs="Arial"/>
          <w:b/>
          <w:i/>
          <w:sz w:val="22"/>
          <w:szCs w:val="22"/>
        </w:rPr>
      </w:pPr>
    </w:p>
    <w:p w14:paraId="71AC422A" w14:textId="46311327" w:rsidR="00A654DE" w:rsidRPr="0092036D" w:rsidRDefault="00A654DE" w:rsidP="00A654DE">
      <w:pPr>
        <w:spacing w:line="20" w:lineRule="atLeast"/>
        <w:contextualSpacing/>
        <w:rPr>
          <w:rFonts w:ascii="Myriad Pro" w:eastAsia="Calibri" w:hAnsi="Myriad Pro" w:cs="Arial"/>
          <w:i/>
          <w:sz w:val="22"/>
          <w:szCs w:val="22"/>
        </w:rPr>
      </w:pPr>
      <w:r>
        <w:rPr>
          <w:rFonts w:ascii="Myriad Pro" w:eastAsia="Calibri" w:hAnsi="Myriad Pro" w:cs="Arial"/>
          <w:bCs/>
          <w:i/>
          <w:sz w:val="22"/>
          <w:szCs w:val="22"/>
          <w:u w:val="single"/>
        </w:rPr>
        <w:t>2</w:t>
      </w:r>
      <w:r w:rsidRPr="0092036D">
        <w:rPr>
          <w:rFonts w:ascii="Myriad Pro" w:eastAsia="Calibri" w:hAnsi="Myriad Pro" w:cs="Arial"/>
          <w:bCs/>
          <w:i/>
          <w:sz w:val="22"/>
          <w:szCs w:val="22"/>
          <w:u w:val="single"/>
        </w:rPr>
        <w:t>) Work with New Power Actors</w:t>
      </w:r>
    </w:p>
    <w:p w14:paraId="7873369F" w14:textId="77777777" w:rsidR="00A654DE" w:rsidRPr="0092036D" w:rsidRDefault="00A654DE" w:rsidP="00A654DE">
      <w:pPr>
        <w:numPr>
          <w:ilvl w:val="0"/>
          <w:numId w:val="30"/>
        </w:numPr>
        <w:spacing w:line="20" w:lineRule="atLeast"/>
        <w:contextualSpacing/>
        <w:jc w:val="both"/>
        <w:rPr>
          <w:rFonts w:ascii="Myriad Pro" w:eastAsia="Calibri" w:hAnsi="Myriad Pro" w:cs="Arial"/>
          <w:sz w:val="22"/>
          <w:szCs w:val="22"/>
        </w:rPr>
      </w:pPr>
      <w:r w:rsidRPr="0092036D">
        <w:rPr>
          <w:rFonts w:ascii="Myriad Pro" w:eastAsia="Calibri" w:hAnsi="Myriad Pro" w:cs="Arial"/>
          <w:sz w:val="22"/>
          <w:szCs w:val="22"/>
        </w:rPr>
        <w:t xml:space="preserve">Upstream UNDP’s policy agenda and influence the influencers by increasing strategic engagement with key stakeholders including Parliament, Political Parties, Civil Servants, Local Governments, Judiciary, Think Tanks, Media and Religious Leaders / </w:t>
      </w:r>
      <w:r w:rsidRPr="0092036D">
        <w:rPr>
          <w:rFonts w:ascii="Myriad Pro" w:eastAsia="Calibri" w:hAnsi="Myriad Pro" w:cs="Arial"/>
          <w:i/>
          <w:sz w:val="22"/>
          <w:szCs w:val="22"/>
        </w:rPr>
        <w:t>Ulema</w:t>
      </w:r>
    </w:p>
    <w:p w14:paraId="77036B38" w14:textId="77777777" w:rsidR="00A654DE" w:rsidRPr="0092036D" w:rsidRDefault="00A654DE" w:rsidP="00A654DE">
      <w:pPr>
        <w:numPr>
          <w:ilvl w:val="0"/>
          <w:numId w:val="30"/>
        </w:numPr>
        <w:spacing w:line="20" w:lineRule="atLeast"/>
        <w:contextualSpacing/>
        <w:jc w:val="both"/>
        <w:rPr>
          <w:rFonts w:ascii="Myriad Pro" w:eastAsia="Calibri" w:hAnsi="Myriad Pro" w:cs="Arial"/>
          <w:sz w:val="22"/>
          <w:szCs w:val="22"/>
        </w:rPr>
      </w:pPr>
      <w:r w:rsidRPr="0092036D">
        <w:rPr>
          <w:rFonts w:ascii="Myriad Pro" w:eastAsia="Calibri" w:hAnsi="Myriad Pro" w:cs="Arial"/>
          <w:sz w:val="22"/>
          <w:szCs w:val="22"/>
        </w:rPr>
        <w:t>Design gender-sensitive and gender-led solutions</w:t>
      </w:r>
    </w:p>
    <w:p w14:paraId="59352E1E" w14:textId="77777777" w:rsidR="00A654DE" w:rsidRPr="0092036D" w:rsidRDefault="00A654DE" w:rsidP="00A654DE">
      <w:pPr>
        <w:numPr>
          <w:ilvl w:val="0"/>
          <w:numId w:val="30"/>
        </w:numPr>
        <w:spacing w:line="20" w:lineRule="atLeast"/>
        <w:contextualSpacing/>
        <w:jc w:val="both"/>
        <w:rPr>
          <w:rFonts w:ascii="Myriad Pro" w:eastAsia="Calibri" w:hAnsi="Myriad Pro" w:cs="Arial"/>
          <w:sz w:val="22"/>
          <w:szCs w:val="22"/>
        </w:rPr>
      </w:pPr>
      <w:r w:rsidRPr="0092036D">
        <w:rPr>
          <w:rFonts w:ascii="Myriad Pro" w:eastAsia="Calibri" w:hAnsi="Myriad Pro" w:cs="Arial"/>
          <w:sz w:val="22"/>
          <w:szCs w:val="22"/>
        </w:rPr>
        <w:t xml:space="preserve">Design minorities-sensitive and minorities-led solutions (including other vulnerable groups like Persons with Disabilities, LGBT community </w:t>
      </w:r>
      <w:proofErr w:type="spellStart"/>
      <w:r w:rsidRPr="0092036D">
        <w:rPr>
          <w:rFonts w:ascii="Myriad Pro" w:eastAsia="Calibri" w:hAnsi="Myriad Pro" w:cs="Arial"/>
          <w:sz w:val="22"/>
          <w:szCs w:val="22"/>
        </w:rPr>
        <w:t>etc</w:t>
      </w:r>
      <w:proofErr w:type="spellEnd"/>
      <w:r w:rsidRPr="0092036D">
        <w:rPr>
          <w:rFonts w:ascii="Myriad Pro" w:eastAsia="Calibri" w:hAnsi="Myriad Pro" w:cs="Arial"/>
          <w:sz w:val="22"/>
          <w:szCs w:val="22"/>
        </w:rPr>
        <w:t>)</w:t>
      </w:r>
    </w:p>
    <w:p w14:paraId="225184F0" w14:textId="77777777" w:rsidR="00A654DE" w:rsidRPr="0092036D" w:rsidRDefault="00A654DE" w:rsidP="00A654DE">
      <w:pPr>
        <w:spacing w:line="20" w:lineRule="atLeast"/>
        <w:contextualSpacing/>
        <w:rPr>
          <w:rFonts w:ascii="Myriad Pro" w:eastAsia="Calibri" w:hAnsi="Myriad Pro" w:cs="Arial"/>
          <w:bCs/>
          <w:sz w:val="22"/>
          <w:szCs w:val="22"/>
          <w:u w:val="single"/>
        </w:rPr>
      </w:pPr>
    </w:p>
    <w:p w14:paraId="220DE605" w14:textId="3AA4E0FA" w:rsidR="00A654DE" w:rsidRPr="0092036D" w:rsidRDefault="00A654DE" w:rsidP="00A654DE">
      <w:pPr>
        <w:spacing w:line="20" w:lineRule="atLeast"/>
        <w:contextualSpacing/>
        <w:rPr>
          <w:rFonts w:ascii="Myriad Pro" w:eastAsia="Calibri" w:hAnsi="Myriad Pro" w:cs="Arial"/>
          <w:i/>
          <w:sz w:val="22"/>
          <w:szCs w:val="22"/>
          <w:u w:val="single"/>
        </w:rPr>
      </w:pPr>
      <w:r>
        <w:rPr>
          <w:rFonts w:ascii="Myriad Pro" w:eastAsia="Calibri" w:hAnsi="Myriad Pro" w:cs="Arial"/>
          <w:i/>
          <w:sz w:val="22"/>
          <w:szCs w:val="22"/>
          <w:u w:val="single"/>
        </w:rPr>
        <w:t>3</w:t>
      </w:r>
      <w:r w:rsidRPr="0092036D">
        <w:rPr>
          <w:rFonts w:ascii="Myriad Pro" w:eastAsia="Calibri" w:hAnsi="Myriad Pro" w:cs="Arial"/>
          <w:i/>
          <w:sz w:val="22"/>
          <w:szCs w:val="22"/>
          <w:u w:val="single"/>
        </w:rPr>
        <w:t>) Work with Civil Society</w:t>
      </w:r>
    </w:p>
    <w:p w14:paraId="0A3DFFCC" w14:textId="77777777" w:rsidR="00A654DE" w:rsidRPr="0092036D" w:rsidRDefault="00A654DE" w:rsidP="00A654DE">
      <w:pPr>
        <w:numPr>
          <w:ilvl w:val="0"/>
          <w:numId w:val="32"/>
        </w:numPr>
        <w:spacing w:line="20" w:lineRule="atLeast"/>
        <w:ind w:left="1134" w:hanging="425"/>
        <w:contextualSpacing/>
        <w:jc w:val="both"/>
        <w:rPr>
          <w:rFonts w:ascii="Myriad Pro" w:eastAsia="Calibri" w:hAnsi="Myriad Pro" w:cs="Arial"/>
          <w:sz w:val="22"/>
          <w:szCs w:val="22"/>
        </w:rPr>
      </w:pPr>
      <w:r w:rsidRPr="0092036D">
        <w:rPr>
          <w:rFonts w:ascii="Myriad Pro" w:eastAsia="Calibri" w:hAnsi="Myriad Pro" w:cs="Arial"/>
          <w:sz w:val="22"/>
          <w:szCs w:val="22"/>
        </w:rPr>
        <w:t>Invest in partners who have shared goals, commitments and legal presence</w:t>
      </w:r>
    </w:p>
    <w:p w14:paraId="078AEE82" w14:textId="77777777" w:rsidR="00A654DE" w:rsidRPr="0092036D" w:rsidRDefault="00A654DE" w:rsidP="00A654DE">
      <w:pPr>
        <w:numPr>
          <w:ilvl w:val="0"/>
          <w:numId w:val="32"/>
        </w:numPr>
        <w:spacing w:line="20" w:lineRule="atLeast"/>
        <w:ind w:left="1134" w:hanging="425"/>
        <w:contextualSpacing/>
        <w:jc w:val="both"/>
        <w:rPr>
          <w:rFonts w:ascii="Myriad Pro" w:eastAsia="Calibri" w:hAnsi="Myriad Pro" w:cs="Arial"/>
          <w:sz w:val="22"/>
          <w:szCs w:val="22"/>
        </w:rPr>
      </w:pPr>
      <w:r w:rsidRPr="0092036D">
        <w:rPr>
          <w:rFonts w:ascii="Myriad Pro" w:eastAsia="Calibri" w:hAnsi="Myriad Pro" w:cs="Arial"/>
          <w:sz w:val="22"/>
          <w:szCs w:val="22"/>
        </w:rPr>
        <w:t xml:space="preserve">Invest in partners specializing in thought-leadership, institutional innovation, evidence-based programming, visibility and advocacy, and high levels of credibility and impact vis-à-vis </w:t>
      </w:r>
      <w:proofErr w:type="spellStart"/>
      <w:r w:rsidRPr="0092036D">
        <w:rPr>
          <w:rFonts w:ascii="Myriad Pro" w:eastAsia="Calibri" w:hAnsi="Myriad Pro" w:cs="Arial"/>
          <w:sz w:val="22"/>
          <w:szCs w:val="22"/>
        </w:rPr>
        <w:t>GoP</w:t>
      </w:r>
      <w:proofErr w:type="spellEnd"/>
      <w:r w:rsidRPr="0092036D">
        <w:rPr>
          <w:rFonts w:ascii="Myriad Pro" w:eastAsia="Calibri" w:hAnsi="Myriad Pro" w:cs="Arial"/>
          <w:sz w:val="22"/>
          <w:szCs w:val="22"/>
        </w:rPr>
        <w:t xml:space="preserve"> and other policy and power actors</w:t>
      </w:r>
    </w:p>
    <w:p w14:paraId="77ECA9F2" w14:textId="77777777" w:rsidR="00A654DE" w:rsidRPr="0092036D" w:rsidRDefault="00A654DE" w:rsidP="00A654DE">
      <w:pPr>
        <w:numPr>
          <w:ilvl w:val="0"/>
          <w:numId w:val="32"/>
        </w:numPr>
        <w:spacing w:line="20" w:lineRule="atLeast"/>
        <w:ind w:left="1134" w:hanging="425"/>
        <w:contextualSpacing/>
        <w:jc w:val="both"/>
        <w:rPr>
          <w:rFonts w:ascii="Myriad Pro" w:eastAsia="Calibri" w:hAnsi="Myriad Pro" w:cs="Arial"/>
          <w:sz w:val="22"/>
          <w:szCs w:val="22"/>
        </w:rPr>
      </w:pPr>
      <w:r w:rsidRPr="0092036D">
        <w:rPr>
          <w:rFonts w:ascii="Myriad Pro" w:eastAsia="Calibri" w:hAnsi="Myriad Pro" w:cs="Arial"/>
          <w:sz w:val="22"/>
          <w:szCs w:val="22"/>
        </w:rPr>
        <w:t>Invest in partners having strong women-led / women-managed programming and a high commitment to gender equality and gendered peace and sustainable development agenda</w:t>
      </w:r>
    </w:p>
    <w:p w14:paraId="4D409602" w14:textId="77777777" w:rsidR="00A654DE" w:rsidRPr="0092036D" w:rsidRDefault="00A654DE" w:rsidP="00A654DE">
      <w:pPr>
        <w:numPr>
          <w:ilvl w:val="0"/>
          <w:numId w:val="32"/>
        </w:numPr>
        <w:spacing w:line="20" w:lineRule="atLeast"/>
        <w:ind w:left="1134" w:hanging="425"/>
        <w:contextualSpacing/>
        <w:jc w:val="both"/>
        <w:rPr>
          <w:rFonts w:ascii="Myriad Pro" w:eastAsia="Calibri" w:hAnsi="Myriad Pro" w:cs="Arial"/>
          <w:sz w:val="22"/>
          <w:szCs w:val="22"/>
        </w:rPr>
      </w:pPr>
      <w:r w:rsidRPr="0092036D">
        <w:rPr>
          <w:rFonts w:ascii="Myriad Pro" w:eastAsia="Calibri" w:hAnsi="Myriad Pro" w:cs="Arial"/>
          <w:sz w:val="22"/>
          <w:szCs w:val="22"/>
        </w:rPr>
        <w:t xml:space="preserve">Focus on partnered production of evidence-based research outputs that impact narrative building, advocacy and policy through CSOs, think tanks and academic institutions </w:t>
      </w:r>
    </w:p>
    <w:p w14:paraId="41C7B68C" w14:textId="1E9CA53D" w:rsidR="00A654DE" w:rsidRPr="0092036D" w:rsidRDefault="00A654DE" w:rsidP="00A654DE">
      <w:pPr>
        <w:numPr>
          <w:ilvl w:val="0"/>
          <w:numId w:val="32"/>
        </w:numPr>
        <w:spacing w:line="20" w:lineRule="atLeast"/>
        <w:ind w:left="1134" w:hanging="425"/>
        <w:contextualSpacing/>
        <w:jc w:val="both"/>
        <w:rPr>
          <w:rFonts w:ascii="Myriad Pro" w:eastAsia="Calibri" w:hAnsi="Myriad Pro" w:cs="Arial"/>
          <w:sz w:val="22"/>
          <w:szCs w:val="22"/>
        </w:rPr>
      </w:pPr>
      <w:r w:rsidRPr="0092036D">
        <w:rPr>
          <w:rFonts w:ascii="Myriad Pro" w:eastAsia="Calibri" w:hAnsi="Myriad Pro" w:cs="Arial"/>
          <w:sz w:val="22"/>
          <w:szCs w:val="22"/>
        </w:rPr>
        <w:t xml:space="preserve">Implement rights-based agenda through </w:t>
      </w:r>
      <w:r w:rsidR="00423085">
        <w:rPr>
          <w:rFonts w:ascii="Myriad Pro" w:eastAsia="Calibri" w:hAnsi="Myriad Pro" w:cs="Arial"/>
          <w:sz w:val="22"/>
          <w:szCs w:val="22"/>
        </w:rPr>
        <w:t xml:space="preserve">extending </w:t>
      </w:r>
      <w:r w:rsidRPr="0092036D">
        <w:rPr>
          <w:rFonts w:ascii="Myriad Pro" w:eastAsia="Calibri" w:hAnsi="Myriad Pro" w:cs="Arial"/>
          <w:sz w:val="22"/>
          <w:szCs w:val="22"/>
        </w:rPr>
        <w:t xml:space="preserve">support </w:t>
      </w:r>
      <w:r w:rsidR="00423085">
        <w:rPr>
          <w:rFonts w:ascii="Myriad Pro" w:eastAsia="Calibri" w:hAnsi="Myriad Pro" w:cs="Arial"/>
          <w:sz w:val="22"/>
          <w:szCs w:val="22"/>
        </w:rPr>
        <w:t>t</w:t>
      </w:r>
      <w:r w:rsidRPr="0092036D">
        <w:rPr>
          <w:rFonts w:ascii="Myriad Pro" w:eastAsia="Calibri" w:hAnsi="Myriad Pro" w:cs="Arial"/>
          <w:sz w:val="22"/>
          <w:szCs w:val="22"/>
        </w:rPr>
        <w:t>o civil society initiatives maintain</w:t>
      </w:r>
      <w:r w:rsidR="00423085">
        <w:rPr>
          <w:rFonts w:ascii="Myriad Pro" w:eastAsia="Calibri" w:hAnsi="Myriad Pro" w:cs="Arial"/>
          <w:sz w:val="22"/>
          <w:szCs w:val="22"/>
        </w:rPr>
        <w:t>ing</w:t>
      </w:r>
      <w:r w:rsidRPr="0092036D">
        <w:rPr>
          <w:rFonts w:ascii="Myriad Pro" w:eastAsia="Calibri" w:hAnsi="Myriad Pro" w:cs="Arial"/>
          <w:sz w:val="22"/>
          <w:szCs w:val="22"/>
        </w:rPr>
        <w:t xml:space="preserve"> UNDP’s neutrality vis-à-vis </w:t>
      </w:r>
      <w:proofErr w:type="spellStart"/>
      <w:r w:rsidRPr="0092036D">
        <w:rPr>
          <w:rFonts w:ascii="Myriad Pro" w:eastAsia="Calibri" w:hAnsi="Myriad Pro" w:cs="Arial"/>
          <w:sz w:val="22"/>
          <w:szCs w:val="22"/>
        </w:rPr>
        <w:t>GoP</w:t>
      </w:r>
      <w:proofErr w:type="spellEnd"/>
      <w:r w:rsidRPr="0092036D">
        <w:rPr>
          <w:rFonts w:ascii="Myriad Pro" w:eastAsia="Calibri" w:hAnsi="Myriad Pro" w:cs="Arial"/>
          <w:sz w:val="22"/>
          <w:szCs w:val="22"/>
        </w:rPr>
        <w:t xml:space="preserve"> engagement</w:t>
      </w:r>
    </w:p>
    <w:p w14:paraId="25B30150" w14:textId="77777777" w:rsidR="00A654DE" w:rsidRPr="0092036D" w:rsidRDefault="00A654DE" w:rsidP="00A654DE">
      <w:pPr>
        <w:numPr>
          <w:ilvl w:val="0"/>
          <w:numId w:val="32"/>
        </w:numPr>
        <w:spacing w:line="20" w:lineRule="atLeast"/>
        <w:ind w:left="1134" w:hanging="425"/>
        <w:contextualSpacing/>
        <w:jc w:val="both"/>
        <w:rPr>
          <w:rFonts w:ascii="Myriad Pro" w:eastAsia="Calibri" w:hAnsi="Myriad Pro" w:cs="Arial"/>
          <w:sz w:val="22"/>
          <w:szCs w:val="22"/>
        </w:rPr>
      </w:pPr>
      <w:r w:rsidRPr="0092036D">
        <w:rPr>
          <w:rFonts w:ascii="Myriad Pro" w:eastAsia="Calibri" w:hAnsi="Myriad Pro" w:cs="Arial"/>
          <w:sz w:val="22"/>
          <w:szCs w:val="22"/>
        </w:rPr>
        <w:t xml:space="preserve">Enhance monitoring and evaluation of </w:t>
      </w:r>
      <w:proofErr w:type="spellStart"/>
      <w:r w:rsidRPr="0092036D">
        <w:rPr>
          <w:rFonts w:ascii="Myriad Pro" w:eastAsia="Calibri" w:hAnsi="Myriad Pro" w:cs="Arial"/>
          <w:sz w:val="22"/>
          <w:szCs w:val="22"/>
        </w:rPr>
        <w:t>programme</w:t>
      </w:r>
      <w:proofErr w:type="spellEnd"/>
      <w:r w:rsidRPr="0092036D">
        <w:rPr>
          <w:rFonts w:ascii="Myriad Pro" w:eastAsia="Calibri" w:hAnsi="Myriad Pro" w:cs="Arial"/>
          <w:sz w:val="22"/>
          <w:szCs w:val="22"/>
        </w:rPr>
        <w:t xml:space="preserve"> partners and consultants</w:t>
      </w:r>
    </w:p>
    <w:p w14:paraId="55FBB6B3" w14:textId="4F20B200" w:rsidR="00292549" w:rsidRPr="0092036D" w:rsidRDefault="00292549" w:rsidP="00292549">
      <w:pPr>
        <w:rPr>
          <w:sz w:val="22"/>
          <w:szCs w:val="22"/>
        </w:rPr>
      </w:pPr>
    </w:p>
    <w:p w14:paraId="68EFE31A" w14:textId="77777777" w:rsidR="00BB554C" w:rsidRPr="00BB554C" w:rsidRDefault="00BB554C" w:rsidP="00BB554C">
      <w:pPr>
        <w:pStyle w:val="Heading1"/>
        <w:shd w:val="clear" w:color="auto" w:fill="DAE6B6" w:themeFill="accent6" w:themeFillTint="66"/>
        <w:ind w:left="-270" w:right="-90"/>
        <w:rPr>
          <w:rFonts w:ascii="Myriad Pro" w:hAnsi="Myriad Pro"/>
          <w:sz w:val="22"/>
          <w:szCs w:val="22"/>
        </w:rPr>
      </w:pPr>
      <w:r w:rsidRPr="00BB554C">
        <w:rPr>
          <w:rFonts w:ascii="Myriad Pro" w:hAnsi="Myriad Pro"/>
          <w:sz w:val="22"/>
          <w:szCs w:val="22"/>
        </w:rPr>
        <w:t>South-South and Triangular Cooperation (SSC/</w:t>
      </w:r>
      <w:proofErr w:type="spellStart"/>
      <w:r w:rsidRPr="00BB554C">
        <w:rPr>
          <w:rFonts w:ascii="Myriad Pro" w:hAnsi="Myriad Pro"/>
          <w:sz w:val="22"/>
          <w:szCs w:val="22"/>
        </w:rPr>
        <w:t>TrC</w:t>
      </w:r>
      <w:proofErr w:type="spellEnd"/>
      <w:r w:rsidRPr="00BB554C">
        <w:rPr>
          <w:rFonts w:ascii="Myriad Pro" w:hAnsi="Myriad Pro"/>
          <w:sz w:val="22"/>
          <w:szCs w:val="22"/>
        </w:rPr>
        <w:t>)</w:t>
      </w:r>
    </w:p>
    <w:p w14:paraId="55E859A6" w14:textId="7E6BF1FD" w:rsidR="00BB554C" w:rsidRDefault="00BB554C" w:rsidP="00BB554C">
      <w:pPr>
        <w:spacing w:before="240"/>
        <w:rPr>
          <w:rFonts w:ascii="Myriad Pro" w:hAnsi="Myriad Pro"/>
          <w:sz w:val="22"/>
          <w:szCs w:val="22"/>
        </w:rPr>
      </w:pPr>
      <w:r w:rsidRPr="00BB554C">
        <w:rPr>
          <w:rFonts w:ascii="Myriad Pro" w:hAnsi="Myriad Pro"/>
          <w:sz w:val="22"/>
          <w:szCs w:val="22"/>
        </w:rPr>
        <w:t xml:space="preserve">The </w:t>
      </w:r>
      <w:proofErr w:type="spellStart"/>
      <w:r w:rsidRPr="00BB554C">
        <w:rPr>
          <w:rFonts w:ascii="Myriad Pro" w:hAnsi="Myriad Pro"/>
          <w:sz w:val="22"/>
          <w:szCs w:val="22"/>
        </w:rPr>
        <w:t>programme</w:t>
      </w:r>
      <w:proofErr w:type="spellEnd"/>
      <w:r w:rsidRPr="00BB554C">
        <w:rPr>
          <w:rFonts w:ascii="Myriad Pro" w:hAnsi="Myriad Pro"/>
          <w:sz w:val="22"/>
          <w:szCs w:val="22"/>
        </w:rPr>
        <w:t xml:space="preserve"> has already established strong links with the UNDP Regional Bureau for Asia and the Pacific as well as UNDP </w:t>
      </w:r>
      <w:r>
        <w:rPr>
          <w:rFonts w:ascii="Myriad Pro" w:hAnsi="Myriad Pro"/>
          <w:sz w:val="22"/>
          <w:szCs w:val="22"/>
        </w:rPr>
        <w:t>G</w:t>
      </w:r>
      <w:r w:rsidRPr="00BB554C">
        <w:rPr>
          <w:rFonts w:ascii="Myriad Pro" w:hAnsi="Myriad Pro"/>
          <w:sz w:val="22"/>
          <w:szCs w:val="22"/>
        </w:rPr>
        <w:t xml:space="preserve">lobal </w:t>
      </w:r>
      <w:r>
        <w:rPr>
          <w:rFonts w:ascii="Myriad Pro" w:hAnsi="Myriad Pro"/>
          <w:sz w:val="22"/>
          <w:szCs w:val="22"/>
        </w:rPr>
        <w:t>Rule of Law P</w:t>
      </w:r>
      <w:r w:rsidRPr="00BB554C">
        <w:rPr>
          <w:rFonts w:ascii="Myriad Pro" w:hAnsi="Myriad Pro"/>
          <w:sz w:val="22"/>
          <w:szCs w:val="22"/>
        </w:rPr>
        <w:t xml:space="preserve">rogramme at HQ level, thus allowing for information sharing and learning across the board. </w:t>
      </w:r>
      <w:proofErr w:type="gramStart"/>
      <w:r w:rsidRPr="00BB554C">
        <w:rPr>
          <w:rFonts w:ascii="Myriad Pro" w:hAnsi="Myriad Pro"/>
          <w:sz w:val="22"/>
          <w:szCs w:val="22"/>
        </w:rPr>
        <w:t>In particular, through</w:t>
      </w:r>
      <w:proofErr w:type="gramEnd"/>
      <w:r w:rsidRPr="00BB554C">
        <w:rPr>
          <w:rFonts w:ascii="Myriad Pro" w:hAnsi="Myriad Pro"/>
          <w:sz w:val="22"/>
          <w:szCs w:val="22"/>
        </w:rPr>
        <w:t xml:space="preserve"> the </w:t>
      </w:r>
      <w:r w:rsidR="002C269E">
        <w:rPr>
          <w:rFonts w:ascii="Myriad Pro" w:hAnsi="Myriad Pro"/>
          <w:sz w:val="22"/>
          <w:szCs w:val="22"/>
        </w:rPr>
        <w:t xml:space="preserve">joint partnership between Peshawar High Court and Supreme People’s Court of China, the Programme enabled knowledge and experience exchange on case management and court automation.   </w:t>
      </w:r>
      <w:r w:rsidRPr="00BB554C">
        <w:rPr>
          <w:rFonts w:ascii="Myriad Pro" w:hAnsi="Myriad Pro"/>
          <w:sz w:val="22"/>
          <w:szCs w:val="22"/>
        </w:rPr>
        <w:t xml:space="preserve">UNDP aims to expand on this approach throughout the new </w:t>
      </w:r>
      <w:proofErr w:type="spellStart"/>
      <w:r w:rsidRPr="00BB554C">
        <w:rPr>
          <w:rFonts w:ascii="Myriad Pro" w:hAnsi="Myriad Pro"/>
          <w:sz w:val="22"/>
          <w:szCs w:val="22"/>
        </w:rPr>
        <w:t>programme</w:t>
      </w:r>
      <w:proofErr w:type="spellEnd"/>
      <w:r w:rsidRPr="00BB554C">
        <w:rPr>
          <w:rFonts w:ascii="Myriad Pro" w:hAnsi="Myriad Pro"/>
          <w:sz w:val="22"/>
          <w:szCs w:val="22"/>
        </w:rPr>
        <w:t xml:space="preserve"> cycle. </w:t>
      </w:r>
    </w:p>
    <w:p w14:paraId="4B222613" w14:textId="77777777" w:rsidR="0020498A" w:rsidRPr="0020498A" w:rsidRDefault="0020498A" w:rsidP="0020498A">
      <w:pPr>
        <w:pStyle w:val="Heading1"/>
        <w:shd w:val="clear" w:color="auto" w:fill="DAE6B6" w:themeFill="accent6" w:themeFillTint="66"/>
        <w:ind w:left="-270" w:right="-90"/>
        <w:rPr>
          <w:rFonts w:ascii="Myriad Pro" w:hAnsi="Myriad Pro"/>
          <w:sz w:val="22"/>
          <w:szCs w:val="22"/>
        </w:rPr>
      </w:pPr>
      <w:r w:rsidRPr="0020498A">
        <w:rPr>
          <w:rFonts w:ascii="Myriad Pro" w:hAnsi="Myriad Pro"/>
          <w:sz w:val="22"/>
          <w:szCs w:val="22"/>
        </w:rPr>
        <w:t>Knowledge</w:t>
      </w:r>
    </w:p>
    <w:p w14:paraId="280ED0C1" w14:textId="7A7BD72B" w:rsidR="0020498A" w:rsidRPr="0020498A" w:rsidRDefault="0020498A" w:rsidP="0020498A">
      <w:pPr>
        <w:spacing w:before="240"/>
        <w:jc w:val="both"/>
        <w:rPr>
          <w:rFonts w:ascii="Myriad Pro" w:hAnsi="Myriad Pro"/>
          <w:sz w:val="22"/>
          <w:szCs w:val="22"/>
        </w:rPr>
      </w:pPr>
      <w:r w:rsidRPr="0020498A">
        <w:rPr>
          <w:rFonts w:ascii="Myriad Pro" w:hAnsi="Myriad Pro"/>
          <w:sz w:val="22"/>
          <w:szCs w:val="22"/>
        </w:rPr>
        <w:t xml:space="preserve">The </w:t>
      </w:r>
      <w:r>
        <w:rPr>
          <w:rFonts w:ascii="Myriad Pro" w:hAnsi="Myriad Pro"/>
          <w:sz w:val="22"/>
          <w:szCs w:val="22"/>
        </w:rPr>
        <w:t>P</w:t>
      </w:r>
      <w:r w:rsidRPr="0020498A">
        <w:rPr>
          <w:rFonts w:ascii="Myriad Pro" w:hAnsi="Myriad Pro"/>
          <w:sz w:val="22"/>
          <w:szCs w:val="22"/>
        </w:rPr>
        <w:t xml:space="preserve">rogramme will incorporate a robust knowledge, visibility and communications plan for </w:t>
      </w:r>
      <w:proofErr w:type="spellStart"/>
      <w:r w:rsidRPr="0020498A">
        <w:rPr>
          <w:rFonts w:ascii="Myriad Pro" w:hAnsi="Myriad Pro"/>
          <w:sz w:val="22"/>
          <w:szCs w:val="22"/>
        </w:rPr>
        <w:t>programme</w:t>
      </w:r>
      <w:proofErr w:type="spellEnd"/>
      <w:r w:rsidRPr="0020498A">
        <w:rPr>
          <w:rFonts w:ascii="Myriad Pro" w:hAnsi="Myriad Pro"/>
          <w:sz w:val="22"/>
          <w:szCs w:val="22"/>
        </w:rPr>
        <w:t xml:space="preserve"> implementation</w:t>
      </w:r>
      <w:r w:rsidR="005B6480">
        <w:rPr>
          <w:rFonts w:ascii="Myriad Pro" w:hAnsi="Myriad Pro"/>
          <w:sz w:val="22"/>
          <w:szCs w:val="22"/>
        </w:rPr>
        <w:t xml:space="preserve"> anchored in rights</w:t>
      </w:r>
      <w:r w:rsidR="009B4408">
        <w:rPr>
          <w:rFonts w:ascii="Myriad Pro" w:hAnsi="Myriad Pro"/>
          <w:sz w:val="22"/>
          <w:szCs w:val="22"/>
        </w:rPr>
        <w:t>-</w:t>
      </w:r>
      <w:r w:rsidR="005B6480">
        <w:rPr>
          <w:rFonts w:ascii="Myriad Pro" w:hAnsi="Myriad Pro"/>
          <w:sz w:val="22"/>
          <w:szCs w:val="22"/>
        </w:rPr>
        <w:t>based approach</w:t>
      </w:r>
      <w:r w:rsidRPr="0020498A">
        <w:rPr>
          <w:rFonts w:ascii="Myriad Pro" w:hAnsi="Myriad Pro"/>
          <w:sz w:val="22"/>
          <w:szCs w:val="22"/>
        </w:rPr>
        <w:t xml:space="preserve">. Knowledge and thought-based content generation will be a key objective of the </w:t>
      </w:r>
      <w:proofErr w:type="spellStart"/>
      <w:r w:rsidRPr="0020498A">
        <w:rPr>
          <w:rFonts w:ascii="Myriad Pro" w:hAnsi="Myriad Pro"/>
          <w:sz w:val="22"/>
          <w:szCs w:val="22"/>
        </w:rPr>
        <w:t>programme’s</w:t>
      </w:r>
      <w:proofErr w:type="spellEnd"/>
      <w:r w:rsidRPr="0020498A">
        <w:rPr>
          <w:rFonts w:ascii="Myriad Pro" w:hAnsi="Myriad Pro"/>
          <w:sz w:val="22"/>
          <w:szCs w:val="22"/>
        </w:rPr>
        <w:t xml:space="preserve"> dialogue, consultation, engagement </w:t>
      </w:r>
      <w:r w:rsidRPr="007F7288">
        <w:rPr>
          <w:rFonts w:ascii="Myriad Pro" w:hAnsi="Myriad Pro"/>
          <w:noProof/>
          <w:sz w:val="22"/>
          <w:szCs w:val="22"/>
        </w:rPr>
        <w:t>and</w:t>
      </w:r>
      <w:r w:rsidRPr="0020498A">
        <w:rPr>
          <w:rFonts w:ascii="Myriad Pro" w:hAnsi="Myriad Pro"/>
          <w:sz w:val="22"/>
          <w:szCs w:val="22"/>
        </w:rPr>
        <w:t xml:space="preserve"> research activities to be conducted with key stakeholders. This content will provide the rationale, information </w:t>
      </w:r>
      <w:r w:rsidRPr="007F7288">
        <w:rPr>
          <w:rFonts w:ascii="Myriad Pro" w:hAnsi="Myriad Pro"/>
          <w:noProof/>
          <w:sz w:val="22"/>
          <w:szCs w:val="22"/>
        </w:rPr>
        <w:t>and</w:t>
      </w:r>
      <w:r w:rsidRPr="0020498A">
        <w:rPr>
          <w:rFonts w:ascii="Myriad Pro" w:hAnsi="Myriad Pro"/>
          <w:sz w:val="22"/>
          <w:szCs w:val="22"/>
        </w:rPr>
        <w:t xml:space="preserve"> ideas that will directly feed into alternative narratives that propel a positive social discourse as well as recommendations for policy formulation. One of the core objectives will be to produce new research and analysis on</w:t>
      </w:r>
      <w:r>
        <w:rPr>
          <w:rFonts w:ascii="Myriad Pro" w:hAnsi="Myriad Pro"/>
          <w:sz w:val="22"/>
          <w:szCs w:val="22"/>
        </w:rPr>
        <w:t xml:space="preserve"> access to justice and rule of law</w:t>
      </w:r>
      <w:r w:rsidRPr="0020498A">
        <w:rPr>
          <w:rFonts w:ascii="Myriad Pro" w:hAnsi="Myriad Pro"/>
          <w:sz w:val="22"/>
          <w:szCs w:val="22"/>
        </w:rPr>
        <w:t xml:space="preserve"> </w:t>
      </w:r>
      <w:r w:rsidRPr="008F4644">
        <w:rPr>
          <w:rFonts w:ascii="Myriad Pro" w:hAnsi="Myriad Pro"/>
          <w:noProof/>
          <w:sz w:val="22"/>
          <w:szCs w:val="22"/>
        </w:rPr>
        <w:t>issues</w:t>
      </w:r>
      <w:r w:rsidRPr="0020498A">
        <w:rPr>
          <w:rFonts w:ascii="Myriad Pro" w:hAnsi="Myriad Pro"/>
          <w:sz w:val="22"/>
          <w:szCs w:val="22"/>
        </w:rPr>
        <w:t xml:space="preserve"> so that new evidence and perspectives can inform programming as well as policymaking and national narratives that are beneficial for</w:t>
      </w:r>
      <w:r>
        <w:rPr>
          <w:rFonts w:ascii="Myriad Pro" w:hAnsi="Myriad Pro"/>
          <w:sz w:val="22"/>
          <w:szCs w:val="22"/>
        </w:rPr>
        <w:t xml:space="preserve"> people, especially women and disadvantaged groups</w:t>
      </w:r>
      <w:r w:rsidRPr="0020498A">
        <w:rPr>
          <w:rFonts w:ascii="Myriad Pro" w:hAnsi="Myriad Pro"/>
          <w:sz w:val="22"/>
          <w:szCs w:val="22"/>
        </w:rPr>
        <w:t xml:space="preserve">. Some of the standard research and evidence products will include baseline and end-line studies, contemporary situational analyses, research studies, evaluation and impact assessment reports, perception and opinion surveys, indicator-based development indices, key informant interviews, focus group discussions, policy briefs, and </w:t>
      </w:r>
      <w:proofErr w:type="spellStart"/>
      <w:r w:rsidRPr="0020498A">
        <w:rPr>
          <w:rFonts w:ascii="Myriad Pro" w:hAnsi="Myriad Pro"/>
          <w:sz w:val="22"/>
          <w:szCs w:val="22"/>
        </w:rPr>
        <w:t>programme</w:t>
      </w:r>
      <w:proofErr w:type="spellEnd"/>
      <w:r w:rsidRPr="0020498A">
        <w:rPr>
          <w:rFonts w:ascii="Myriad Pro" w:hAnsi="Myriad Pro"/>
          <w:sz w:val="22"/>
          <w:szCs w:val="22"/>
        </w:rPr>
        <w:t xml:space="preserve"> reports on various aspects of </w:t>
      </w:r>
      <w:r>
        <w:rPr>
          <w:rFonts w:ascii="Myriad Pro" w:hAnsi="Myriad Pro"/>
          <w:sz w:val="22"/>
          <w:szCs w:val="22"/>
        </w:rPr>
        <w:t>justice and rule of law reforms</w:t>
      </w:r>
      <w:r w:rsidRPr="0020498A">
        <w:rPr>
          <w:rFonts w:ascii="Myriad Pro" w:hAnsi="Myriad Pro"/>
          <w:sz w:val="22"/>
          <w:szCs w:val="22"/>
        </w:rPr>
        <w:t xml:space="preserve">.   </w:t>
      </w:r>
    </w:p>
    <w:p w14:paraId="5B6B3C2D" w14:textId="3EADB47B" w:rsidR="0020498A" w:rsidRPr="0020498A" w:rsidRDefault="0020498A" w:rsidP="0020498A">
      <w:pPr>
        <w:spacing w:before="240"/>
        <w:jc w:val="both"/>
        <w:rPr>
          <w:rFonts w:ascii="Myriad Pro" w:hAnsi="Myriad Pro"/>
          <w:sz w:val="22"/>
          <w:szCs w:val="22"/>
        </w:rPr>
      </w:pPr>
      <w:r w:rsidRPr="0020498A">
        <w:rPr>
          <w:rFonts w:ascii="Myriad Pro" w:hAnsi="Myriad Pro"/>
          <w:sz w:val="22"/>
          <w:szCs w:val="22"/>
        </w:rPr>
        <w:t xml:space="preserve">The overall communications and visibility strategy will comprise a mix of 360 degrees communications elements that will leverage mainstream print and electronic media as well as social media platforms for regular and timely dissemination of </w:t>
      </w:r>
      <w:proofErr w:type="spellStart"/>
      <w:r w:rsidRPr="0020498A">
        <w:rPr>
          <w:rFonts w:ascii="Myriad Pro" w:hAnsi="Myriad Pro"/>
          <w:sz w:val="22"/>
          <w:szCs w:val="22"/>
        </w:rPr>
        <w:t>programme</w:t>
      </w:r>
      <w:proofErr w:type="spellEnd"/>
      <w:r w:rsidRPr="0020498A">
        <w:rPr>
          <w:rFonts w:ascii="Myriad Pro" w:hAnsi="Myriad Pro"/>
          <w:sz w:val="22"/>
          <w:szCs w:val="22"/>
        </w:rPr>
        <w:t xml:space="preserve"> information, activities, outputs, results </w:t>
      </w:r>
      <w:r w:rsidRPr="007F7288">
        <w:rPr>
          <w:rFonts w:ascii="Myriad Pro" w:hAnsi="Myriad Pro"/>
          <w:noProof/>
          <w:sz w:val="22"/>
          <w:szCs w:val="22"/>
        </w:rPr>
        <w:t>and</w:t>
      </w:r>
      <w:r w:rsidRPr="0020498A">
        <w:rPr>
          <w:rFonts w:ascii="Myriad Pro" w:hAnsi="Myriad Pro"/>
          <w:sz w:val="22"/>
          <w:szCs w:val="22"/>
        </w:rPr>
        <w:t xml:space="preserve"> impact. To this effect, UNDP will use its official mainstream and social media platforms for branding and information dissemination. Clear and coordinated messaging will also be communicated through </w:t>
      </w:r>
      <w:r>
        <w:rPr>
          <w:rFonts w:ascii="Myriad Pro" w:hAnsi="Myriad Pro"/>
          <w:sz w:val="22"/>
          <w:szCs w:val="22"/>
        </w:rPr>
        <w:t>government</w:t>
      </w:r>
      <w:r w:rsidRPr="0020498A">
        <w:rPr>
          <w:rFonts w:ascii="Myriad Pro" w:hAnsi="Myriad Pro"/>
          <w:sz w:val="22"/>
          <w:szCs w:val="22"/>
        </w:rPr>
        <w:t xml:space="preserve"> and other partners’ outreach and communication channels to ensure maximum content amplification. UNDP will put special emphasis on building and utilizing capacities of </w:t>
      </w:r>
      <w:r>
        <w:rPr>
          <w:rFonts w:ascii="Myriad Pro" w:hAnsi="Myriad Pro"/>
          <w:sz w:val="22"/>
          <w:szCs w:val="22"/>
        </w:rPr>
        <w:t>government</w:t>
      </w:r>
      <w:r w:rsidRPr="0020498A">
        <w:rPr>
          <w:rFonts w:ascii="Myriad Pro" w:hAnsi="Myriad Pro"/>
          <w:sz w:val="22"/>
          <w:szCs w:val="22"/>
        </w:rPr>
        <w:t xml:space="preserve"> and implementing partners for programmatic communications in line with branding, visibility and communications guidelines of donors as well as the UN. Standard communications products will include </w:t>
      </w:r>
      <w:proofErr w:type="spellStart"/>
      <w:r w:rsidRPr="0020498A">
        <w:rPr>
          <w:rFonts w:ascii="Myriad Pro" w:hAnsi="Myriad Pro"/>
          <w:sz w:val="22"/>
          <w:szCs w:val="22"/>
        </w:rPr>
        <w:t>programme</w:t>
      </w:r>
      <w:proofErr w:type="spellEnd"/>
      <w:r w:rsidRPr="0020498A">
        <w:rPr>
          <w:rFonts w:ascii="Myriad Pro" w:hAnsi="Myriad Pro"/>
          <w:sz w:val="22"/>
          <w:szCs w:val="22"/>
        </w:rPr>
        <w:t xml:space="preserve"> fact-sheets, briefs, success stories, case studies, press releases, key messages and talking points, info-graphics, audio-visual content, live web-streaming, Twitter cafes and live streams, media monitoring reports, content on official UNDP, </w:t>
      </w:r>
      <w:r>
        <w:rPr>
          <w:rFonts w:ascii="Myriad Pro" w:hAnsi="Myriad Pro"/>
          <w:sz w:val="22"/>
          <w:szCs w:val="22"/>
        </w:rPr>
        <w:t xml:space="preserve">government </w:t>
      </w:r>
      <w:r w:rsidRPr="0020498A">
        <w:rPr>
          <w:rFonts w:ascii="Myriad Pro" w:hAnsi="Myriad Pro"/>
          <w:sz w:val="22"/>
          <w:szCs w:val="22"/>
        </w:rPr>
        <w:t xml:space="preserve">and </w:t>
      </w:r>
      <w:r>
        <w:rPr>
          <w:rFonts w:ascii="Myriad Pro" w:hAnsi="Myriad Pro"/>
          <w:sz w:val="22"/>
          <w:szCs w:val="22"/>
        </w:rPr>
        <w:t xml:space="preserve">implementing partners’ </w:t>
      </w:r>
      <w:r w:rsidRPr="0020498A">
        <w:rPr>
          <w:rFonts w:ascii="Myriad Pro" w:hAnsi="Myriad Pro"/>
          <w:sz w:val="22"/>
          <w:szCs w:val="22"/>
        </w:rPr>
        <w:t xml:space="preserve">websites and social media platforms and other information, education and communication materials that capture results and impact in an intellectually convincing, visually appealing and thought-provoking manner to stimulate positive </w:t>
      </w:r>
      <w:r w:rsidR="00067355" w:rsidRPr="0020498A">
        <w:rPr>
          <w:rFonts w:ascii="Myriad Pro" w:hAnsi="Myriad Pro"/>
          <w:sz w:val="22"/>
          <w:szCs w:val="22"/>
        </w:rPr>
        <w:t>behavior</w:t>
      </w:r>
      <w:r w:rsidRPr="0020498A">
        <w:rPr>
          <w:rFonts w:ascii="Myriad Pro" w:hAnsi="Myriad Pro"/>
          <w:sz w:val="22"/>
          <w:szCs w:val="22"/>
        </w:rPr>
        <w:t xml:space="preserve"> change among target audiences. Where needed and appropriate for sensitivity reasons, </w:t>
      </w:r>
      <w:proofErr w:type="spellStart"/>
      <w:r w:rsidRPr="0020498A">
        <w:rPr>
          <w:rFonts w:ascii="Myriad Pro" w:hAnsi="Myriad Pro"/>
          <w:sz w:val="22"/>
          <w:szCs w:val="22"/>
        </w:rPr>
        <w:t>programme</w:t>
      </w:r>
      <w:proofErr w:type="spellEnd"/>
      <w:r w:rsidRPr="0020498A">
        <w:rPr>
          <w:rFonts w:ascii="Myriad Pro" w:hAnsi="Myriad Pro"/>
          <w:sz w:val="22"/>
          <w:szCs w:val="22"/>
        </w:rPr>
        <w:t xml:space="preserve"> activities will not be branded or provided media coverage to ensure </w:t>
      </w:r>
      <w:proofErr w:type="spellStart"/>
      <w:r w:rsidRPr="0020498A">
        <w:rPr>
          <w:rFonts w:ascii="Myriad Pro" w:hAnsi="Myriad Pro"/>
          <w:sz w:val="22"/>
          <w:szCs w:val="22"/>
        </w:rPr>
        <w:t>programme</w:t>
      </w:r>
      <w:proofErr w:type="spellEnd"/>
      <w:r w:rsidRPr="0020498A">
        <w:rPr>
          <w:rFonts w:ascii="Myriad Pro" w:hAnsi="Myriad Pro"/>
          <w:sz w:val="22"/>
          <w:szCs w:val="22"/>
        </w:rPr>
        <w:t xml:space="preserve"> effectiveness and security are not compromised.</w:t>
      </w:r>
    </w:p>
    <w:p w14:paraId="3BF06FCD" w14:textId="5587E21B" w:rsidR="0020498A" w:rsidRPr="0020498A" w:rsidRDefault="0020498A" w:rsidP="0020498A">
      <w:pPr>
        <w:spacing w:before="240"/>
        <w:jc w:val="both"/>
        <w:rPr>
          <w:rFonts w:ascii="Myriad Pro" w:hAnsi="Myriad Pro"/>
          <w:sz w:val="22"/>
          <w:szCs w:val="22"/>
        </w:rPr>
      </w:pPr>
      <w:r w:rsidRPr="0020498A">
        <w:rPr>
          <w:rFonts w:ascii="Myriad Pro" w:hAnsi="Myriad Pro"/>
          <w:sz w:val="22"/>
          <w:szCs w:val="22"/>
        </w:rPr>
        <w:t xml:space="preserve">A key component of the </w:t>
      </w:r>
      <w:proofErr w:type="spellStart"/>
      <w:r w:rsidRPr="0020498A">
        <w:rPr>
          <w:rFonts w:ascii="Myriad Pro" w:hAnsi="Myriad Pro"/>
          <w:sz w:val="22"/>
          <w:szCs w:val="22"/>
        </w:rPr>
        <w:t>programme</w:t>
      </w:r>
      <w:proofErr w:type="spellEnd"/>
      <w:r w:rsidRPr="0020498A">
        <w:rPr>
          <w:rFonts w:ascii="Myriad Pro" w:hAnsi="Myriad Pro"/>
          <w:sz w:val="22"/>
          <w:szCs w:val="22"/>
        </w:rPr>
        <w:t xml:space="preserve"> will be periodic public outreach campaigns on key thematic issues of the </w:t>
      </w:r>
      <w:proofErr w:type="spellStart"/>
      <w:r w:rsidRPr="0020498A">
        <w:rPr>
          <w:rFonts w:ascii="Myriad Pro" w:hAnsi="Myriad Pro"/>
          <w:sz w:val="22"/>
          <w:szCs w:val="22"/>
        </w:rPr>
        <w:t>programme</w:t>
      </w:r>
      <w:proofErr w:type="spellEnd"/>
      <w:r w:rsidRPr="0020498A">
        <w:rPr>
          <w:rFonts w:ascii="Myriad Pro" w:hAnsi="Myriad Pro"/>
          <w:sz w:val="22"/>
          <w:szCs w:val="22"/>
        </w:rPr>
        <w:t xml:space="preserve">. Designed and implemented in partnership with IPs, these campaigns will use innovative communication techniques and best practices, in which </w:t>
      </w:r>
      <w:r>
        <w:rPr>
          <w:rFonts w:ascii="Myriad Pro" w:hAnsi="Myriad Pro"/>
          <w:sz w:val="22"/>
          <w:szCs w:val="22"/>
        </w:rPr>
        <w:t>target groups</w:t>
      </w:r>
      <w:r w:rsidRPr="0020498A">
        <w:rPr>
          <w:rFonts w:ascii="Myriad Pro" w:hAnsi="Myriad Pro"/>
          <w:sz w:val="22"/>
          <w:szCs w:val="22"/>
        </w:rPr>
        <w:t xml:space="preserve"> will be given a leading role to create and share messaging content, both </w:t>
      </w:r>
      <w:r w:rsidRPr="008F4644">
        <w:rPr>
          <w:rFonts w:ascii="Myriad Pro" w:hAnsi="Myriad Pro"/>
          <w:noProof/>
          <w:sz w:val="22"/>
          <w:szCs w:val="22"/>
        </w:rPr>
        <w:t>online</w:t>
      </w:r>
      <w:r w:rsidRPr="0020498A">
        <w:rPr>
          <w:rFonts w:ascii="Myriad Pro" w:hAnsi="Myriad Pro"/>
          <w:sz w:val="22"/>
          <w:szCs w:val="22"/>
        </w:rPr>
        <w:t xml:space="preserve"> and off-line. </w:t>
      </w:r>
    </w:p>
    <w:p w14:paraId="008C5C64" w14:textId="5678CE8E" w:rsidR="00292549" w:rsidRDefault="00292549" w:rsidP="00292549">
      <w:pPr>
        <w:pStyle w:val="Heading1"/>
        <w:shd w:val="clear" w:color="auto" w:fill="DAE6B6" w:themeFill="accent6" w:themeFillTint="66"/>
        <w:ind w:left="-270" w:right="-90"/>
        <w:rPr>
          <w:rFonts w:ascii="Myriad Pro" w:hAnsi="Myriad Pro"/>
          <w:sz w:val="22"/>
          <w:szCs w:val="22"/>
        </w:rPr>
      </w:pPr>
      <w:r w:rsidRPr="0074504A">
        <w:rPr>
          <w:rFonts w:ascii="Myriad Pro" w:hAnsi="Myriad Pro"/>
          <w:sz w:val="22"/>
          <w:szCs w:val="22"/>
        </w:rPr>
        <w:t>S</w:t>
      </w:r>
      <w:r>
        <w:rPr>
          <w:rFonts w:ascii="Myriad Pro" w:hAnsi="Myriad Pro"/>
          <w:sz w:val="22"/>
          <w:szCs w:val="22"/>
        </w:rPr>
        <w:t>ustainability</w:t>
      </w:r>
      <w:r w:rsidRPr="0074504A">
        <w:rPr>
          <w:rFonts w:ascii="Myriad Pro" w:hAnsi="Myriad Pro"/>
          <w:sz w:val="22"/>
          <w:szCs w:val="22"/>
        </w:rPr>
        <w:t xml:space="preserve"> </w:t>
      </w:r>
      <w:r>
        <w:rPr>
          <w:rFonts w:ascii="Myriad Pro" w:hAnsi="Myriad Pro"/>
          <w:sz w:val="22"/>
          <w:szCs w:val="22"/>
        </w:rPr>
        <w:t>and</w:t>
      </w:r>
      <w:r w:rsidRPr="0074504A">
        <w:rPr>
          <w:rFonts w:ascii="Myriad Pro" w:hAnsi="Myriad Pro"/>
          <w:sz w:val="22"/>
          <w:szCs w:val="22"/>
        </w:rPr>
        <w:t xml:space="preserve"> S</w:t>
      </w:r>
      <w:r>
        <w:rPr>
          <w:rFonts w:ascii="Myriad Pro" w:hAnsi="Myriad Pro"/>
          <w:sz w:val="22"/>
          <w:szCs w:val="22"/>
        </w:rPr>
        <w:t>caling Up</w:t>
      </w:r>
    </w:p>
    <w:p w14:paraId="562A63F3" w14:textId="77777777" w:rsidR="00527146" w:rsidRPr="00A108CD" w:rsidRDefault="00527146" w:rsidP="00D60B57">
      <w:pPr>
        <w:ind w:right="-90"/>
        <w:jc w:val="both"/>
        <w:rPr>
          <w:rFonts w:ascii="Myriad Pro" w:hAnsi="Myriad Pro"/>
          <w:sz w:val="18"/>
          <w:szCs w:val="22"/>
        </w:rPr>
      </w:pPr>
    </w:p>
    <w:p w14:paraId="0B01B91D" w14:textId="265AF3AD" w:rsidR="003C1F41" w:rsidRPr="003C1F41" w:rsidRDefault="003C1F41" w:rsidP="00D54917">
      <w:pPr>
        <w:ind w:right="-90"/>
        <w:jc w:val="both"/>
        <w:rPr>
          <w:rFonts w:ascii="Myriad Pro" w:hAnsi="Myriad Pro"/>
          <w:sz w:val="22"/>
          <w:szCs w:val="22"/>
        </w:rPr>
      </w:pPr>
      <w:r w:rsidRPr="003C1F41">
        <w:rPr>
          <w:rFonts w:ascii="Myriad Pro" w:hAnsi="Myriad Pro"/>
          <w:sz w:val="22"/>
          <w:szCs w:val="22"/>
        </w:rPr>
        <w:t>UNDP has designed</w:t>
      </w:r>
      <w:r>
        <w:rPr>
          <w:rFonts w:ascii="Myriad Pro" w:hAnsi="Myriad Pro"/>
          <w:sz w:val="22"/>
          <w:szCs w:val="22"/>
        </w:rPr>
        <w:t xml:space="preserve"> </w:t>
      </w:r>
      <w:r w:rsidR="00DE7817" w:rsidRPr="00DE7817">
        <w:rPr>
          <w:rFonts w:ascii="Myriad Pro" w:hAnsi="Myriad Pro"/>
          <w:i/>
          <w:sz w:val="22"/>
          <w:szCs w:val="22"/>
        </w:rPr>
        <w:t>“</w:t>
      </w:r>
      <w:proofErr w:type="spellStart"/>
      <w:r w:rsidR="00DE7817" w:rsidRPr="00DE7817">
        <w:rPr>
          <w:rFonts w:ascii="Myriad Pro" w:hAnsi="Myriad Pro"/>
          <w:i/>
          <w:sz w:val="22"/>
          <w:szCs w:val="22"/>
        </w:rPr>
        <w:t>Amn</w:t>
      </w:r>
      <w:proofErr w:type="spellEnd"/>
      <w:r w:rsidR="00DE7817" w:rsidRPr="00DE7817">
        <w:rPr>
          <w:rFonts w:ascii="Myriad Pro" w:hAnsi="Myriad Pro"/>
          <w:i/>
          <w:sz w:val="22"/>
          <w:szCs w:val="22"/>
        </w:rPr>
        <w:t>-o-</w:t>
      </w:r>
      <w:proofErr w:type="spellStart"/>
      <w:r w:rsidR="00DE7817" w:rsidRPr="00DE7817">
        <w:rPr>
          <w:rFonts w:ascii="Myriad Pro" w:hAnsi="Myriad Pro"/>
          <w:i/>
          <w:sz w:val="22"/>
          <w:szCs w:val="22"/>
        </w:rPr>
        <w:t>Insaf</w:t>
      </w:r>
      <w:proofErr w:type="spellEnd"/>
      <w:r w:rsidR="00DE7817" w:rsidRPr="00DE7817">
        <w:rPr>
          <w:rFonts w:ascii="Myriad Pro" w:hAnsi="Myriad Pro"/>
          <w:i/>
          <w:sz w:val="22"/>
          <w:szCs w:val="22"/>
        </w:rPr>
        <w:t>’</w:t>
      </w:r>
      <w:r w:rsidRPr="003C1F41">
        <w:rPr>
          <w:rFonts w:ascii="Myriad Pro" w:hAnsi="Myriad Pro"/>
          <w:sz w:val="22"/>
          <w:szCs w:val="22"/>
        </w:rPr>
        <w:t xml:space="preserve"> </w:t>
      </w:r>
      <w:proofErr w:type="spellStart"/>
      <w:r w:rsidRPr="003C1F41">
        <w:rPr>
          <w:rFonts w:ascii="Myriad Pro" w:hAnsi="Myriad Pro"/>
          <w:sz w:val="22"/>
          <w:szCs w:val="22"/>
        </w:rPr>
        <w:t>programme</w:t>
      </w:r>
      <w:proofErr w:type="spellEnd"/>
      <w:r w:rsidRPr="003C1F41">
        <w:rPr>
          <w:rFonts w:ascii="Myriad Pro" w:hAnsi="Myriad Pro"/>
          <w:sz w:val="22"/>
          <w:szCs w:val="22"/>
        </w:rPr>
        <w:t xml:space="preserve"> to maximize the potential for sustainability through strengthened State and civil society </w:t>
      </w:r>
      <w:r w:rsidRPr="003C1F41">
        <w:rPr>
          <w:rFonts w:ascii="Myriad Pro" w:hAnsi="Myriad Pro"/>
          <w:bCs/>
          <w:sz w:val="22"/>
          <w:szCs w:val="22"/>
        </w:rPr>
        <w:t>institutions</w:t>
      </w:r>
      <w:r w:rsidRPr="003C1F41">
        <w:rPr>
          <w:rFonts w:ascii="Myriad Pro" w:hAnsi="Myriad Pro"/>
          <w:sz w:val="22"/>
          <w:szCs w:val="22"/>
        </w:rPr>
        <w:t xml:space="preserve">, investment in human resources at local as well as policy levels, careful documentation and knowledge generation of rigorous data collection and analyses, and community and citizens’ ownership of </w:t>
      </w:r>
      <w:proofErr w:type="spellStart"/>
      <w:r w:rsidRPr="003C1F41">
        <w:rPr>
          <w:rFonts w:ascii="Myriad Pro" w:hAnsi="Myriad Pro"/>
          <w:sz w:val="22"/>
          <w:szCs w:val="22"/>
        </w:rPr>
        <w:t>programme</w:t>
      </w:r>
      <w:proofErr w:type="spellEnd"/>
      <w:r w:rsidRPr="003C1F41">
        <w:rPr>
          <w:rFonts w:ascii="Myriad Pro" w:hAnsi="Myriad Pro"/>
          <w:sz w:val="22"/>
          <w:szCs w:val="22"/>
        </w:rPr>
        <w:t xml:space="preserve"> initiatives. The investment in human resources focusing on creating social and political capital will contribute significantly to the sustainability of both </w:t>
      </w:r>
      <w:proofErr w:type="spellStart"/>
      <w:r w:rsidRPr="003C1F41">
        <w:rPr>
          <w:rFonts w:ascii="Myriad Pro" w:hAnsi="Myriad Pro"/>
          <w:sz w:val="22"/>
          <w:szCs w:val="22"/>
        </w:rPr>
        <w:t>programme</w:t>
      </w:r>
      <w:proofErr w:type="spellEnd"/>
      <w:r w:rsidRPr="003C1F41">
        <w:rPr>
          <w:rFonts w:ascii="Myriad Pro" w:hAnsi="Myriad Pro"/>
          <w:sz w:val="22"/>
          <w:szCs w:val="22"/>
        </w:rPr>
        <w:t xml:space="preserve"> initiatives and impact. In addition, the </w:t>
      </w:r>
      <w:proofErr w:type="spellStart"/>
      <w:r w:rsidRPr="003C1F41">
        <w:rPr>
          <w:rFonts w:ascii="Myriad Pro" w:hAnsi="Myriad Pro"/>
          <w:sz w:val="22"/>
          <w:szCs w:val="22"/>
        </w:rPr>
        <w:t>programme</w:t>
      </w:r>
      <w:proofErr w:type="spellEnd"/>
      <w:r w:rsidRPr="003C1F41">
        <w:rPr>
          <w:rFonts w:ascii="Myriad Pro" w:hAnsi="Myriad Pro"/>
          <w:sz w:val="22"/>
          <w:szCs w:val="22"/>
        </w:rPr>
        <w:t xml:space="preserve"> will enhance the professional abilities of teams working for partner NGOs as well as government departments and other stakeholders with consistent, in-depth training on </w:t>
      </w:r>
      <w:proofErr w:type="spellStart"/>
      <w:r w:rsidRPr="003C1F41">
        <w:rPr>
          <w:rFonts w:ascii="Myriad Pro" w:hAnsi="Myriad Pro"/>
          <w:sz w:val="22"/>
          <w:szCs w:val="22"/>
        </w:rPr>
        <w:t>programme</w:t>
      </w:r>
      <w:proofErr w:type="spellEnd"/>
      <w:r w:rsidRPr="003C1F41">
        <w:rPr>
          <w:rFonts w:ascii="Myriad Pro" w:hAnsi="Myriad Pro"/>
          <w:sz w:val="22"/>
          <w:szCs w:val="22"/>
        </w:rPr>
        <w:t xml:space="preserve"> themes and cross-cutting skills.</w:t>
      </w:r>
    </w:p>
    <w:p w14:paraId="3A3343BD" w14:textId="7B9B2C5C" w:rsidR="00BD036C" w:rsidRPr="003C1F41" w:rsidRDefault="003C1F41" w:rsidP="00D54917">
      <w:pPr>
        <w:ind w:right="-90"/>
        <w:jc w:val="both"/>
        <w:rPr>
          <w:rFonts w:ascii="Myriad Pro" w:hAnsi="Myriad Pro"/>
          <w:sz w:val="22"/>
          <w:szCs w:val="22"/>
        </w:rPr>
      </w:pPr>
      <w:r w:rsidRPr="003C1F41">
        <w:rPr>
          <w:rFonts w:ascii="Myriad Pro" w:hAnsi="Myriad Pro"/>
          <w:sz w:val="22"/>
          <w:szCs w:val="22"/>
        </w:rPr>
        <w:t>Enjoying 25% of its budget co-funded by the government, t</w:t>
      </w:r>
      <w:r w:rsidR="0014780C" w:rsidRPr="003C1F41">
        <w:rPr>
          <w:rFonts w:ascii="Myriad Pro" w:hAnsi="Myriad Pro"/>
          <w:sz w:val="22"/>
          <w:szCs w:val="22"/>
        </w:rPr>
        <w:t>he Programme</w:t>
      </w:r>
      <w:r w:rsidR="001B7B22" w:rsidRPr="003C1F41">
        <w:rPr>
          <w:rFonts w:ascii="Myriad Pro" w:hAnsi="Myriad Pro"/>
          <w:sz w:val="22"/>
          <w:szCs w:val="22"/>
        </w:rPr>
        <w:t xml:space="preserve"> </w:t>
      </w:r>
      <w:r w:rsidR="0014780C" w:rsidRPr="003C1F41">
        <w:rPr>
          <w:rFonts w:ascii="Myriad Pro" w:hAnsi="Myriad Pro"/>
          <w:sz w:val="22"/>
          <w:szCs w:val="22"/>
        </w:rPr>
        <w:t xml:space="preserve">has </w:t>
      </w:r>
      <w:r w:rsidRPr="003C1F41">
        <w:rPr>
          <w:rFonts w:ascii="Myriad Pro" w:hAnsi="Myriad Pro"/>
          <w:sz w:val="22"/>
          <w:szCs w:val="22"/>
        </w:rPr>
        <w:t>already scaled up some of its</w:t>
      </w:r>
      <w:r w:rsidR="001B7B22" w:rsidRPr="003C1F41">
        <w:rPr>
          <w:rFonts w:ascii="Myriad Pro" w:hAnsi="Myriad Pro"/>
          <w:sz w:val="22"/>
          <w:szCs w:val="22"/>
        </w:rPr>
        <w:t xml:space="preserve"> interventions in K</w:t>
      </w:r>
      <w:r w:rsidR="007F503F" w:rsidRPr="003C1F41">
        <w:rPr>
          <w:rFonts w:ascii="Myriad Pro" w:hAnsi="Myriad Pro"/>
          <w:sz w:val="22"/>
          <w:szCs w:val="22"/>
        </w:rPr>
        <w:t xml:space="preserve">hyber </w:t>
      </w:r>
      <w:r w:rsidR="001B7B22" w:rsidRPr="003C1F41">
        <w:rPr>
          <w:rFonts w:ascii="Myriad Pro" w:hAnsi="Myriad Pro"/>
          <w:sz w:val="22"/>
          <w:szCs w:val="22"/>
        </w:rPr>
        <w:t>P</w:t>
      </w:r>
      <w:r w:rsidR="007F503F" w:rsidRPr="003C1F41">
        <w:rPr>
          <w:rFonts w:ascii="Myriad Pro" w:hAnsi="Myriad Pro"/>
          <w:sz w:val="22"/>
          <w:szCs w:val="22"/>
        </w:rPr>
        <w:t>akhtunkhwa</w:t>
      </w:r>
      <w:r w:rsidR="00B80526" w:rsidRPr="003C1F41">
        <w:rPr>
          <w:rFonts w:ascii="Myriad Pro" w:hAnsi="Myriad Pro"/>
          <w:sz w:val="22"/>
          <w:szCs w:val="22"/>
        </w:rPr>
        <w:t xml:space="preserve"> province</w:t>
      </w:r>
      <w:r w:rsidRPr="003C1F41">
        <w:rPr>
          <w:rFonts w:ascii="Myriad Pro" w:hAnsi="Myriad Pro"/>
          <w:sz w:val="22"/>
          <w:szCs w:val="22"/>
        </w:rPr>
        <w:t xml:space="preserve"> including legal aid desks and model police stations</w:t>
      </w:r>
      <w:r w:rsidR="0079434B" w:rsidRPr="003C1F41">
        <w:rPr>
          <w:rFonts w:ascii="Myriad Pro" w:hAnsi="Myriad Pro"/>
          <w:sz w:val="22"/>
          <w:szCs w:val="22"/>
        </w:rPr>
        <w:t>. The Programme</w:t>
      </w:r>
      <w:r w:rsidR="00DB43BA" w:rsidRPr="003C1F41">
        <w:rPr>
          <w:rFonts w:ascii="Myriad Pro" w:hAnsi="Myriad Pro"/>
          <w:sz w:val="22"/>
          <w:szCs w:val="22"/>
        </w:rPr>
        <w:t xml:space="preserve"> has learned that strong ownership of the Government </w:t>
      </w:r>
      <w:r w:rsidRPr="003C1F41">
        <w:rPr>
          <w:rFonts w:ascii="Myriad Pro" w:hAnsi="Myriad Pro"/>
          <w:sz w:val="22"/>
          <w:szCs w:val="22"/>
        </w:rPr>
        <w:t>including government cost sharing are</w:t>
      </w:r>
      <w:r w:rsidR="00DB43BA" w:rsidRPr="003C1F41">
        <w:rPr>
          <w:rFonts w:ascii="Myriad Pro" w:hAnsi="Myriad Pro"/>
          <w:sz w:val="22"/>
          <w:szCs w:val="22"/>
        </w:rPr>
        <w:t xml:space="preserve"> key</w:t>
      </w:r>
      <w:r w:rsidRPr="003C1F41">
        <w:rPr>
          <w:rFonts w:ascii="Myriad Pro" w:hAnsi="Myriad Pro"/>
          <w:sz w:val="22"/>
          <w:szCs w:val="22"/>
        </w:rPr>
        <w:t>s</w:t>
      </w:r>
      <w:r w:rsidR="00DB43BA" w:rsidRPr="003C1F41">
        <w:rPr>
          <w:rFonts w:ascii="Myriad Pro" w:hAnsi="Myriad Pro"/>
          <w:sz w:val="22"/>
          <w:szCs w:val="22"/>
        </w:rPr>
        <w:t xml:space="preserve"> to success and sustainability.</w:t>
      </w:r>
      <w:r w:rsidR="00B77584" w:rsidRPr="003C1F41">
        <w:rPr>
          <w:rFonts w:ascii="Myriad Pro" w:hAnsi="Myriad Pro"/>
          <w:sz w:val="22"/>
          <w:szCs w:val="22"/>
        </w:rPr>
        <w:t xml:space="preserve"> Therefore, the Programme during its next phase </w:t>
      </w:r>
      <w:r w:rsidRPr="003C1F41">
        <w:rPr>
          <w:rFonts w:ascii="Myriad Pro" w:hAnsi="Myriad Pro"/>
          <w:sz w:val="22"/>
          <w:szCs w:val="22"/>
        </w:rPr>
        <w:t>will focus on low-cost solutions which can be scaled-up without external support</w:t>
      </w:r>
      <w:r w:rsidR="0095465F" w:rsidRPr="003C1F41">
        <w:rPr>
          <w:rFonts w:ascii="Myriad Pro" w:hAnsi="Myriad Pro"/>
          <w:sz w:val="22"/>
          <w:szCs w:val="22"/>
        </w:rPr>
        <w:t xml:space="preserve">. </w:t>
      </w:r>
      <w:r w:rsidR="00C41F5A" w:rsidRPr="003C1F41">
        <w:rPr>
          <w:rFonts w:ascii="Myriad Pro" w:hAnsi="Myriad Pro"/>
          <w:sz w:val="22"/>
          <w:szCs w:val="22"/>
        </w:rPr>
        <w:t>The Progra</w:t>
      </w:r>
      <w:r w:rsidR="006A5F53" w:rsidRPr="003C1F41">
        <w:rPr>
          <w:rFonts w:ascii="Myriad Pro" w:hAnsi="Myriad Pro"/>
          <w:sz w:val="22"/>
          <w:szCs w:val="22"/>
        </w:rPr>
        <w:t xml:space="preserve">mme will encourage </w:t>
      </w:r>
      <w:r w:rsidR="00CF7C14" w:rsidRPr="003C1F41">
        <w:rPr>
          <w:rFonts w:ascii="Myriad Pro" w:hAnsi="Myriad Pro"/>
          <w:sz w:val="22"/>
          <w:szCs w:val="22"/>
        </w:rPr>
        <w:t xml:space="preserve">indigenous </w:t>
      </w:r>
      <w:r w:rsidR="006A5F53" w:rsidRPr="003C1F41">
        <w:rPr>
          <w:rFonts w:ascii="Myriad Pro" w:hAnsi="Myriad Pro"/>
          <w:sz w:val="22"/>
          <w:szCs w:val="22"/>
        </w:rPr>
        <w:t xml:space="preserve">initiatives </w:t>
      </w:r>
      <w:r w:rsidR="00CC500D" w:rsidRPr="003C1F41">
        <w:rPr>
          <w:rFonts w:ascii="Myriad Pro" w:hAnsi="Myriad Pro"/>
          <w:sz w:val="22"/>
          <w:szCs w:val="22"/>
        </w:rPr>
        <w:t xml:space="preserve">and improve the existing mechanisms which </w:t>
      </w:r>
      <w:r w:rsidR="008716E6" w:rsidRPr="003C1F41">
        <w:rPr>
          <w:rFonts w:ascii="Myriad Pro" w:hAnsi="Myriad Pro"/>
          <w:sz w:val="22"/>
          <w:szCs w:val="22"/>
        </w:rPr>
        <w:t xml:space="preserve">will increase chances of </w:t>
      </w:r>
      <w:r w:rsidR="007E5CC7" w:rsidRPr="003C1F41">
        <w:rPr>
          <w:rFonts w:ascii="Myriad Pro" w:hAnsi="Myriad Pro"/>
          <w:sz w:val="22"/>
          <w:szCs w:val="22"/>
        </w:rPr>
        <w:t xml:space="preserve">sustainability. </w:t>
      </w:r>
    </w:p>
    <w:p w14:paraId="5BBA8CCA" w14:textId="77777777" w:rsidR="00BD036C" w:rsidRPr="003C1F41" w:rsidRDefault="00BD036C" w:rsidP="00D54917">
      <w:pPr>
        <w:ind w:right="-90"/>
        <w:jc w:val="both"/>
        <w:rPr>
          <w:rFonts w:ascii="Myriad Pro" w:hAnsi="Myriad Pro"/>
          <w:sz w:val="22"/>
          <w:szCs w:val="22"/>
        </w:rPr>
      </w:pPr>
    </w:p>
    <w:p w14:paraId="5304A63E" w14:textId="77777777" w:rsidR="00455E29" w:rsidRDefault="00455E29" w:rsidP="00455E29">
      <w:pPr>
        <w:ind w:right="-90"/>
        <w:jc w:val="both"/>
        <w:rPr>
          <w:rFonts w:ascii="Myriad Pro" w:hAnsi="Myriad Pro"/>
          <w:sz w:val="22"/>
          <w:szCs w:val="22"/>
        </w:rPr>
      </w:pPr>
      <w:r>
        <w:rPr>
          <w:rFonts w:ascii="Myriad Pro" w:hAnsi="Myriad Pro"/>
          <w:sz w:val="22"/>
          <w:szCs w:val="22"/>
        </w:rPr>
        <w:t>Following the One UN Approach, the Programme will closely work with other UN Agencies particularly UNODC,</w:t>
      </w:r>
      <w:r w:rsidR="00623D49">
        <w:rPr>
          <w:rFonts w:ascii="Myriad Pro" w:hAnsi="Myriad Pro"/>
          <w:sz w:val="22"/>
          <w:szCs w:val="22"/>
        </w:rPr>
        <w:t xml:space="preserve"> UNHCR, UN Women throughout Phase-III</w:t>
      </w:r>
      <w:r w:rsidR="00394653">
        <w:rPr>
          <w:rFonts w:ascii="Myriad Pro" w:hAnsi="Myriad Pro"/>
          <w:sz w:val="22"/>
          <w:szCs w:val="22"/>
        </w:rPr>
        <w:t xml:space="preserve"> to avoid duplication and </w:t>
      </w:r>
      <w:r w:rsidR="006229E4">
        <w:rPr>
          <w:rFonts w:ascii="Myriad Pro" w:hAnsi="Myriad Pro"/>
          <w:sz w:val="22"/>
          <w:szCs w:val="22"/>
        </w:rPr>
        <w:t>minimize segregated approach</w:t>
      </w:r>
      <w:r w:rsidR="00A5366C">
        <w:rPr>
          <w:rFonts w:ascii="Myriad Pro" w:hAnsi="Myriad Pro"/>
          <w:sz w:val="22"/>
          <w:szCs w:val="22"/>
        </w:rPr>
        <w:t xml:space="preserve"> to the rule of law</w:t>
      </w:r>
      <w:r>
        <w:rPr>
          <w:rFonts w:ascii="Myriad Pro" w:hAnsi="Myriad Pro"/>
          <w:sz w:val="22"/>
          <w:szCs w:val="22"/>
        </w:rPr>
        <w:t xml:space="preserve">. </w:t>
      </w:r>
      <w:r w:rsidR="00032FFB">
        <w:rPr>
          <w:rFonts w:ascii="Myriad Pro" w:hAnsi="Myriad Pro"/>
          <w:sz w:val="22"/>
          <w:szCs w:val="22"/>
        </w:rPr>
        <w:t xml:space="preserve">This will also </w:t>
      </w:r>
      <w:r>
        <w:rPr>
          <w:rFonts w:ascii="Myriad Pro" w:hAnsi="Myriad Pro"/>
          <w:sz w:val="22"/>
          <w:szCs w:val="22"/>
        </w:rPr>
        <w:t xml:space="preserve">enable the Programme to </w:t>
      </w:r>
      <w:r w:rsidR="00032FFB">
        <w:rPr>
          <w:rFonts w:ascii="Myriad Pro" w:hAnsi="Myriad Pro"/>
          <w:sz w:val="22"/>
          <w:szCs w:val="22"/>
        </w:rPr>
        <w:t xml:space="preserve">learn from the </w:t>
      </w:r>
      <w:r>
        <w:rPr>
          <w:rFonts w:ascii="Myriad Pro" w:hAnsi="Myriad Pro"/>
          <w:sz w:val="22"/>
          <w:szCs w:val="22"/>
        </w:rPr>
        <w:t xml:space="preserve">best practices of other </w:t>
      </w:r>
      <w:r w:rsidR="00032FFB">
        <w:rPr>
          <w:rFonts w:ascii="Myriad Pro" w:hAnsi="Myriad Pro"/>
          <w:sz w:val="22"/>
          <w:szCs w:val="22"/>
        </w:rPr>
        <w:t xml:space="preserve">UN </w:t>
      </w:r>
      <w:r>
        <w:rPr>
          <w:rFonts w:ascii="Myriad Pro" w:hAnsi="Myriad Pro"/>
          <w:sz w:val="22"/>
          <w:szCs w:val="22"/>
        </w:rPr>
        <w:t>Agencies</w:t>
      </w:r>
      <w:r w:rsidR="000D16E3">
        <w:rPr>
          <w:rFonts w:ascii="Myriad Pro" w:hAnsi="Myriad Pro"/>
          <w:sz w:val="22"/>
          <w:szCs w:val="22"/>
        </w:rPr>
        <w:t xml:space="preserve"> in Pakistan</w:t>
      </w:r>
      <w:r>
        <w:rPr>
          <w:rFonts w:ascii="Myriad Pro" w:hAnsi="Myriad Pro"/>
          <w:sz w:val="22"/>
          <w:szCs w:val="22"/>
        </w:rPr>
        <w:t>.</w:t>
      </w:r>
      <w:r w:rsidR="00E235BB">
        <w:rPr>
          <w:rFonts w:ascii="Myriad Pro" w:hAnsi="Myriad Pro"/>
          <w:sz w:val="22"/>
          <w:szCs w:val="22"/>
        </w:rPr>
        <w:t xml:space="preserve"> The Programme will equally study the best practices from UNDP Rule of Law Projects around the Globe particularly will boost the South-South Cooperation</w:t>
      </w:r>
      <w:r w:rsidR="006D40F0">
        <w:rPr>
          <w:rFonts w:ascii="Myriad Pro" w:hAnsi="Myriad Pro"/>
          <w:sz w:val="22"/>
          <w:szCs w:val="22"/>
        </w:rPr>
        <w:t xml:space="preserve">. </w:t>
      </w:r>
      <w:r w:rsidR="00E235BB">
        <w:rPr>
          <w:rFonts w:ascii="Myriad Pro" w:hAnsi="Myriad Pro"/>
          <w:sz w:val="22"/>
          <w:szCs w:val="22"/>
        </w:rPr>
        <w:t xml:space="preserve"> </w:t>
      </w:r>
    </w:p>
    <w:p w14:paraId="746A7BF3" w14:textId="77777777" w:rsidR="00455E29" w:rsidRDefault="00455E29" w:rsidP="00D54917">
      <w:pPr>
        <w:ind w:right="-90"/>
        <w:jc w:val="both"/>
        <w:rPr>
          <w:rFonts w:ascii="Myriad Pro" w:hAnsi="Myriad Pro"/>
          <w:sz w:val="22"/>
          <w:szCs w:val="22"/>
        </w:rPr>
      </w:pPr>
    </w:p>
    <w:p w14:paraId="34221AE8" w14:textId="77777777" w:rsidR="004D297A" w:rsidRDefault="00CB57AC" w:rsidP="00D54917">
      <w:pPr>
        <w:ind w:right="-90"/>
        <w:jc w:val="both"/>
        <w:rPr>
          <w:rFonts w:ascii="Myriad Pro" w:hAnsi="Myriad Pro"/>
          <w:sz w:val="22"/>
          <w:szCs w:val="22"/>
        </w:rPr>
      </w:pPr>
      <w:r>
        <w:rPr>
          <w:rFonts w:ascii="Myriad Pro" w:hAnsi="Myriad Pro"/>
          <w:sz w:val="22"/>
          <w:szCs w:val="22"/>
        </w:rPr>
        <w:t>The Programme after due deliberations wi</w:t>
      </w:r>
      <w:r w:rsidR="00155AD2">
        <w:rPr>
          <w:rFonts w:ascii="Myriad Pro" w:hAnsi="Myriad Pro"/>
          <w:sz w:val="22"/>
          <w:szCs w:val="22"/>
        </w:rPr>
        <w:t>th the</w:t>
      </w:r>
      <w:r w:rsidR="00873079">
        <w:rPr>
          <w:rFonts w:ascii="Myriad Pro" w:hAnsi="Myriad Pro"/>
          <w:sz w:val="22"/>
          <w:szCs w:val="22"/>
        </w:rPr>
        <w:t xml:space="preserve"> government</w:t>
      </w:r>
      <w:r w:rsidR="00CB0F9B">
        <w:rPr>
          <w:rFonts w:ascii="Myriad Pro" w:hAnsi="Myriad Pro"/>
          <w:sz w:val="22"/>
          <w:szCs w:val="22"/>
        </w:rPr>
        <w:t xml:space="preserve"> counterparts</w:t>
      </w:r>
      <w:r w:rsidR="00873079">
        <w:rPr>
          <w:rFonts w:ascii="Myriad Pro" w:hAnsi="Myriad Pro"/>
          <w:sz w:val="22"/>
          <w:szCs w:val="22"/>
        </w:rPr>
        <w:t>,</w:t>
      </w:r>
      <w:r w:rsidR="00155AD2">
        <w:rPr>
          <w:rFonts w:ascii="Myriad Pro" w:hAnsi="Myriad Pro"/>
          <w:sz w:val="22"/>
          <w:szCs w:val="22"/>
        </w:rPr>
        <w:t xml:space="preserve"> </w:t>
      </w:r>
      <w:r w:rsidR="002A49C4">
        <w:rPr>
          <w:rFonts w:ascii="Myriad Pro" w:hAnsi="Myriad Pro"/>
          <w:sz w:val="22"/>
          <w:szCs w:val="22"/>
        </w:rPr>
        <w:t xml:space="preserve">rule of law </w:t>
      </w:r>
      <w:r>
        <w:rPr>
          <w:rFonts w:ascii="Myriad Pro" w:hAnsi="Myriad Pro"/>
          <w:sz w:val="22"/>
          <w:szCs w:val="22"/>
        </w:rPr>
        <w:t>institutions</w:t>
      </w:r>
      <w:r w:rsidR="00873079">
        <w:rPr>
          <w:rFonts w:ascii="Myriad Pro" w:hAnsi="Myriad Pro"/>
          <w:sz w:val="22"/>
          <w:szCs w:val="22"/>
        </w:rPr>
        <w:t xml:space="preserve"> and other stakeholders </w:t>
      </w:r>
      <w:r w:rsidR="00A9481A">
        <w:rPr>
          <w:rFonts w:ascii="Myriad Pro" w:hAnsi="Myriad Pro"/>
          <w:sz w:val="22"/>
          <w:szCs w:val="22"/>
        </w:rPr>
        <w:t xml:space="preserve">will </w:t>
      </w:r>
      <w:r w:rsidR="002A49C4">
        <w:rPr>
          <w:rFonts w:ascii="Myriad Pro" w:hAnsi="Myriad Pro"/>
          <w:sz w:val="22"/>
          <w:szCs w:val="22"/>
        </w:rPr>
        <w:t xml:space="preserve">carefully </w:t>
      </w:r>
      <w:r w:rsidR="00681361">
        <w:rPr>
          <w:rFonts w:ascii="Myriad Pro" w:hAnsi="Myriad Pro"/>
          <w:sz w:val="22"/>
          <w:szCs w:val="22"/>
        </w:rPr>
        <w:t xml:space="preserve">plan and pilot </w:t>
      </w:r>
      <w:r>
        <w:rPr>
          <w:rFonts w:ascii="Myriad Pro" w:hAnsi="Myriad Pro"/>
          <w:sz w:val="22"/>
          <w:szCs w:val="22"/>
        </w:rPr>
        <w:t>interventions in</w:t>
      </w:r>
      <w:r w:rsidR="002A3C13">
        <w:rPr>
          <w:rFonts w:ascii="Myriad Pro" w:hAnsi="Myriad Pro"/>
          <w:sz w:val="22"/>
          <w:szCs w:val="22"/>
        </w:rPr>
        <w:t>itially in</w:t>
      </w:r>
      <w:r>
        <w:rPr>
          <w:rFonts w:ascii="Myriad Pro" w:hAnsi="Myriad Pro"/>
          <w:sz w:val="22"/>
          <w:szCs w:val="22"/>
        </w:rPr>
        <w:t xml:space="preserve"> </w:t>
      </w:r>
      <w:r w:rsidR="00A9481A">
        <w:rPr>
          <w:rFonts w:ascii="Myriad Pro" w:hAnsi="Myriad Pro"/>
          <w:sz w:val="22"/>
          <w:szCs w:val="22"/>
        </w:rPr>
        <w:t xml:space="preserve">the </w:t>
      </w:r>
      <w:r>
        <w:rPr>
          <w:rFonts w:ascii="Myriad Pro" w:hAnsi="Myriad Pro"/>
          <w:sz w:val="22"/>
          <w:szCs w:val="22"/>
        </w:rPr>
        <w:t>selected areas</w:t>
      </w:r>
      <w:r w:rsidR="005960B1">
        <w:rPr>
          <w:rFonts w:ascii="Myriad Pro" w:hAnsi="Myriad Pro"/>
          <w:sz w:val="22"/>
          <w:szCs w:val="22"/>
        </w:rPr>
        <w:t xml:space="preserve"> and will slowly </w:t>
      </w:r>
      <w:r w:rsidR="002A49C4">
        <w:rPr>
          <w:rFonts w:ascii="Myriad Pro" w:hAnsi="Myriad Pro"/>
          <w:sz w:val="22"/>
          <w:szCs w:val="22"/>
        </w:rPr>
        <w:t xml:space="preserve">and gradually </w:t>
      </w:r>
      <w:r w:rsidR="005960B1">
        <w:rPr>
          <w:rFonts w:ascii="Myriad Pro" w:hAnsi="Myriad Pro"/>
          <w:sz w:val="22"/>
          <w:szCs w:val="22"/>
        </w:rPr>
        <w:t>scale up</w:t>
      </w:r>
      <w:r>
        <w:rPr>
          <w:rFonts w:ascii="Myriad Pro" w:hAnsi="Myriad Pro"/>
          <w:sz w:val="22"/>
          <w:szCs w:val="22"/>
        </w:rPr>
        <w:t>.</w:t>
      </w:r>
      <w:r w:rsidR="007740AB">
        <w:rPr>
          <w:rFonts w:ascii="Myriad Pro" w:hAnsi="Myriad Pro"/>
          <w:sz w:val="22"/>
          <w:szCs w:val="22"/>
        </w:rPr>
        <w:t xml:space="preserve"> </w:t>
      </w:r>
      <w:r w:rsidR="00264B7B">
        <w:rPr>
          <w:rFonts w:ascii="Myriad Pro" w:hAnsi="Myriad Pro"/>
          <w:sz w:val="22"/>
          <w:szCs w:val="22"/>
        </w:rPr>
        <w:t xml:space="preserve">The lessons </w:t>
      </w:r>
      <w:r w:rsidR="001132EA">
        <w:rPr>
          <w:rFonts w:ascii="Myriad Pro" w:hAnsi="Myriad Pro"/>
          <w:sz w:val="22"/>
          <w:szCs w:val="22"/>
        </w:rPr>
        <w:t>l</w:t>
      </w:r>
      <w:r w:rsidR="00722905">
        <w:rPr>
          <w:rFonts w:ascii="Myriad Pro" w:hAnsi="Myriad Pro"/>
          <w:sz w:val="22"/>
          <w:szCs w:val="22"/>
        </w:rPr>
        <w:t xml:space="preserve">earned from </w:t>
      </w:r>
      <w:r w:rsidR="007740AB">
        <w:rPr>
          <w:rFonts w:ascii="Myriad Pro" w:hAnsi="Myriad Pro"/>
          <w:sz w:val="22"/>
          <w:szCs w:val="22"/>
        </w:rPr>
        <w:t xml:space="preserve">the </w:t>
      </w:r>
      <w:r w:rsidR="00722905">
        <w:rPr>
          <w:rFonts w:ascii="Myriad Pro" w:hAnsi="Myriad Pro"/>
          <w:sz w:val="22"/>
          <w:szCs w:val="22"/>
        </w:rPr>
        <w:t xml:space="preserve">pilot interventions </w:t>
      </w:r>
      <w:r w:rsidR="007740AB">
        <w:rPr>
          <w:rFonts w:ascii="Myriad Pro" w:hAnsi="Myriad Pro"/>
          <w:sz w:val="22"/>
          <w:szCs w:val="22"/>
        </w:rPr>
        <w:t>w</w:t>
      </w:r>
      <w:r w:rsidR="00722905">
        <w:rPr>
          <w:rFonts w:ascii="Myriad Pro" w:hAnsi="Myriad Pro"/>
          <w:sz w:val="22"/>
          <w:szCs w:val="22"/>
        </w:rPr>
        <w:t>ill guide the process of planning and upscaling from the best practices from the</w:t>
      </w:r>
      <w:r w:rsidR="001132EA">
        <w:rPr>
          <w:rFonts w:ascii="Myriad Pro" w:hAnsi="Myriad Pro"/>
          <w:sz w:val="22"/>
          <w:szCs w:val="22"/>
        </w:rPr>
        <w:t xml:space="preserve"> national </w:t>
      </w:r>
      <w:r w:rsidR="00722905">
        <w:rPr>
          <w:rFonts w:ascii="Myriad Pro" w:hAnsi="Myriad Pro"/>
          <w:sz w:val="22"/>
          <w:szCs w:val="22"/>
        </w:rPr>
        <w:t>international</w:t>
      </w:r>
      <w:r w:rsidR="00264B7B">
        <w:rPr>
          <w:rFonts w:ascii="Myriad Pro" w:hAnsi="Myriad Pro"/>
          <w:sz w:val="22"/>
          <w:szCs w:val="22"/>
        </w:rPr>
        <w:t xml:space="preserve"> </w:t>
      </w:r>
    </w:p>
    <w:p w14:paraId="1B6EF30D" w14:textId="77777777" w:rsidR="0014780C" w:rsidRPr="00FA7D21" w:rsidRDefault="0079434B" w:rsidP="00D54917">
      <w:pPr>
        <w:ind w:right="-90"/>
        <w:jc w:val="both"/>
        <w:rPr>
          <w:rFonts w:ascii="Myriad Pro" w:hAnsi="Myriad Pro"/>
          <w:sz w:val="4"/>
          <w:szCs w:val="22"/>
        </w:rPr>
      </w:pPr>
      <w:r>
        <w:rPr>
          <w:rFonts w:ascii="Myriad Pro" w:hAnsi="Myriad Pro"/>
          <w:sz w:val="22"/>
          <w:szCs w:val="22"/>
        </w:rPr>
        <w:t xml:space="preserve"> </w:t>
      </w:r>
    </w:p>
    <w:p w14:paraId="0A6EF91E" w14:textId="78B26EA1" w:rsidR="00527146" w:rsidRPr="00DE7817" w:rsidRDefault="00FA4566" w:rsidP="008A6FF2">
      <w:pPr>
        <w:pStyle w:val="Heading3"/>
        <w:numPr>
          <w:ilvl w:val="0"/>
          <w:numId w:val="2"/>
        </w:numPr>
        <w:shd w:val="clear" w:color="auto" w:fill="C7E2FA" w:themeFill="accent1" w:themeFillTint="33"/>
        <w:ind w:left="360" w:right="-90"/>
        <w:rPr>
          <w:rFonts w:ascii="Myriad Pro" w:hAnsi="Myriad Pro"/>
          <w:sz w:val="22"/>
          <w:szCs w:val="22"/>
        </w:rPr>
      </w:pPr>
      <w:r w:rsidRPr="008A6FF2">
        <w:rPr>
          <w:rFonts w:ascii="Myriad Pro" w:hAnsi="Myriad Pro"/>
          <w:sz w:val="22"/>
          <w:szCs w:val="22"/>
        </w:rPr>
        <w:t>PROJECT MANAGEMENT</w:t>
      </w:r>
    </w:p>
    <w:p w14:paraId="5E579AA3" w14:textId="77777777" w:rsidR="007906D8" w:rsidRPr="00C6405A" w:rsidRDefault="007906D8" w:rsidP="007906D8">
      <w:pPr>
        <w:pStyle w:val="Heading2"/>
        <w:shd w:val="clear" w:color="auto" w:fill="ECF2DA" w:themeFill="accent6" w:themeFillTint="33"/>
        <w:ind w:right="-90"/>
        <w:jc w:val="both"/>
        <w:rPr>
          <w:rFonts w:ascii="Myriad Pro" w:hAnsi="Myriad Pro"/>
          <w:i w:val="0"/>
          <w:sz w:val="22"/>
          <w:szCs w:val="22"/>
        </w:rPr>
      </w:pPr>
      <w:r w:rsidRPr="00C6405A">
        <w:rPr>
          <w:rFonts w:ascii="Myriad Pro" w:hAnsi="Myriad Pro"/>
          <w:i w:val="0"/>
          <w:sz w:val="22"/>
          <w:szCs w:val="22"/>
        </w:rPr>
        <w:t>Cost Efficiency and Effectiveness</w:t>
      </w:r>
      <w:r>
        <w:rPr>
          <w:rFonts w:ascii="Myriad Pro" w:hAnsi="Myriad Pro"/>
          <w:i w:val="0"/>
          <w:sz w:val="22"/>
          <w:szCs w:val="22"/>
        </w:rPr>
        <w:t>:</w:t>
      </w:r>
    </w:p>
    <w:p w14:paraId="61D43588" w14:textId="6FAFD896" w:rsidR="007906D8" w:rsidRDefault="007906D8" w:rsidP="007906D8">
      <w:pPr>
        <w:ind w:right="-90"/>
        <w:jc w:val="both"/>
        <w:rPr>
          <w:rFonts w:ascii="Myriad Pro" w:hAnsi="Myriad Pro"/>
          <w:sz w:val="22"/>
          <w:szCs w:val="22"/>
          <w:lang w:val="en-GB"/>
        </w:rPr>
      </w:pPr>
      <w:r w:rsidRPr="000B789C">
        <w:rPr>
          <w:rFonts w:ascii="Myriad Pro" w:hAnsi="Myriad Pro"/>
          <w:sz w:val="22"/>
          <w:szCs w:val="22"/>
        </w:rPr>
        <w:t xml:space="preserve">Cost efficiency and effectiveness will be achieved in the Programme management through adherence and strict compliance to the UNDP Programme and Operations Policies and Procedures (POPP) and senior management review. In addition, specific measures will be adopted to ensure cost-efficient use of resources through using a portfolio management approach. The </w:t>
      </w:r>
      <w:r w:rsidR="00F71C1C">
        <w:rPr>
          <w:rFonts w:ascii="Myriad Pro" w:hAnsi="Myriad Pro"/>
          <w:sz w:val="22"/>
          <w:szCs w:val="22"/>
        </w:rPr>
        <w:t>Programme</w:t>
      </w:r>
      <w:r w:rsidR="00F71C1C" w:rsidRPr="000B789C">
        <w:rPr>
          <w:rFonts w:ascii="Myriad Pro" w:hAnsi="Myriad Pro"/>
          <w:sz w:val="22"/>
          <w:szCs w:val="22"/>
        </w:rPr>
        <w:t xml:space="preserve"> </w:t>
      </w:r>
      <w:r w:rsidRPr="000B789C">
        <w:rPr>
          <w:rFonts w:ascii="Myriad Pro" w:hAnsi="Myriad Pro"/>
          <w:sz w:val="22"/>
          <w:szCs w:val="22"/>
        </w:rPr>
        <w:t xml:space="preserve">strategy is </w:t>
      </w:r>
      <w:r w:rsidRPr="008F4644">
        <w:rPr>
          <w:rFonts w:ascii="Myriad Pro" w:hAnsi="Myriad Pro"/>
          <w:noProof/>
          <w:sz w:val="22"/>
          <w:szCs w:val="22"/>
        </w:rPr>
        <w:t>de</w:t>
      </w:r>
      <w:r w:rsidR="008F4644">
        <w:rPr>
          <w:rFonts w:ascii="Myriad Pro" w:hAnsi="Myriad Pro"/>
          <w:noProof/>
          <w:sz w:val="22"/>
          <w:szCs w:val="22"/>
        </w:rPr>
        <w:t>s</w:t>
      </w:r>
      <w:r w:rsidRPr="008F4644">
        <w:rPr>
          <w:rFonts w:ascii="Myriad Pro" w:hAnsi="Myriad Pro"/>
          <w:noProof/>
          <w:sz w:val="22"/>
          <w:szCs w:val="22"/>
        </w:rPr>
        <w:t>igned</w:t>
      </w:r>
      <w:r w:rsidRPr="000B789C">
        <w:rPr>
          <w:rFonts w:ascii="Myriad Pro" w:hAnsi="Myriad Pro"/>
          <w:sz w:val="22"/>
          <w:szCs w:val="22"/>
        </w:rPr>
        <w:t xml:space="preserve"> in a way to achieve maximum results with minimum costs and available financial and human resources. </w:t>
      </w:r>
      <w:r w:rsidRPr="008F4644">
        <w:rPr>
          <w:rFonts w:ascii="Myriad Pro" w:hAnsi="Myriad Pro"/>
          <w:noProof/>
          <w:sz w:val="22"/>
          <w:szCs w:val="22"/>
        </w:rPr>
        <w:t>Throughout</w:t>
      </w:r>
      <w:r w:rsidRPr="000B789C">
        <w:rPr>
          <w:rFonts w:ascii="Myriad Pro" w:hAnsi="Myriad Pro"/>
          <w:sz w:val="22"/>
          <w:szCs w:val="22"/>
        </w:rPr>
        <w:t xml:space="preserve"> </w:t>
      </w:r>
      <w:r w:rsidRPr="000B789C">
        <w:rPr>
          <w:rFonts w:ascii="Myriad Pro" w:hAnsi="Myriad Pro"/>
          <w:sz w:val="22"/>
          <w:szCs w:val="22"/>
          <w:lang w:val="en-GB"/>
        </w:rPr>
        <w:t xml:space="preserve">the Programme will make optimal use of innovation and technology to increase </w:t>
      </w:r>
      <w:r w:rsidRPr="008F4644">
        <w:rPr>
          <w:rFonts w:ascii="Myriad Pro" w:hAnsi="Myriad Pro"/>
          <w:noProof/>
          <w:sz w:val="22"/>
          <w:szCs w:val="22"/>
          <w:lang w:val="en-GB"/>
        </w:rPr>
        <w:t>cost</w:t>
      </w:r>
      <w:r w:rsidR="008F4644">
        <w:rPr>
          <w:rFonts w:ascii="Myriad Pro" w:hAnsi="Myriad Pro"/>
          <w:noProof/>
          <w:sz w:val="22"/>
          <w:szCs w:val="22"/>
          <w:lang w:val="en-GB"/>
        </w:rPr>
        <w:t>-</w:t>
      </w:r>
      <w:r w:rsidRPr="008F4644">
        <w:rPr>
          <w:rFonts w:ascii="Myriad Pro" w:hAnsi="Myriad Pro"/>
          <w:noProof/>
          <w:sz w:val="22"/>
          <w:szCs w:val="22"/>
          <w:lang w:val="en-GB"/>
        </w:rPr>
        <w:t>effectiveness</w:t>
      </w:r>
      <w:r w:rsidRPr="000B789C">
        <w:rPr>
          <w:rFonts w:ascii="Myriad Pro" w:hAnsi="Myriad Pro"/>
          <w:sz w:val="22"/>
          <w:szCs w:val="22"/>
          <w:lang w:val="en-GB"/>
        </w:rPr>
        <w:t xml:space="preserve">. Under the Programme a dedicated unit will work on the innovations aiming to increase efficiency, scope and outreach of the interventions, e.g. use of innovations for legal awareness, community education, and strengthening demand side of the rule of law and justice. </w:t>
      </w:r>
      <w:r w:rsidR="00A654DE">
        <w:rPr>
          <w:rFonts w:ascii="Myriad Pro" w:hAnsi="Myriad Pro"/>
          <w:sz w:val="22"/>
          <w:szCs w:val="22"/>
          <w:lang w:val="en-GB"/>
        </w:rPr>
        <w:t xml:space="preserve">Programme will foster synergies among other UNDP interventions </w:t>
      </w:r>
      <w:r w:rsidR="00810DFB">
        <w:rPr>
          <w:rFonts w:ascii="Myriad Pro" w:hAnsi="Myriad Pro"/>
          <w:sz w:val="22"/>
          <w:szCs w:val="22"/>
          <w:lang w:val="en-GB"/>
        </w:rPr>
        <w:t>in</w:t>
      </w:r>
      <w:r w:rsidR="00A654DE">
        <w:rPr>
          <w:rFonts w:ascii="Myriad Pro" w:hAnsi="Myriad Pro"/>
          <w:sz w:val="22"/>
          <w:szCs w:val="22"/>
          <w:lang w:val="en-GB"/>
        </w:rPr>
        <w:t xml:space="preserve"> democratic governance</w:t>
      </w:r>
      <w:r w:rsidR="00810DFB">
        <w:rPr>
          <w:rFonts w:ascii="Myriad Pro" w:hAnsi="Myriad Pro"/>
          <w:sz w:val="22"/>
          <w:szCs w:val="22"/>
          <w:lang w:val="en-GB"/>
        </w:rPr>
        <w:t xml:space="preserve"> dimension including parliament</w:t>
      </w:r>
      <w:r w:rsidR="00A654DE">
        <w:rPr>
          <w:rFonts w:ascii="Myriad Pro" w:hAnsi="Myriad Pro"/>
          <w:sz w:val="22"/>
          <w:szCs w:val="22"/>
          <w:lang w:val="en-GB"/>
        </w:rPr>
        <w:t xml:space="preserve">, local governance and human </w:t>
      </w:r>
      <w:r w:rsidR="00810DFB">
        <w:rPr>
          <w:rFonts w:ascii="Myriad Pro" w:hAnsi="Myriad Pro"/>
          <w:sz w:val="22"/>
          <w:szCs w:val="22"/>
          <w:lang w:val="en-GB"/>
        </w:rPr>
        <w:t xml:space="preserve">rights as well as across other UNDP pillars of work. When feasible, the Programme interventions will leverage on the existing or future UNDP work across development issues.  </w:t>
      </w:r>
    </w:p>
    <w:p w14:paraId="251685D7" w14:textId="77777777" w:rsidR="007906D8" w:rsidRPr="00A208B9" w:rsidRDefault="007906D8" w:rsidP="007906D8">
      <w:pPr>
        <w:ind w:right="-90"/>
        <w:jc w:val="both"/>
        <w:rPr>
          <w:rFonts w:ascii="Myriad Pro" w:hAnsi="Myriad Pro"/>
          <w:sz w:val="8"/>
          <w:szCs w:val="22"/>
          <w:lang w:val="en-GB"/>
        </w:rPr>
      </w:pPr>
    </w:p>
    <w:p w14:paraId="1F6C8F59" w14:textId="77777777" w:rsidR="007906D8" w:rsidRPr="00A208B9" w:rsidRDefault="007906D8" w:rsidP="007906D8">
      <w:pPr>
        <w:ind w:right="-90"/>
        <w:jc w:val="both"/>
        <w:rPr>
          <w:rFonts w:ascii="Myriad Pro" w:hAnsi="Myriad Pro"/>
          <w:sz w:val="8"/>
          <w:szCs w:val="22"/>
        </w:rPr>
      </w:pPr>
      <w:r w:rsidRPr="000B789C">
        <w:rPr>
          <w:rFonts w:ascii="Myriad Pro" w:hAnsi="Myriad Pro"/>
          <w:sz w:val="22"/>
          <w:szCs w:val="22"/>
        </w:rPr>
        <w:t xml:space="preserve">   </w:t>
      </w:r>
    </w:p>
    <w:p w14:paraId="22C3FADD" w14:textId="488AA9BB" w:rsidR="007906D8" w:rsidRPr="007906D8" w:rsidRDefault="007906D8" w:rsidP="00417265">
      <w:pPr>
        <w:shd w:val="clear" w:color="auto" w:fill="ECF2DA" w:themeFill="accent6" w:themeFillTint="33"/>
        <w:ind w:right="-90"/>
        <w:jc w:val="both"/>
        <w:rPr>
          <w:rFonts w:ascii="Myriad Pro" w:hAnsi="Myriad Pro"/>
          <w:b/>
          <w:sz w:val="22"/>
          <w:szCs w:val="22"/>
        </w:rPr>
      </w:pPr>
      <w:r w:rsidRPr="007906D8">
        <w:rPr>
          <w:rFonts w:ascii="Myriad Pro" w:hAnsi="Myriad Pro"/>
          <w:b/>
          <w:sz w:val="22"/>
          <w:szCs w:val="22"/>
        </w:rPr>
        <w:t>Programme Management</w:t>
      </w:r>
    </w:p>
    <w:p w14:paraId="537BA63C" w14:textId="34B19BC1" w:rsidR="00527146" w:rsidRDefault="00527146" w:rsidP="00D60B57">
      <w:pPr>
        <w:ind w:right="-90"/>
        <w:jc w:val="both"/>
        <w:rPr>
          <w:rFonts w:ascii="Myriad Pro" w:hAnsi="Myriad Pro"/>
          <w:sz w:val="22"/>
          <w:szCs w:val="22"/>
          <w:lang w:val="en-GB"/>
        </w:rPr>
      </w:pPr>
      <w:r w:rsidRPr="000B789C">
        <w:rPr>
          <w:rFonts w:ascii="Myriad Pro" w:hAnsi="Myriad Pro"/>
          <w:sz w:val="22"/>
          <w:szCs w:val="22"/>
        </w:rPr>
        <w:t xml:space="preserve">The Programme will be implemented under the </w:t>
      </w:r>
      <w:r w:rsidR="008C62F4">
        <w:rPr>
          <w:rFonts w:ascii="Myriad Pro" w:hAnsi="Myriad Pro"/>
          <w:sz w:val="22"/>
          <w:szCs w:val="22"/>
        </w:rPr>
        <w:t>overall</w:t>
      </w:r>
      <w:r w:rsidR="00C662D5">
        <w:rPr>
          <w:rFonts w:ascii="Myriad Pro" w:hAnsi="Myriad Pro"/>
          <w:sz w:val="22"/>
          <w:szCs w:val="22"/>
        </w:rPr>
        <w:t xml:space="preserve"> </w:t>
      </w:r>
      <w:r w:rsidR="008C62F4">
        <w:rPr>
          <w:rFonts w:ascii="Myriad Pro" w:hAnsi="Myriad Pro"/>
          <w:sz w:val="22"/>
          <w:szCs w:val="22"/>
        </w:rPr>
        <w:t>direction</w:t>
      </w:r>
      <w:r w:rsidR="00C662D5">
        <w:rPr>
          <w:rFonts w:ascii="Myriad Pro" w:hAnsi="Myriad Pro"/>
          <w:sz w:val="22"/>
          <w:szCs w:val="22"/>
        </w:rPr>
        <w:t xml:space="preserve"> </w:t>
      </w:r>
      <w:r w:rsidR="008C62F4">
        <w:rPr>
          <w:rFonts w:ascii="Myriad Pro" w:hAnsi="Myriad Pro"/>
          <w:sz w:val="22"/>
          <w:szCs w:val="22"/>
        </w:rPr>
        <w:t xml:space="preserve">from </w:t>
      </w:r>
      <w:r w:rsidR="00C662D5">
        <w:rPr>
          <w:rFonts w:ascii="Myriad Pro" w:hAnsi="Myriad Pro"/>
          <w:sz w:val="22"/>
          <w:szCs w:val="22"/>
        </w:rPr>
        <w:t>Programme Review Board</w:t>
      </w:r>
      <w:r w:rsidR="008C62F4">
        <w:rPr>
          <w:rFonts w:ascii="Myriad Pro" w:hAnsi="Myriad Pro"/>
          <w:sz w:val="22"/>
          <w:szCs w:val="22"/>
        </w:rPr>
        <w:t xml:space="preserve"> (co-chaired by government </w:t>
      </w:r>
      <w:r w:rsidR="00810DFB">
        <w:rPr>
          <w:rFonts w:ascii="Myriad Pro" w:hAnsi="Myriad Pro"/>
          <w:sz w:val="22"/>
          <w:szCs w:val="22"/>
        </w:rPr>
        <w:t xml:space="preserve">Additional </w:t>
      </w:r>
      <w:r w:rsidR="008C62F4">
        <w:rPr>
          <w:rFonts w:ascii="Myriad Pro" w:hAnsi="Myriad Pro"/>
          <w:sz w:val="22"/>
          <w:szCs w:val="22"/>
        </w:rPr>
        <w:t>Chief Secretary and UNDP Resident Representative)</w:t>
      </w:r>
      <w:r w:rsidR="00C662D5">
        <w:rPr>
          <w:rFonts w:ascii="Myriad Pro" w:hAnsi="Myriad Pro"/>
          <w:sz w:val="22"/>
          <w:szCs w:val="22"/>
        </w:rPr>
        <w:t xml:space="preserve">, </w:t>
      </w:r>
      <w:r w:rsidR="008C62F4">
        <w:rPr>
          <w:rFonts w:ascii="Myriad Pro" w:hAnsi="Myriad Pro"/>
          <w:sz w:val="22"/>
          <w:szCs w:val="22"/>
        </w:rPr>
        <w:t xml:space="preserve">strategic </w:t>
      </w:r>
      <w:r w:rsidR="00C662D5">
        <w:rPr>
          <w:rFonts w:ascii="Myriad Pro" w:hAnsi="Myriad Pro"/>
          <w:sz w:val="22"/>
          <w:szCs w:val="22"/>
        </w:rPr>
        <w:t xml:space="preserve">advice from Advisory </w:t>
      </w:r>
      <w:r w:rsidR="008C62F4">
        <w:rPr>
          <w:rFonts w:ascii="Myriad Pro" w:hAnsi="Myriad Pro"/>
          <w:sz w:val="22"/>
          <w:szCs w:val="22"/>
        </w:rPr>
        <w:t xml:space="preserve">Board, </w:t>
      </w:r>
      <w:r w:rsidR="00423CB8">
        <w:rPr>
          <w:rFonts w:ascii="Myriad Pro" w:hAnsi="Myriad Pro"/>
          <w:sz w:val="22"/>
          <w:szCs w:val="22"/>
        </w:rPr>
        <w:t>quality assured by</w:t>
      </w:r>
      <w:r w:rsidRPr="000B789C">
        <w:rPr>
          <w:rFonts w:ascii="Myriad Pro" w:hAnsi="Myriad Pro"/>
          <w:sz w:val="22"/>
          <w:szCs w:val="22"/>
        </w:rPr>
        <w:t xml:space="preserve"> </w:t>
      </w:r>
      <w:r w:rsidR="00423CB8">
        <w:rPr>
          <w:rFonts w:ascii="Myriad Pro" w:hAnsi="Myriad Pro"/>
          <w:sz w:val="22"/>
          <w:szCs w:val="22"/>
        </w:rPr>
        <w:t xml:space="preserve">UNDP </w:t>
      </w:r>
      <w:r w:rsidRPr="000B789C">
        <w:rPr>
          <w:rFonts w:ascii="Myriad Pro" w:hAnsi="Myriad Pro"/>
          <w:sz w:val="22"/>
          <w:szCs w:val="22"/>
        </w:rPr>
        <w:t xml:space="preserve">Assistant </w:t>
      </w:r>
      <w:r w:rsidR="00337BA0">
        <w:rPr>
          <w:rFonts w:ascii="Myriad Pro" w:hAnsi="Myriad Pro"/>
          <w:sz w:val="22"/>
          <w:szCs w:val="22"/>
        </w:rPr>
        <w:t>Resident Representative</w:t>
      </w:r>
      <w:r w:rsidR="00423CB8">
        <w:rPr>
          <w:rFonts w:ascii="Myriad Pro" w:hAnsi="Myriad Pro"/>
          <w:sz w:val="22"/>
          <w:szCs w:val="22"/>
        </w:rPr>
        <w:t>, Head of</w:t>
      </w:r>
      <w:r w:rsidRPr="000B789C">
        <w:rPr>
          <w:rFonts w:ascii="Myriad Pro" w:hAnsi="Myriad Pro"/>
          <w:sz w:val="22"/>
          <w:szCs w:val="22"/>
        </w:rPr>
        <w:t xml:space="preserve"> Democratic Governance Unit </w:t>
      </w:r>
      <w:r w:rsidR="00423CB8">
        <w:rPr>
          <w:rFonts w:ascii="Myriad Pro" w:hAnsi="Myriad Pro"/>
          <w:sz w:val="22"/>
          <w:szCs w:val="22"/>
        </w:rPr>
        <w:t>and direct supervision of UNDP Programme Manager</w:t>
      </w:r>
      <w:r w:rsidRPr="000B789C">
        <w:rPr>
          <w:rFonts w:ascii="Myriad Pro" w:hAnsi="Myriad Pro"/>
          <w:sz w:val="22"/>
          <w:szCs w:val="22"/>
        </w:rPr>
        <w:t xml:space="preserve">. Direct Implementation Modality (DIM) which best suits a complicated Programme like </w:t>
      </w:r>
      <w:proofErr w:type="spellStart"/>
      <w:r w:rsidR="008C62F4">
        <w:rPr>
          <w:rFonts w:ascii="Myriad Pro" w:hAnsi="Myriad Pro"/>
          <w:sz w:val="22"/>
          <w:szCs w:val="22"/>
        </w:rPr>
        <w:t>Amn</w:t>
      </w:r>
      <w:proofErr w:type="spellEnd"/>
      <w:r w:rsidR="008C62F4">
        <w:rPr>
          <w:rFonts w:ascii="Myriad Pro" w:hAnsi="Myriad Pro"/>
          <w:sz w:val="22"/>
          <w:szCs w:val="22"/>
        </w:rPr>
        <w:t>-o-</w:t>
      </w:r>
      <w:proofErr w:type="spellStart"/>
      <w:r w:rsidR="008C62F4">
        <w:rPr>
          <w:rFonts w:ascii="Myriad Pro" w:hAnsi="Myriad Pro"/>
          <w:sz w:val="22"/>
          <w:szCs w:val="22"/>
        </w:rPr>
        <w:t>Insaf</w:t>
      </w:r>
      <w:proofErr w:type="spellEnd"/>
      <w:r w:rsidRPr="000B789C">
        <w:rPr>
          <w:rFonts w:ascii="Myriad Pro" w:hAnsi="Myriad Pro"/>
          <w:sz w:val="22"/>
          <w:szCs w:val="22"/>
        </w:rPr>
        <w:t xml:space="preserve"> which requires strong and regular coordination and partnership with the government, rule of law, justice and security institutions and other stakeholders. Direct Implementation Modality is </w:t>
      </w:r>
      <w:r w:rsidRPr="000B789C">
        <w:rPr>
          <w:rFonts w:ascii="Myriad Pro" w:hAnsi="Myriad Pro"/>
          <w:sz w:val="22"/>
          <w:szCs w:val="22"/>
          <w:lang w:val="en-GB"/>
        </w:rPr>
        <w:t xml:space="preserve">subject to the programmatic and operational policies of UNDP including audit and investigation. The approximate budgetary provision for the annual or periodical audits throughout the implementation phase is part of the Programme total budget. According to UNDP policy, direct project costs and support services will be maintained which will cover a proportionate percentage share of the UNDP Pakistan administration costs, e.g. finance, procurement and human resource, use of premises, security </w:t>
      </w:r>
      <w:r w:rsidRPr="007F7288">
        <w:rPr>
          <w:rFonts w:ascii="Myriad Pro" w:hAnsi="Myriad Pro"/>
          <w:noProof/>
          <w:sz w:val="22"/>
          <w:szCs w:val="22"/>
          <w:lang w:val="en-GB"/>
        </w:rPr>
        <w:t>and</w:t>
      </w:r>
      <w:r w:rsidRPr="000B789C">
        <w:rPr>
          <w:rFonts w:ascii="Myriad Pro" w:hAnsi="Myriad Pro"/>
          <w:sz w:val="22"/>
          <w:szCs w:val="22"/>
          <w:lang w:val="en-GB"/>
        </w:rPr>
        <w:t xml:space="preserve"> management. In addition to the direct management costs, the General Management Support (GMS) costs will also be charged. The GMS represents costs to the organization that are not directly attributable to specific projects or services but are necessary to fund the corporate structures, management and oversight costs of the organization. These costs are recovered by charging a cost recovery rate, known as General Management Support (GMS) fee. As of the 1st of January 2014, the cost recovery rate for GMS for third-party cost sharing was raised to a minimum of 8%. Different rates are applicable to Government cost-sharing agreements. </w:t>
      </w:r>
    </w:p>
    <w:p w14:paraId="4CD0FF16" w14:textId="77777777" w:rsidR="0092036D" w:rsidRDefault="0092036D" w:rsidP="00D60B57">
      <w:pPr>
        <w:ind w:right="-90"/>
        <w:jc w:val="both"/>
        <w:rPr>
          <w:rFonts w:ascii="Myriad Pro" w:hAnsi="Myriad Pro"/>
          <w:sz w:val="22"/>
          <w:szCs w:val="22"/>
        </w:rPr>
      </w:pPr>
    </w:p>
    <w:p w14:paraId="1A171D1A" w14:textId="534D054B" w:rsidR="00DD3E70" w:rsidRDefault="00527146" w:rsidP="00D60B57">
      <w:pPr>
        <w:ind w:right="-90"/>
        <w:jc w:val="both"/>
        <w:rPr>
          <w:rFonts w:ascii="Myriad Pro" w:hAnsi="Myriad Pro"/>
          <w:sz w:val="22"/>
          <w:szCs w:val="22"/>
        </w:rPr>
      </w:pPr>
      <w:r w:rsidRPr="000B789C">
        <w:rPr>
          <w:rFonts w:ascii="Myriad Pro" w:hAnsi="Myriad Pro"/>
          <w:sz w:val="22"/>
          <w:szCs w:val="22"/>
        </w:rPr>
        <w:t xml:space="preserve">As </w:t>
      </w:r>
      <w:r w:rsidR="005C5E6D">
        <w:rPr>
          <w:rFonts w:ascii="Myriad Pro" w:hAnsi="Myriad Pro"/>
          <w:sz w:val="22"/>
          <w:szCs w:val="22"/>
        </w:rPr>
        <w:t xml:space="preserve">the </w:t>
      </w:r>
      <w:r w:rsidRPr="000B789C">
        <w:rPr>
          <w:rFonts w:ascii="Myriad Pro" w:hAnsi="Myriad Pro"/>
          <w:sz w:val="22"/>
          <w:szCs w:val="22"/>
        </w:rPr>
        <w:t xml:space="preserve">strong partnership is key to success, achieving optimal results, and sustainability of interventions. </w:t>
      </w:r>
      <w:proofErr w:type="gramStart"/>
      <w:r w:rsidRPr="000B789C">
        <w:rPr>
          <w:rFonts w:ascii="Myriad Pro" w:hAnsi="Myriad Pro"/>
          <w:sz w:val="22"/>
          <w:szCs w:val="22"/>
        </w:rPr>
        <w:t>In order to</w:t>
      </w:r>
      <w:proofErr w:type="gramEnd"/>
      <w:r w:rsidRPr="000B789C">
        <w:rPr>
          <w:rFonts w:ascii="Myriad Pro" w:hAnsi="Myriad Pro"/>
          <w:sz w:val="22"/>
          <w:szCs w:val="22"/>
        </w:rPr>
        <w:t xml:space="preserve"> develop strong linkages with judiciary, law enforcement agencies, prosecution, bar, home and law departments, the technical team </w:t>
      </w:r>
      <w:r w:rsidR="00423CB8">
        <w:rPr>
          <w:rFonts w:ascii="Myriad Pro" w:hAnsi="Myriad Pro"/>
          <w:sz w:val="22"/>
          <w:szCs w:val="22"/>
        </w:rPr>
        <w:t>comprised</w:t>
      </w:r>
      <w:r w:rsidRPr="000B789C">
        <w:rPr>
          <w:rFonts w:ascii="Myriad Pro" w:hAnsi="Myriad Pro"/>
          <w:sz w:val="22"/>
          <w:szCs w:val="22"/>
        </w:rPr>
        <w:t xml:space="preserve"> by </w:t>
      </w:r>
      <w:r w:rsidR="00423CB8">
        <w:rPr>
          <w:rFonts w:ascii="Myriad Pro" w:hAnsi="Myriad Pro"/>
          <w:sz w:val="22"/>
          <w:szCs w:val="22"/>
        </w:rPr>
        <w:t>experienced</w:t>
      </w:r>
      <w:r w:rsidRPr="000B789C">
        <w:rPr>
          <w:rFonts w:ascii="Myriad Pro" w:hAnsi="Myriad Pro"/>
          <w:sz w:val="22"/>
          <w:szCs w:val="22"/>
        </w:rPr>
        <w:t xml:space="preserve"> professional expert </w:t>
      </w:r>
      <w:r w:rsidR="00423CB8">
        <w:rPr>
          <w:rFonts w:ascii="Myriad Pro" w:hAnsi="Myriad Pro"/>
          <w:sz w:val="22"/>
          <w:szCs w:val="22"/>
        </w:rPr>
        <w:t xml:space="preserve">long-term </w:t>
      </w:r>
      <w:r w:rsidRPr="000B789C">
        <w:rPr>
          <w:rFonts w:ascii="Myriad Pro" w:hAnsi="Myriad Pro"/>
          <w:sz w:val="22"/>
          <w:szCs w:val="22"/>
        </w:rPr>
        <w:t xml:space="preserve">national team </w:t>
      </w:r>
      <w:r w:rsidR="00423CB8">
        <w:rPr>
          <w:rFonts w:ascii="Myriad Pro" w:hAnsi="Myriad Pro"/>
          <w:sz w:val="22"/>
          <w:szCs w:val="22"/>
        </w:rPr>
        <w:t xml:space="preserve">and short-term </w:t>
      </w:r>
      <w:r w:rsidR="00423CB8" w:rsidRPr="000B789C">
        <w:rPr>
          <w:rFonts w:ascii="Myriad Pro" w:hAnsi="Myriad Pro"/>
          <w:sz w:val="22"/>
          <w:szCs w:val="22"/>
        </w:rPr>
        <w:t>international expert</w:t>
      </w:r>
      <w:r w:rsidR="00423CB8">
        <w:rPr>
          <w:rFonts w:ascii="Myriad Pro" w:hAnsi="Myriad Pro"/>
          <w:sz w:val="22"/>
          <w:szCs w:val="22"/>
        </w:rPr>
        <w:t>s</w:t>
      </w:r>
      <w:r w:rsidR="00423CB8" w:rsidRPr="000B789C">
        <w:rPr>
          <w:rFonts w:ascii="Myriad Pro" w:hAnsi="Myriad Pro"/>
          <w:sz w:val="22"/>
          <w:szCs w:val="22"/>
        </w:rPr>
        <w:t xml:space="preserve"> </w:t>
      </w:r>
      <w:r w:rsidRPr="000B789C">
        <w:rPr>
          <w:rFonts w:ascii="Myriad Pro" w:hAnsi="Myriad Pro"/>
          <w:sz w:val="22"/>
          <w:szCs w:val="22"/>
        </w:rPr>
        <w:t>will be stationed at UNDP</w:t>
      </w:r>
      <w:r w:rsidR="00423CB8">
        <w:rPr>
          <w:rFonts w:ascii="Myriad Pro" w:hAnsi="Myriad Pro"/>
          <w:sz w:val="22"/>
          <w:szCs w:val="22"/>
        </w:rPr>
        <w:t xml:space="preserve"> offices across Pakistan</w:t>
      </w:r>
      <w:r w:rsidRPr="000B789C">
        <w:rPr>
          <w:rFonts w:ascii="Myriad Pro" w:hAnsi="Myriad Pro"/>
          <w:sz w:val="22"/>
          <w:szCs w:val="22"/>
        </w:rPr>
        <w:t xml:space="preserve">. </w:t>
      </w:r>
    </w:p>
    <w:p w14:paraId="03C43914" w14:textId="6B6E3363" w:rsidR="00527146" w:rsidRDefault="00423CB8" w:rsidP="00D60B57">
      <w:pPr>
        <w:ind w:right="-90"/>
        <w:jc w:val="both"/>
        <w:rPr>
          <w:rFonts w:ascii="Myriad Pro" w:hAnsi="Myriad Pro"/>
          <w:sz w:val="22"/>
          <w:szCs w:val="22"/>
        </w:rPr>
      </w:pPr>
      <w:r>
        <w:rPr>
          <w:rFonts w:ascii="Myriad Pro" w:hAnsi="Myriad Pro"/>
          <w:sz w:val="22"/>
          <w:szCs w:val="22"/>
        </w:rPr>
        <w:t xml:space="preserve">The Programme </w:t>
      </w:r>
      <w:r w:rsidR="00527146" w:rsidRPr="000B789C">
        <w:rPr>
          <w:rFonts w:ascii="Myriad Pro" w:hAnsi="Myriad Pro"/>
          <w:sz w:val="22"/>
          <w:szCs w:val="22"/>
        </w:rPr>
        <w:t>Review Board</w:t>
      </w:r>
      <w:r>
        <w:rPr>
          <w:rFonts w:ascii="Myriad Pro" w:hAnsi="Myriad Pro"/>
          <w:sz w:val="22"/>
          <w:szCs w:val="22"/>
        </w:rPr>
        <w:t xml:space="preserve"> will</w:t>
      </w:r>
      <w:r w:rsidR="00527146" w:rsidRPr="000B789C">
        <w:rPr>
          <w:rFonts w:ascii="Myriad Pro" w:hAnsi="Myriad Pro"/>
          <w:sz w:val="22"/>
          <w:szCs w:val="22"/>
        </w:rPr>
        <w:t xml:space="preserve"> </w:t>
      </w:r>
      <w:r w:rsidRPr="000B789C">
        <w:rPr>
          <w:rFonts w:ascii="Myriad Pro" w:hAnsi="Myriad Pro"/>
          <w:sz w:val="22"/>
          <w:szCs w:val="22"/>
        </w:rPr>
        <w:t>be comprised</w:t>
      </w:r>
      <w:r w:rsidR="00527146" w:rsidRPr="000B789C">
        <w:rPr>
          <w:rFonts w:ascii="Myriad Pro" w:hAnsi="Myriad Pro"/>
          <w:sz w:val="22"/>
          <w:szCs w:val="22"/>
        </w:rPr>
        <w:t xml:space="preserve"> of representatives of the rule of law and justice institutions, government line departments, donor agencies and co-chaired by the Chief Secretary of </w:t>
      </w:r>
      <w:r w:rsidR="0028141E">
        <w:rPr>
          <w:rFonts w:ascii="Myriad Pro" w:hAnsi="Myriad Pro"/>
          <w:sz w:val="22"/>
          <w:szCs w:val="22"/>
        </w:rPr>
        <w:t xml:space="preserve">respective </w:t>
      </w:r>
      <w:r w:rsidR="00527146" w:rsidRPr="000B789C">
        <w:rPr>
          <w:rFonts w:ascii="Myriad Pro" w:hAnsi="Myriad Pro"/>
          <w:sz w:val="22"/>
          <w:szCs w:val="22"/>
        </w:rPr>
        <w:t xml:space="preserve">province and </w:t>
      </w:r>
      <w:r>
        <w:rPr>
          <w:rFonts w:ascii="Myriad Pro" w:hAnsi="Myriad Pro"/>
          <w:sz w:val="22"/>
          <w:szCs w:val="22"/>
        </w:rPr>
        <w:t>UNDP Resid</w:t>
      </w:r>
      <w:r w:rsidR="00337BA0">
        <w:rPr>
          <w:rFonts w:ascii="Myriad Pro" w:hAnsi="Myriad Pro"/>
          <w:sz w:val="22"/>
          <w:szCs w:val="22"/>
        </w:rPr>
        <w:t>ent Representative</w:t>
      </w:r>
      <w:r>
        <w:rPr>
          <w:rFonts w:ascii="Myriad Pro" w:hAnsi="Myriad Pro"/>
          <w:sz w:val="22"/>
          <w:szCs w:val="22"/>
        </w:rPr>
        <w:t xml:space="preserve">. The Advisory Board </w:t>
      </w:r>
      <w:r w:rsidRPr="000B789C">
        <w:rPr>
          <w:rFonts w:ascii="Myriad Pro" w:hAnsi="Myriad Pro"/>
          <w:sz w:val="22"/>
          <w:szCs w:val="22"/>
        </w:rPr>
        <w:t xml:space="preserve">will be constituted comprised of </w:t>
      </w:r>
      <w:r>
        <w:rPr>
          <w:rFonts w:ascii="Myriad Pro" w:hAnsi="Myriad Pro"/>
          <w:sz w:val="22"/>
          <w:szCs w:val="22"/>
        </w:rPr>
        <w:t xml:space="preserve">renown </w:t>
      </w:r>
      <w:r w:rsidRPr="000B789C">
        <w:rPr>
          <w:rFonts w:ascii="Myriad Pro" w:hAnsi="Myriad Pro"/>
          <w:sz w:val="22"/>
          <w:szCs w:val="22"/>
        </w:rPr>
        <w:t xml:space="preserve">experts in rule of law, justice, human rights </w:t>
      </w:r>
      <w:r w:rsidRPr="007F7288">
        <w:rPr>
          <w:rFonts w:ascii="Myriad Pro" w:hAnsi="Myriad Pro"/>
          <w:noProof/>
          <w:sz w:val="22"/>
          <w:szCs w:val="22"/>
        </w:rPr>
        <w:t>and</w:t>
      </w:r>
      <w:r w:rsidRPr="000B789C">
        <w:rPr>
          <w:rFonts w:ascii="Myriad Pro" w:hAnsi="Myriad Pro"/>
          <w:sz w:val="22"/>
          <w:szCs w:val="22"/>
        </w:rPr>
        <w:t xml:space="preserve"> gender</w:t>
      </w:r>
      <w:r w:rsidRPr="00423CB8">
        <w:rPr>
          <w:rFonts w:ascii="Myriad Pro" w:hAnsi="Myriad Pro"/>
          <w:sz w:val="22"/>
          <w:szCs w:val="22"/>
        </w:rPr>
        <w:t xml:space="preserve"> </w:t>
      </w:r>
      <w:r>
        <w:rPr>
          <w:rFonts w:ascii="Myriad Pro" w:hAnsi="Myriad Pro"/>
          <w:sz w:val="22"/>
          <w:szCs w:val="22"/>
        </w:rPr>
        <w:t>in Pakistan and the region</w:t>
      </w:r>
      <w:r w:rsidRPr="000B789C">
        <w:rPr>
          <w:rFonts w:ascii="Myriad Pro" w:hAnsi="Myriad Pro"/>
          <w:sz w:val="22"/>
          <w:szCs w:val="22"/>
        </w:rPr>
        <w:t xml:space="preserve">. The Advisory Board will provide strategic advice, guidance </w:t>
      </w:r>
      <w:r w:rsidRPr="007F7288">
        <w:rPr>
          <w:rFonts w:ascii="Myriad Pro" w:hAnsi="Myriad Pro"/>
          <w:noProof/>
          <w:sz w:val="22"/>
          <w:szCs w:val="22"/>
        </w:rPr>
        <w:t>and</w:t>
      </w:r>
      <w:r w:rsidRPr="000B789C">
        <w:rPr>
          <w:rFonts w:ascii="Myriad Pro" w:hAnsi="Myriad Pro"/>
          <w:sz w:val="22"/>
          <w:szCs w:val="22"/>
        </w:rPr>
        <w:t xml:space="preserve"> directions to the Programme in critical and complex areas</w:t>
      </w:r>
      <w:r w:rsidR="005C5E6D">
        <w:rPr>
          <w:rFonts w:ascii="Myriad Pro" w:hAnsi="Myriad Pro"/>
          <w:sz w:val="22"/>
          <w:szCs w:val="22"/>
        </w:rPr>
        <w:t xml:space="preserve">. </w:t>
      </w:r>
    </w:p>
    <w:p w14:paraId="7DB65C90" w14:textId="77777777" w:rsidR="00B242F1" w:rsidRPr="000B789C" w:rsidRDefault="00B242F1" w:rsidP="00D60B57">
      <w:pPr>
        <w:ind w:right="-90"/>
        <w:jc w:val="both"/>
        <w:rPr>
          <w:rFonts w:ascii="Myriad Pro" w:hAnsi="Myriad Pro"/>
          <w:sz w:val="22"/>
          <w:szCs w:val="22"/>
        </w:rPr>
      </w:pPr>
      <w:bookmarkStart w:id="6" w:name="_GoBack"/>
      <w:bookmarkEnd w:id="6"/>
    </w:p>
    <w:p w14:paraId="0B703C81" w14:textId="77777777" w:rsidR="005C5E6D" w:rsidRDefault="005C5E6D" w:rsidP="00DE7817">
      <w:pPr>
        <w:ind w:right="-90"/>
        <w:jc w:val="both"/>
        <w:rPr>
          <w:rFonts w:ascii="Myriad Pro" w:hAnsi="Myriad Pro"/>
          <w:i/>
          <w:sz w:val="22"/>
          <w:szCs w:val="22"/>
        </w:rPr>
      </w:pPr>
    </w:p>
    <w:p w14:paraId="46383595" w14:textId="55CC3357" w:rsidR="00DE7817" w:rsidRDefault="00DE7817" w:rsidP="00D60B57">
      <w:pPr>
        <w:ind w:right="-90"/>
        <w:jc w:val="both"/>
        <w:rPr>
          <w:rFonts w:ascii="Myriad Pro" w:hAnsi="Myriad Pro"/>
          <w:i/>
          <w:sz w:val="22"/>
          <w:szCs w:val="22"/>
        </w:rPr>
      </w:pPr>
      <w:r w:rsidRPr="00BA2943">
        <w:rPr>
          <w:rFonts w:ascii="Myriad Pro" w:hAnsi="Myriad Pro"/>
          <w:i/>
          <w:sz w:val="22"/>
          <w:szCs w:val="22"/>
        </w:rPr>
        <w:t xml:space="preserve">Diagram </w:t>
      </w:r>
      <w:r>
        <w:rPr>
          <w:rFonts w:ascii="Myriad Pro" w:hAnsi="Myriad Pro"/>
          <w:i/>
          <w:sz w:val="22"/>
          <w:szCs w:val="22"/>
        </w:rPr>
        <w:t>3</w:t>
      </w:r>
      <w:r w:rsidRPr="00BA2943">
        <w:rPr>
          <w:rFonts w:ascii="Myriad Pro" w:hAnsi="Myriad Pro"/>
          <w:i/>
          <w:sz w:val="22"/>
          <w:szCs w:val="22"/>
        </w:rPr>
        <w:t xml:space="preserve">: </w:t>
      </w:r>
      <w:r>
        <w:rPr>
          <w:rFonts w:ascii="Myriad Pro" w:hAnsi="Myriad Pro"/>
          <w:i/>
          <w:sz w:val="22"/>
          <w:szCs w:val="22"/>
        </w:rPr>
        <w:t>Programme Organogram</w:t>
      </w:r>
    </w:p>
    <w:p w14:paraId="15DA68E0" w14:textId="77777777" w:rsidR="0092036D" w:rsidRPr="0092036D" w:rsidRDefault="0092036D" w:rsidP="00D60B57">
      <w:pPr>
        <w:ind w:right="-90"/>
        <w:jc w:val="both"/>
        <w:rPr>
          <w:rFonts w:ascii="Myriad Pro" w:hAnsi="Myriad Pro"/>
          <w:i/>
          <w:sz w:val="22"/>
          <w:szCs w:val="22"/>
        </w:rPr>
      </w:pPr>
    </w:p>
    <w:p w14:paraId="0B6D62E1" w14:textId="5C8F6319" w:rsidR="008504CC" w:rsidRDefault="005C5E6D" w:rsidP="0014797E">
      <w:pPr>
        <w:jc w:val="center"/>
      </w:pPr>
      <w:r>
        <w:rPr>
          <w:noProof/>
        </w:rPr>
        <w:drawing>
          <wp:inline distT="0" distB="0" distL="0" distR="0" wp14:anchorId="2868C7DF" wp14:editId="3AE3F21E">
            <wp:extent cx="5943433" cy="503285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4639" cy="5033879"/>
                    </a:xfrm>
                    <a:prstGeom prst="rect">
                      <a:avLst/>
                    </a:prstGeom>
                    <a:noFill/>
                    <a:ln>
                      <a:noFill/>
                    </a:ln>
                  </pic:spPr>
                </pic:pic>
              </a:graphicData>
            </a:graphic>
          </wp:inline>
        </w:drawing>
      </w:r>
    </w:p>
    <w:p w14:paraId="7E770343" w14:textId="1B2AE772" w:rsidR="008504CC" w:rsidRDefault="008504CC" w:rsidP="00D60B57">
      <w:pPr>
        <w:ind w:right="-90"/>
        <w:jc w:val="both"/>
        <w:rPr>
          <w:rFonts w:ascii="Myriad Pro" w:hAnsi="Myriad Pro"/>
          <w:sz w:val="22"/>
          <w:szCs w:val="22"/>
        </w:rPr>
      </w:pPr>
    </w:p>
    <w:p w14:paraId="57FDD3F5" w14:textId="5F99FDCD" w:rsidR="00F96400" w:rsidRDefault="00F96400" w:rsidP="00D60B57">
      <w:pPr>
        <w:ind w:right="-90"/>
        <w:jc w:val="both"/>
        <w:rPr>
          <w:rFonts w:ascii="Myriad Pro" w:hAnsi="Myriad Pro"/>
          <w:sz w:val="22"/>
          <w:szCs w:val="22"/>
        </w:rPr>
      </w:pPr>
    </w:p>
    <w:p w14:paraId="31AA8068" w14:textId="750CF4F0" w:rsidR="00EE4763" w:rsidRDefault="00EE4763" w:rsidP="00D60B57">
      <w:pPr>
        <w:ind w:right="-90"/>
        <w:jc w:val="both"/>
        <w:rPr>
          <w:rFonts w:ascii="Myriad Pro" w:hAnsi="Myriad Pro"/>
          <w:sz w:val="22"/>
          <w:szCs w:val="22"/>
        </w:rPr>
      </w:pPr>
    </w:p>
    <w:p w14:paraId="0D1D8F41" w14:textId="420D7207" w:rsidR="00EE4763" w:rsidRDefault="00EE4763" w:rsidP="00D60B57">
      <w:pPr>
        <w:ind w:right="-90"/>
        <w:jc w:val="both"/>
        <w:rPr>
          <w:rFonts w:ascii="Myriad Pro" w:hAnsi="Myriad Pro"/>
          <w:sz w:val="22"/>
          <w:szCs w:val="22"/>
        </w:rPr>
      </w:pPr>
    </w:p>
    <w:p w14:paraId="18DC3FFA" w14:textId="548F0D98" w:rsidR="00EE4763" w:rsidRDefault="00EE4763" w:rsidP="00D60B57">
      <w:pPr>
        <w:ind w:right="-90"/>
        <w:jc w:val="both"/>
        <w:rPr>
          <w:rFonts w:ascii="Myriad Pro" w:hAnsi="Myriad Pro"/>
          <w:sz w:val="22"/>
          <w:szCs w:val="22"/>
        </w:rPr>
      </w:pPr>
    </w:p>
    <w:p w14:paraId="0F096DC4" w14:textId="77C4C11B" w:rsidR="00EE4763" w:rsidRDefault="00EE4763" w:rsidP="00D60B57">
      <w:pPr>
        <w:ind w:right="-90"/>
        <w:jc w:val="both"/>
        <w:rPr>
          <w:rFonts w:ascii="Myriad Pro" w:hAnsi="Myriad Pro"/>
          <w:sz w:val="22"/>
          <w:szCs w:val="22"/>
        </w:rPr>
      </w:pPr>
    </w:p>
    <w:p w14:paraId="7D23EE32" w14:textId="77777777" w:rsidR="008A4EAF" w:rsidRDefault="008A4EAF" w:rsidP="00D60B57">
      <w:pPr>
        <w:ind w:right="-90"/>
        <w:jc w:val="both"/>
        <w:rPr>
          <w:rFonts w:ascii="Myriad Pro" w:hAnsi="Myriad Pro"/>
          <w:sz w:val="22"/>
          <w:szCs w:val="22"/>
        </w:rPr>
        <w:sectPr w:rsidR="008A4EAF">
          <w:footerReference w:type="default" r:id="rId17"/>
          <w:pgSz w:w="12240" w:h="15840"/>
          <w:pgMar w:top="1440" w:right="1440" w:bottom="1440" w:left="1440" w:header="720" w:footer="720" w:gutter="0"/>
          <w:cols w:space="720"/>
          <w:docGrid w:linePitch="360"/>
        </w:sectPr>
      </w:pPr>
    </w:p>
    <w:p w14:paraId="5E57F616" w14:textId="77777777" w:rsidR="00AA11FD" w:rsidRPr="00DA3C65" w:rsidRDefault="00AA11FD" w:rsidP="00F96514">
      <w:pPr>
        <w:pStyle w:val="Heading1"/>
        <w:spacing w:before="60"/>
        <w:rPr>
          <w:rFonts w:ascii="Myriad Pro" w:hAnsi="Myriad Pro"/>
          <w:sz w:val="22"/>
          <w:szCs w:val="22"/>
          <w:highlight w:val="lightGray"/>
        </w:rPr>
        <w:sectPr w:rsidR="00AA11FD" w:rsidRPr="00DA3C65" w:rsidSect="0092036D">
          <w:headerReference w:type="first" r:id="rId18"/>
          <w:pgSz w:w="15840" w:h="12240" w:orient="landscape"/>
          <w:pgMar w:top="0" w:right="1440" w:bottom="2340" w:left="1440" w:header="720" w:footer="720" w:gutter="0"/>
          <w:cols w:space="720"/>
          <w:docGrid w:linePitch="360"/>
        </w:sectPr>
      </w:pPr>
    </w:p>
    <w:p w14:paraId="6F889B95" w14:textId="39709B40" w:rsidR="00AA11FD" w:rsidRPr="00DA3C65" w:rsidRDefault="00AA11FD" w:rsidP="00AA11FD">
      <w:pPr>
        <w:pStyle w:val="Heading1"/>
        <w:numPr>
          <w:ilvl w:val="0"/>
          <w:numId w:val="38"/>
        </w:numPr>
        <w:pBdr>
          <w:top w:val="single" w:sz="4" w:space="1" w:color="auto"/>
        </w:pBdr>
        <w:suppressAutoHyphens/>
        <w:spacing w:before="104" w:after="226"/>
        <w:jc w:val="both"/>
        <w:rPr>
          <w:rFonts w:ascii="Myriad Pro" w:hAnsi="Myriad Pro"/>
          <w:sz w:val="22"/>
          <w:szCs w:val="22"/>
        </w:rPr>
      </w:pPr>
      <w:r w:rsidRPr="00DA3C65">
        <w:rPr>
          <w:rFonts w:ascii="Myriad Pro" w:hAnsi="Myriad Pro"/>
          <w:sz w:val="22"/>
          <w:szCs w:val="22"/>
        </w:rPr>
        <w:t xml:space="preserve">Monitoring </w:t>
      </w:r>
      <w:proofErr w:type="gramStart"/>
      <w:r w:rsidRPr="00DA3C65">
        <w:rPr>
          <w:rFonts w:ascii="Myriad Pro" w:hAnsi="Myriad Pro"/>
          <w:sz w:val="22"/>
          <w:szCs w:val="22"/>
        </w:rPr>
        <w:t>And</w:t>
      </w:r>
      <w:proofErr w:type="gramEnd"/>
      <w:r w:rsidRPr="00DA3C65">
        <w:rPr>
          <w:rFonts w:ascii="Myriad Pro" w:hAnsi="Myriad Pro"/>
          <w:sz w:val="22"/>
          <w:szCs w:val="22"/>
        </w:rPr>
        <w:t xml:space="preserve"> Evaluation</w:t>
      </w:r>
    </w:p>
    <w:p w14:paraId="66C5A20E" w14:textId="77777777" w:rsidR="00AA11FD" w:rsidRPr="00DA3C65" w:rsidRDefault="00AA11FD" w:rsidP="00F96514">
      <w:pPr>
        <w:rPr>
          <w:rFonts w:ascii="Myriad Pro" w:hAnsi="Myriad Pro"/>
          <w:szCs w:val="22"/>
        </w:rPr>
      </w:pPr>
      <w:r w:rsidRPr="00DA3C65">
        <w:rPr>
          <w:rFonts w:ascii="Myriad Pro" w:hAnsi="Myriad Pro"/>
          <w:szCs w:val="22"/>
        </w:rPr>
        <w:t xml:space="preserve">In accordance with UNDP’s programming policies and procedures, the project will be monitored through the following monitoring and evaluation plans for the entire 5 years of planning: </w:t>
      </w:r>
    </w:p>
    <w:p w14:paraId="46E6E7E6" w14:textId="77777777" w:rsidR="00AA11FD" w:rsidRPr="00DA3C65" w:rsidRDefault="00AA11FD" w:rsidP="00F96514">
      <w:pPr>
        <w:rPr>
          <w:rFonts w:ascii="Myriad Pro" w:hAnsi="Myriad Pro"/>
          <w:szCs w:val="22"/>
        </w:rPr>
      </w:pPr>
    </w:p>
    <w:p w14:paraId="235B4337" w14:textId="77777777" w:rsidR="00AA11FD" w:rsidRPr="00DA3C65" w:rsidRDefault="00AA11FD" w:rsidP="00F96514">
      <w:pPr>
        <w:rPr>
          <w:rFonts w:ascii="Myriad Pro" w:hAnsi="Myriad Pro"/>
          <w:b/>
          <w:szCs w:val="22"/>
        </w:rPr>
      </w:pPr>
      <w:r w:rsidRPr="00DA3C65">
        <w:rPr>
          <w:rFonts w:ascii="Myriad Pro" w:hAnsi="Myriad Pro"/>
          <w:b/>
          <w:szCs w:val="22"/>
        </w:rPr>
        <w:t>Monitoring Plan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4292"/>
        <w:gridCol w:w="1986"/>
        <w:gridCol w:w="3227"/>
        <w:gridCol w:w="2339"/>
      </w:tblGrid>
      <w:tr w:rsidR="00AA11FD" w:rsidRPr="00DA3C65" w14:paraId="52AE9879" w14:textId="77777777" w:rsidTr="00AA11FD">
        <w:tc>
          <w:tcPr>
            <w:tcW w:w="2273" w:type="dxa"/>
            <w:tcBorders>
              <w:top w:val="single" w:sz="4" w:space="0" w:color="auto"/>
              <w:left w:val="single" w:sz="4" w:space="0" w:color="auto"/>
              <w:bottom w:val="single" w:sz="4" w:space="0" w:color="auto"/>
              <w:right w:val="single" w:sz="4" w:space="0" w:color="auto"/>
            </w:tcBorders>
            <w:vAlign w:val="center"/>
            <w:hideMark/>
          </w:tcPr>
          <w:p w14:paraId="7F2E5497" w14:textId="77777777" w:rsidR="00AA11FD" w:rsidRPr="00DA3C65" w:rsidRDefault="00AA11FD">
            <w:pPr>
              <w:spacing w:line="256" w:lineRule="auto"/>
              <w:jc w:val="center"/>
              <w:rPr>
                <w:rFonts w:ascii="Myriad Pro" w:hAnsi="Myriad Pro"/>
                <w:b/>
                <w:sz w:val="20"/>
                <w:szCs w:val="20"/>
              </w:rPr>
            </w:pPr>
            <w:r w:rsidRPr="00DA3C65">
              <w:rPr>
                <w:rFonts w:ascii="Myriad Pro" w:hAnsi="Myriad Pro"/>
                <w:b/>
                <w:sz w:val="20"/>
                <w:szCs w:val="20"/>
              </w:rPr>
              <w:t>Monitoring Activity</w:t>
            </w:r>
          </w:p>
        </w:tc>
        <w:tc>
          <w:tcPr>
            <w:tcW w:w="4590" w:type="dxa"/>
            <w:tcBorders>
              <w:top w:val="single" w:sz="4" w:space="0" w:color="auto"/>
              <w:left w:val="single" w:sz="4" w:space="0" w:color="auto"/>
              <w:bottom w:val="single" w:sz="4" w:space="0" w:color="auto"/>
              <w:right w:val="single" w:sz="4" w:space="0" w:color="auto"/>
            </w:tcBorders>
            <w:vAlign w:val="center"/>
            <w:hideMark/>
          </w:tcPr>
          <w:p w14:paraId="2F702D3A" w14:textId="77777777" w:rsidR="00AA11FD" w:rsidRPr="00DA3C65" w:rsidRDefault="00AA11FD">
            <w:pPr>
              <w:spacing w:line="256" w:lineRule="auto"/>
              <w:jc w:val="center"/>
              <w:rPr>
                <w:rFonts w:ascii="Myriad Pro" w:hAnsi="Myriad Pro"/>
                <w:b/>
                <w:sz w:val="20"/>
                <w:szCs w:val="20"/>
              </w:rPr>
            </w:pPr>
            <w:r w:rsidRPr="00DA3C65">
              <w:rPr>
                <w:rFonts w:ascii="Myriad Pro" w:hAnsi="Myriad Pro"/>
                <w:b/>
                <w:sz w:val="20"/>
                <w:szCs w:val="20"/>
              </w:rPr>
              <w:t>Purpose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D83D405" w14:textId="77777777" w:rsidR="00AA11FD" w:rsidRPr="00DA3C65" w:rsidRDefault="00AA11FD">
            <w:pPr>
              <w:spacing w:line="256" w:lineRule="auto"/>
              <w:jc w:val="center"/>
              <w:rPr>
                <w:rFonts w:ascii="Myriad Pro" w:hAnsi="Myriad Pro"/>
                <w:b/>
                <w:sz w:val="20"/>
                <w:szCs w:val="20"/>
              </w:rPr>
            </w:pPr>
            <w:r w:rsidRPr="00DA3C65">
              <w:rPr>
                <w:rFonts w:ascii="Myriad Pro" w:hAnsi="Myriad Pro"/>
                <w:b/>
                <w:sz w:val="20"/>
                <w:szCs w:val="20"/>
              </w:rPr>
              <w:t>Frequency</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569CEBC" w14:textId="77777777" w:rsidR="00AA11FD" w:rsidRPr="00DA3C65" w:rsidRDefault="00AA11FD">
            <w:pPr>
              <w:spacing w:line="256" w:lineRule="auto"/>
              <w:jc w:val="center"/>
              <w:rPr>
                <w:rFonts w:ascii="Myriad Pro" w:hAnsi="Myriad Pro"/>
                <w:b/>
                <w:sz w:val="20"/>
                <w:szCs w:val="20"/>
              </w:rPr>
            </w:pPr>
            <w:r w:rsidRPr="00DA3C65">
              <w:rPr>
                <w:rFonts w:ascii="Myriad Pro" w:hAnsi="Myriad Pro"/>
                <w:b/>
                <w:sz w:val="20"/>
                <w:szCs w:val="20"/>
              </w:rPr>
              <w:t>Expected Action</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72CD326" w14:textId="77777777" w:rsidR="00AA11FD" w:rsidRPr="00DA3C65" w:rsidRDefault="00AA11FD">
            <w:pPr>
              <w:spacing w:line="256" w:lineRule="auto"/>
              <w:jc w:val="center"/>
              <w:rPr>
                <w:rFonts w:ascii="Myriad Pro" w:hAnsi="Myriad Pro"/>
                <w:b/>
                <w:sz w:val="20"/>
                <w:szCs w:val="20"/>
              </w:rPr>
            </w:pPr>
            <w:r w:rsidRPr="00DA3C65">
              <w:rPr>
                <w:rFonts w:ascii="Myriad Pro" w:hAnsi="Myriad Pro"/>
                <w:b/>
                <w:sz w:val="20"/>
                <w:szCs w:val="20"/>
              </w:rPr>
              <w:t xml:space="preserve">Cost </w:t>
            </w:r>
          </w:p>
          <w:p w14:paraId="5DAD0BE8" w14:textId="77777777" w:rsidR="00AA11FD" w:rsidRPr="00DA3C65" w:rsidRDefault="00AA11FD">
            <w:pPr>
              <w:spacing w:line="256" w:lineRule="auto"/>
              <w:jc w:val="center"/>
              <w:rPr>
                <w:rFonts w:ascii="Myriad Pro" w:hAnsi="Myriad Pro"/>
                <w:b/>
                <w:sz w:val="20"/>
                <w:szCs w:val="20"/>
              </w:rPr>
            </w:pPr>
            <w:r w:rsidRPr="00DA3C65">
              <w:rPr>
                <w:rFonts w:ascii="Myriad Pro" w:hAnsi="Myriad Pro"/>
                <w:b/>
                <w:sz w:val="20"/>
                <w:szCs w:val="20"/>
              </w:rPr>
              <w:t>(if any)</w:t>
            </w:r>
          </w:p>
        </w:tc>
      </w:tr>
      <w:tr w:rsidR="00AA11FD" w:rsidRPr="00DA3C65" w14:paraId="249E06B3" w14:textId="77777777" w:rsidTr="00AA11FD">
        <w:tc>
          <w:tcPr>
            <w:tcW w:w="2273" w:type="dxa"/>
            <w:tcBorders>
              <w:top w:val="single" w:sz="4" w:space="0" w:color="auto"/>
              <w:left w:val="single" w:sz="4" w:space="0" w:color="auto"/>
              <w:bottom w:val="single" w:sz="4" w:space="0" w:color="auto"/>
              <w:right w:val="single" w:sz="4" w:space="0" w:color="auto"/>
            </w:tcBorders>
            <w:vAlign w:val="center"/>
            <w:hideMark/>
          </w:tcPr>
          <w:p w14:paraId="0F1C47F4" w14:textId="77777777" w:rsidR="00AA11FD" w:rsidRPr="00DA3C65" w:rsidRDefault="00AA11FD">
            <w:pPr>
              <w:spacing w:line="256" w:lineRule="auto"/>
              <w:rPr>
                <w:rFonts w:ascii="Myriad Pro" w:hAnsi="Myriad Pro"/>
                <w:b/>
                <w:sz w:val="20"/>
                <w:szCs w:val="20"/>
              </w:rPr>
            </w:pPr>
            <w:r w:rsidRPr="00DA3C65">
              <w:rPr>
                <w:rFonts w:ascii="Myriad Pro" w:hAnsi="Myriad Pro"/>
                <w:b/>
                <w:sz w:val="20"/>
                <w:szCs w:val="20"/>
              </w:rPr>
              <w:t>Track results progress</w:t>
            </w:r>
          </w:p>
        </w:tc>
        <w:tc>
          <w:tcPr>
            <w:tcW w:w="4590" w:type="dxa"/>
            <w:tcBorders>
              <w:top w:val="single" w:sz="4" w:space="0" w:color="auto"/>
              <w:left w:val="single" w:sz="4" w:space="0" w:color="auto"/>
              <w:bottom w:val="single" w:sz="4" w:space="0" w:color="auto"/>
              <w:right w:val="single" w:sz="4" w:space="0" w:color="auto"/>
            </w:tcBorders>
            <w:hideMark/>
          </w:tcPr>
          <w:p w14:paraId="4B0127FE" w14:textId="66C3B3CA" w:rsidR="00AA11FD" w:rsidRPr="00DA3C65" w:rsidRDefault="00AA11FD">
            <w:pPr>
              <w:spacing w:line="256" w:lineRule="auto"/>
              <w:rPr>
                <w:rFonts w:ascii="Myriad Pro" w:hAnsi="Myriad Pro"/>
                <w:sz w:val="20"/>
                <w:szCs w:val="20"/>
              </w:rPr>
            </w:pPr>
            <w:r w:rsidRPr="00DA3C65">
              <w:rPr>
                <w:rFonts w:ascii="Myriad Pro" w:hAnsi="Myriad Pro" w:cs="Arial"/>
                <w:sz w:val="20"/>
                <w:szCs w:val="20"/>
              </w:rPr>
              <w:t xml:space="preserve">Progress data against the results indicators in the LFA will be collected and </w:t>
            </w:r>
            <w:r w:rsidRPr="008F4644">
              <w:rPr>
                <w:rFonts w:ascii="Myriad Pro" w:hAnsi="Myriad Pro" w:cs="Arial"/>
                <w:noProof/>
                <w:sz w:val="20"/>
                <w:szCs w:val="20"/>
              </w:rPr>
              <w:t>analy</w:t>
            </w:r>
            <w:r w:rsidR="008F4644">
              <w:rPr>
                <w:rFonts w:ascii="Myriad Pro" w:hAnsi="Myriad Pro" w:cs="Arial"/>
                <w:noProof/>
                <w:sz w:val="20"/>
                <w:szCs w:val="20"/>
              </w:rPr>
              <w:t>z</w:t>
            </w:r>
            <w:r w:rsidRPr="008F4644">
              <w:rPr>
                <w:rFonts w:ascii="Myriad Pro" w:hAnsi="Myriad Pro" w:cs="Arial"/>
                <w:noProof/>
                <w:sz w:val="20"/>
                <w:szCs w:val="20"/>
              </w:rPr>
              <w:t>ed</w:t>
            </w:r>
            <w:r w:rsidRPr="00DA3C65">
              <w:rPr>
                <w:rFonts w:ascii="Myriad Pro" w:hAnsi="Myriad Pro" w:cs="Arial"/>
                <w:sz w:val="20"/>
                <w:szCs w:val="20"/>
              </w:rPr>
              <w:t xml:space="preserve"> to assess the progress of the project in achieving the agreed outputs.</w:t>
            </w:r>
          </w:p>
        </w:tc>
        <w:tc>
          <w:tcPr>
            <w:tcW w:w="2070" w:type="dxa"/>
            <w:tcBorders>
              <w:top w:val="single" w:sz="4" w:space="0" w:color="auto"/>
              <w:left w:val="single" w:sz="4" w:space="0" w:color="auto"/>
              <w:bottom w:val="single" w:sz="4" w:space="0" w:color="auto"/>
              <w:right w:val="single" w:sz="4" w:space="0" w:color="auto"/>
            </w:tcBorders>
            <w:hideMark/>
          </w:tcPr>
          <w:p w14:paraId="066818A3" w14:textId="77777777" w:rsidR="00AA11FD" w:rsidRPr="00DA3C65" w:rsidRDefault="00AA11FD">
            <w:pPr>
              <w:spacing w:line="256" w:lineRule="auto"/>
              <w:rPr>
                <w:rFonts w:ascii="Myriad Pro" w:hAnsi="Myriad Pro"/>
                <w:sz w:val="20"/>
                <w:szCs w:val="20"/>
              </w:rPr>
            </w:pPr>
            <w:r w:rsidRPr="00DA3C65">
              <w:rPr>
                <w:rFonts w:ascii="Myriad Pro" w:hAnsi="Myriad Pro"/>
                <w:sz w:val="20"/>
                <w:szCs w:val="20"/>
              </w:rPr>
              <w:t xml:space="preserve">       Quarterly</w:t>
            </w:r>
          </w:p>
        </w:tc>
        <w:tc>
          <w:tcPr>
            <w:tcW w:w="3420" w:type="dxa"/>
            <w:tcBorders>
              <w:top w:val="single" w:sz="4" w:space="0" w:color="auto"/>
              <w:left w:val="single" w:sz="4" w:space="0" w:color="auto"/>
              <w:bottom w:val="single" w:sz="4" w:space="0" w:color="auto"/>
              <w:right w:val="single" w:sz="4" w:space="0" w:color="auto"/>
            </w:tcBorders>
            <w:hideMark/>
          </w:tcPr>
          <w:p w14:paraId="6285E520" w14:textId="77777777" w:rsidR="00AA11FD" w:rsidRPr="00DA3C65" w:rsidRDefault="00AA11FD">
            <w:pPr>
              <w:spacing w:line="256" w:lineRule="auto"/>
              <w:rPr>
                <w:rFonts w:ascii="Myriad Pro" w:hAnsi="Myriad Pro"/>
                <w:sz w:val="20"/>
                <w:szCs w:val="20"/>
              </w:rPr>
            </w:pPr>
            <w:r w:rsidRPr="00DA3C65">
              <w:rPr>
                <w:rFonts w:ascii="Myriad Pro" w:hAnsi="Myriad Pro" w:cs="Arial"/>
                <w:sz w:val="20"/>
                <w:szCs w:val="20"/>
              </w:rPr>
              <w:t>Slower than expected progress will be addressed by project management.</w:t>
            </w:r>
          </w:p>
        </w:tc>
        <w:tc>
          <w:tcPr>
            <w:tcW w:w="2520" w:type="dxa"/>
            <w:tcBorders>
              <w:top w:val="single" w:sz="4" w:space="0" w:color="auto"/>
              <w:left w:val="single" w:sz="4" w:space="0" w:color="auto"/>
              <w:bottom w:val="single" w:sz="4" w:space="0" w:color="auto"/>
              <w:right w:val="single" w:sz="4" w:space="0" w:color="auto"/>
            </w:tcBorders>
            <w:hideMark/>
          </w:tcPr>
          <w:p w14:paraId="45B3FA81" w14:textId="77777777" w:rsidR="00AA11FD" w:rsidRPr="00DA3C65" w:rsidRDefault="00AA11FD" w:rsidP="00F96514">
            <w:pPr>
              <w:spacing w:line="256" w:lineRule="auto"/>
              <w:jc w:val="center"/>
              <w:rPr>
                <w:rFonts w:ascii="Myriad Pro" w:hAnsi="Myriad Pro"/>
                <w:sz w:val="20"/>
                <w:szCs w:val="20"/>
              </w:rPr>
            </w:pPr>
            <w:r w:rsidRPr="00DA3C65">
              <w:rPr>
                <w:rFonts w:ascii="Myriad Pro" w:hAnsi="Myriad Pro"/>
                <w:sz w:val="20"/>
                <w:szCs w:val="20"/>
              </w:rPr>
              <w:t>N/A</w:t>
            </w:r>
          </w:p>
        </w:tc>
      </w:tr>
      <w:tr w:rsidR="00AA11FD" w:rsidRPr="00DA3C65" w14:paraId="63D36654" w14:textId="77777777" w:rsidTr="00AA11FD">
        <w:tc>
          <w:tcPr>
            <w:tcW w:w="2273" w:type="dxa"/>
            <w:tcBorders>
              <w:top w:val="single" w:sz="4" w:space="0" w:color="auto"/>
              <w:left w:val="single" w:sz="4" w:space="0" w:color="auto"/>
              <w:bottom w:val="single" w:sz="4" w:space="0" w:color="auto"/>
              <w:right w:val="single" w:sz="4" w:space="0" w:color="auto"/>
            </w:tcBorders>
            <w:vAlign w:val="center"/>
            <w:hideMark/>
          </w:tcPr>
          <w:p w14:paraId="5D73C0B7" w14:textId="77777777" w:rsidR="00AA11FD" w:rsidRPr="00DA3C65" w:rsidRDefault="00AA11FD">
            <w:pPr>
              <w:spacing w:line="256" w:lineRule="auto"/>
              <w:rPr>
                <w:rFonts w:ascii="Myriad Pro" w:hAnsi="Myriad Pro"/>
                <w:b/>
                <w:sz w:val="20"/>
                <w:szCs w:val="20"/>
              </w:rPr>
            </w:pPr>
            <w:r w:rsidRPr="00DA3C65">
              <w:rPr>
                <w:rFonts w:ascii="Myriad Pro" w:hAnsi="Myriad Pro"/>
                <w:b/>
                <w:sz w:val="20"/>
                <w:szCs w:val="20"/>
              </w:rPr>
              <w:t>Monitor and Manage Risk</w:t>
            </w:r>
          </w:p>
        </w:tc>
        <w:tc>
          <w:tcPr>
            <w:tcW w:w="4590" w:type="dxa"/>
            <w:tcBorders>
              <w:top w:val="single" w:sz="4" w:space="0" w:color="auto"/>
              <w:left w:val="single" w:sz="4" w:space="0" w:color="auto"/>
              <w:bottom w:val="single" w:sz="4" w:space="0" w:color="auto"/>
              <w:right w:val="single" w:sz="4" w:space="0" w:color="auto"/>
            </w:tcBorders>
            <w:hideMark/>
          </w:tcPr>
          <w:p w14:paraId="3CB51575" w14:textId="77777777" w:rsidR="00AA11FD" w:rsidRPr="00DA3C65" w:rsidRDefault="00AA11FD">
            <w:pPr>
              <w:spacing w:line="256" w:lineRule="auto"/>
              <w:rPr>
                <w:rFonts w:ascii="Myriad Pro" w:hAnsi="Myriad Pro" w:cs="Arial"/>
                <w:sz w:val="20"/>
                <w:szCs w:val="20"/>
              </w:rPr>
            </w:pPr>
            <w:r w:rsidRPr="00DA3C65">
              <w:rPr>
                <w:rFonts w:ascii="Myriad Pro" w:hAnsi="Myriad Pro"/>
                <w:sz w:val="20"/>
                <w:szCs w:val="20"/>
              </w:rPr>
              <w:t xml:space="preserve">Identify specific risks that may threaten achievement of intended results. Identify and monitor risk management actions using a risk log. </w:t>
            </w:r>
            <w:r w:rsidRPr="00DA3C65">
              <w:rPr>
                <w:rFonts w:ascii="Myriad Pro" w:hAnsi="Myriad Pro" w:cs="Arial"/>
                <w:sz w:val="20"/>
                <w:szCs w:val="20"/>
              </w:rPr>
              <w:t>This includes monitoring measures and plans that may have been required as per UNDP’s Social and Environmental Standards. Audits will be conducted in accordance with UNDP’s audit policy to manage financial risk.</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A04EF57" w14:textId="77777777" w:rsidR="00AA11FD" w:rsidRPr="00DA3C65" w:rsidRDefault="00AA11FD">
            <w:pPr>
              <w:spacing w:line="256" w:lineRule="auto"/>
              <w:jc w:val="center"/>
              <w:rPr>
                <w:rFonts w:ascii="Myriad Pro" w:hAnsi="Myriad Pro"/>
                <w:sz w:val="20"/>
                <w:szCs w:val="20"/>
              </w:rPr>
            </w:pPr>
            <w:r w:rsidRPr="00DA3C65">
              <w:rPr>
                <w:rFonts w:ascii="Myriad Pro" w:hAnsi="Myriad Pro"/>
                <w:sz w:val="20"/>
                <w:szCs w:val="20"/>
              </w:rPr>
              <w:t>Quarterly</w:t>
            </w:r>
          </w:p>
        </w:tc>
        <w:tc>
          <w:tcPr>
            <w:tcW w:w="3420" w:type="dxa"/>
            <w:tcBorders>
              <w:top w:val="single" w:sz="4" w:space="0" w:color="auto"/>
              <w:left w:val="single" w:sz="4" w:space="0" w:color="auto"/>
              <w:bottom w:val="single" w:sz="4" w:space="0" w:color="auto"/>
              <w:right w:val="single" w:sz="4" w:space="0" w:color="auto"/>
            </w:tcBorders>
            <w:hideMark/>
          </w:tcPr>
          <w:p w14:paraId="7A5E9B2B" w14:textId="77777777" w:rsidR="00AA11FD" w:rsidRPr="00DA3C65" w:rsidRDefault="00AA11FD">
            <w:pPr>
              <w:spacing w:line="256" w:lineRule="auto"/>
              <w:rPr>
                <w:rFonts w:ascii="Myriad Pro" w:hAnsi="Myriad Pro"/>
                <w:sz w:val="20"/>
                <w:szCs w:val="20"/>
              </w:rPr>
            </w:pPr>
            <w:r w:rsidRPr="00DA3C65">
              <w:rPr>
                <w:rFonts w:ascii="Myriad Pro" w:hAnsi="Myriad Pro"/>
                <w:sz w:val="20"/>
                <w:szCs w:val="20"/>
              </w:rPr>
              <w:t>Risks are identified by project management and actions are taken to manage risk. The risk log is actively maintained to keep track of identified risks and actions taken.</w:t>
            </w:r>
          </w:p>
        </w:tc>
        <w:tc>
          <w:tcPr>
            <w:tcW w:w="2520" w:type="dxa"/>
            <w:tcBorders>
              <w:top w:val="single" w:sz="4" w:space="0" w:color="auto"/>
              <w:left w:val="single" w:sz="4" w:space="0" w:color="auto"/>
              <w:bottom w:val="single" w:sz="4" w:space="0" w:color="auto"/>
              <w:right w:val="single" w:sz="4" w:space="0" w:color="auto"/>
            </w:tcBorders>
            <w:hideMark/>
          </w:tcPr>
          <w:p w14:paraId="1A73B42A" w14:textId="77777777" w:rsidR="00AA11FD" w:rsidRPr="00DA3C65" w:rsidRDefault="00AA11FD" w:rsidP="00F96514">
            <w:pPr>
              <w:spacing w:line="256" w:lineRule="auto"/>
              <w:jc w:val="center"/>
              <w:rPr>
                <w:rFonts w:ascii="Myriad Pro" w:hAnsi="Myriad Pro"/>
                <w:sz w:val="20"/>
                <w:szCs w:val="20"/>
              </w:rPr>
            </w:pPr>
            <w:r w:rsidRPr="00DA3C65">
              <w:rPr>
                <w:rFonts w:ascii="Myriad Pro" w:hAnsi="Myriad Pro"/>
                <w:sz w:val="20"/>
                <w:szCs w:val="20"/>
              </w:rPr>
              <w:t>N/A</w:t>
            </w:r>
          </w:p>
        </w:tc>
      </w:tr>
      <w:tr w:rsidR="00AA11FD" w:rsidRPr="00DA3C65" w14:paraId="5B407404" w14:textId="77777777" w:rsidTr="00AA11FD">
        <w:tc>
          <w:tcPr>
            <w:tcW w:w="2273" w:type="dxa"/>
            <w:tcBorders>
              <w:top w:val="single" w:sz="4" w:space="0" w:color="auto"/>
              <w:left w:val="single" w:sz="4" w:space="0" w:color="auto"/>
              <w:bottom w:val="single" w:sz="4" w:space="0" w:color="auto"/>
              <w:right w:val="single" w:sz="4" w:space="0" w:color="auto"/>
            </w:tcBorders>
            <w:vAlign w:val="center"/>
            <w:hideMark/>
          </w:tcPr>
          <w:p w14:paraId="400991C3" w14:textId="77777777" w:rsidR="00AA11FD" w:rsidRPr="00DA3C65" w:rsidRDefault="00AA11FD">
            <w:pPr>
              <w:spacing w:line="256" w:lineRule="auto"/>
              <w:rPr>
                <w:rFonts w:ascii="Myriad Pro" w:hAnsi="Myriad Pro"/>
                <w:b/>
                <w:sz w:val="20"/>
                <w:szCs w:val="20"/>
              </w:rPr>
            </w:pPr>
            <w:r w:rsidRPr="00DA3C65">
              <w:rPr>
                <w:rFonts w:ascii="Myriad Pro" w:hAnsi="Myriad Pro"/>
                <w:b/>
                <w:sz w:val="20"/>
                <w:szCs w:val="20"/>
              </w:rPr>
              <w:t xml:space="preserve">Learn </w:t>
            </w:r>
          </w:p>
        </w:tc>
        <w:tc>
          <w:tcPr>
            <w:tcW w:w="4590" w:type="dxa"/>
            <w:tcBorders>
              <w:top w:val="single" w:sz="4" w:space="0" w:color="auto"/>
              <w:left w:val="single" w:sz="4" w:space="0" w:color="auto"/>
              <w:bottom w:val="single" w:sz="4" w:space="0" w:color="auto"/>
              <w:right w:val="single" w:sz="4" w:space="0" w:color="auto"/>
            </w:tcBorders>
            <w:vAlign w:val="center"/>
            <w:hideMark/>
          </w:tcPr>
          <w:p w14:paraId="4A29B93C" w14:textId="77777777" w:rsidR="00AA11FD" w:rsidRPr="00DA3C65" w:rsidRDefault="00AA11FD">
            <w:pPr>
              <w:spacing w:line="256" w:lineRule="auto"/>
              <w:rPr>
                <w:rFonts w:ascii="Myriad Pro" w:hAnsi="Myriad Pro"/>
                <w:sz w:val="20"/>
                <w:szCs w:val="20"/>
              </w:rPr>
            </w:pPr>
            <w:r w:rsidRPr="00DA3C65">
              <w:rPr>
                <w:rFonts w:ascii="Myriad Pro" w:hAnsi="Myriad Pro" w:cs="Arial"/>
                <w:sz w:val="20"/>
                <w:szCs w:val="20"/>
              </w:rPr>
              <w:t>Knowledge, good practices and lessons will be captured regularly, as well as actively sourced from other projects and partners and integrated back into the project.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DB41301" w14:textId="77777777" w:rsidR="00AA11FD" w:rsidRPr="00DA3C65" w:rsidRDefault="00AA11FD">
            <w:pPr>
              <w:spacing w:line="256" w:lineRule="auto"/>
              <w:jc w:val="center"/>
              <w:rPr>
                <w:rFonts w:ascii="Myriad Pro" w:hAnsi="Myriad Pro"/>
                <w:sz w:val="20"/>
                <w:szCs w:val="20"/>
              </w:rPr>
            </w:pPr>
            <w:r w:rsidRPr="00DA3C65">
              <w:rPr>
                <w:rFonts w:ascii="Myriad Pro" w:hAnsi="Myriad Pro"/>
                <w:sz w:val="20"/>
                <w:szCs w:val="20"/>
              </w:rPr>
              <w:t>At least annually</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49EFE5" w14:textId="77777777" w:rsidR="00AA11FD" w:rsidRPr="00DA3C65" w:rsidRDefault="00AA11FD">
            <w:pPr>
              <w:spacing w:line="256" w:lineRule="auto"/>
              <w:rPr>
                <w:rFonts w:ascii="Myriad Pro" w:hAnsi="Myriad Pro"/>
                <w:sz w:val="20"/>
                <w:szCs w:val="20"/>
              </w:rPr>
            </w:pPr>
            <w:r w:rsidRPr="00DA3C65">
              <w:rPr>
                <w:rFonts w:ascii="Myriad Pro" w:hAnsi="Myriad Pro"/>
                <w:sz w:val="20"/>
                <w:szCs w:val="20"/>
              </w:rPr>
              <w:t>Relevant lessons are captured by the project team and used to inform management decisions.</w:t>
            </w:r>
          </w:p>
        </w:tc>
        <w:tc>
          <w:tcPr>
            <w:tcW w:w="2520" w:type="dxa"/>
            <w:tcBorders>
              <w:top w:val="single" w:sz="4" w:space="0" w:color="auto"/>
              <w:left w:val="single" w:sz="4" w:space="0" w:color="auto"/>
              <w:bottom w:val="single" w:sz="4" w:space="0" w:color="auto"/>
              <w:right w:val="single" w:sz="4" w:space="0" w:color="auto"/>
            </w:tcBorders>
            <w:hideMark/>
          </w:tcPr>
          <w:p w14:paraId="6F84F88F" w14:textId="77777777" w:rsidR="00AA11FD" w:rsidRPr="00DA3C65" w:rsidRDefault="00AA11FD" w:rsidP="00F96514">
            <w:pPr>
              <w:spacing w:line="256" w:lineRule="auto"/>
              <w:jc w:val="center"/>
              <w:rPr>
                <w:rFonts w:ascii="Myriad Pro" w:hAnsi="Myriad Pro"/>
                <w:sz w:val="20"/>
                <w:szCs w:val="20"/>
              </w:rPr>
            </w:pPr>
            <w:r w:rsidRPr="00DA3C65">
              <w:rPr>
                <w:rFonts w:ascii="Myriad Pro" w:hAnsi="Myriad Pro"/>
                <w:sz w:val="20"/>
                <w:szCs w:val="20"/>
              </w:rPr>
              <w:t>N/A</w:t>
            </w:r>
          </w:p>
        </w:tc>
      </w:tr>
      <w:tr w:rsidR="00AA11FD" w:rsidRPr="00DA3C65" w14:paraId="372B6F95" w14:textId="77777777" w:rsidTr="00AA11FD">
        <w:tc>
          <w:tcPr>
            <w:tcW w:w="2273" w:type="dxa"/>
            <w:tcBorders>
              <w:top w:val="single" w:sz="4" w:space="0" w:color="auto"/>
              <w:left w:val="single" w:sz="4" w:space="0" w:color="auto"/>
              <w:bottom w:val="single" w:sz="4" w:space="0" w:color="auto"/>
              <w:right w:val="single" w:sz="4" w:space="0" w:color="auto"/>
            </w:tcBorders>
            <w:vAlign w:val="center"/>
            <w:hideMark/>
          </w:tcPr>
          <w:p w14:paraId="52AFB736" w14:textId="77777777" w:rsidR="00AA11FD" w:rsidRPr="00DA3C65" w:rsidRDefault="00AA11FD">
            <w:pPr>
              <w:spacing w:line="256" w:lineRule="auto"/>
              <w:rPr>
                <w:rFonts w:ascii="Myriad Pro" w:hAnsi="Myriad Pro"/>
                <w:b/>
                <w:sz w:val="20"/>
                <w:szCs w:val="20"/>
              </w:rPr>
            </w:pPr>
            <w:r w:rsidRPr="00DA3C65">
              <w:rPr>
                <w:rFonts w:ascii="Myriad Pro" w:hAnsi="Myriad Pro"/>
                <w:b/>
                <w:sz w:val="20"/>
                <w:szCs w:val="20"/>
              </w:rPr>
              <w:t>Annual Project Quality Assurance</w:t>
            </w:r>
          </w:p>
        </w:tc>
        <w:tc>
          <w:tcPr>
            <w:tcW w:w="4590" w:type="dxa"/>
            <w:tcBorders>
              <w:top w:val="single" w:sz="4" w:space="0" w:color="auto"/>
              <w:left w:val="single" w:sz="4" w:space="0" w:color="auto"/>
              <w:bottom w:val="single" w:sz="4" w:space="0" w:color="auto"/>
              <w:right w:val="single" w:sz="4" w:space="0" w:color="auto"/>
            </w:tcBorders>
            <w:vAlign w:val="center"/>
            <w:hideMark/>
          </w:tcPr>
          <w:p w14:paraId="3A1472D3" w14:textId="77777777" w:rsidR="00AA11FD" w:rsidRPr="00DA3C65" w:rsidRDefault="00AA11FD">
            <w:pPr>
              <w:spacing w:line="256" w:lineRule="auto"/>
              <w:rPr>
                <w:rFonts w:ascii="Myriad Pro" w:hAnsi="Myriad Pro" w:cs="Arial"/>
                <w:sz w:val="20"/>
                <w:szCs w:val="20"/>
              </w:rPr>
            </w:pPr>
            <w:r w:rsidRPr="00DA3C65">
              <w:rPr>
                <w:rFonts w:ascii="Myriad Pro" w:hAnsi="Myriad Pro" w:cs="Arial"/>
                <w:sz w:val="20"/>
                <w:szCs w:val="20"/>
              </w:rPr>
              <w:t>The quality of the project will be assessed against UNDP’s quality standards to identify project strengths and weaknesses and to inform management decision making to improve the project.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D85EB2F" w14:textId="77777777" w:rsidR="00AA11FD" w:rsidRPr="00DA3C65" w:rsidRDefault="00AA11FD">
            <w:pPr>
              <w:spacing w:line="256" w:lineRule="auto"/>
              <w:jc w:val="center"/>
              <w:rPr>
                <w:rFonts w:ascii="Myriad Pro" w:hAnsi="Myriad Pro"/>
                <w:sz w:val="20"/>
                <w:szCs w:val="20"/>
              </w:rPr>
            </w:pPr>
            <w:r w:rsidRPr="00DA3C65">
              <w:rPr>
                <w:rFonts w:ascii="Myriad Pro" w:hAnsi="Myriad Pro"/>
                <w:sz w:val="20"/>
                <w:szCs w:val="20"/>
              </w:rPr>
              <w:t>Annually</w:t>
            </w:r>
          </w:p>
        </w:tc>
        <w:tc>
          <w:tcPr>
            <w:tcW w:w="3420" w:type="dxa"/>
            <w:tcBorders>
              <w:top w:val="single" w:sz="4" w:space="0" w:color="auto"/>
              <w:left w:val="single" w:sz="4" w:space="0" w:color="auto"/>
              <w:bottom w:val="single" w:sz="4" w:space="0" w:color="auto"/>
              <w:right w:val="single" w:sz="4" w:space="0" w:color="auto"/>
            </w:tcBorders>
            <w:vAlign w:val="center"/>
            <w:hideMark/>
          </w:tcPr>
          <w:p w14:paraId="559C3E71" w14:textId="77777777" w:rsidR="00AA11FD" w:rsidRPr="00DA3C65" w:rsidRDefault="00AA11FD">
            <w:pPr>
              <w:spacing w:line="256" w:lineRule="auto"/>
              <w:rPr>
                <w:rFonts w:ascii="Myriad Pro" w:hAnsi="Myriad Pro"/>
                <w:sz w:val="20"/>
                <w:szCs w:val="20"/>
              </w:rPr>
            </w:pPr>
            <w:r w:rsidRPr="00DA3C65">
              <w:rPr>
                <w:rFonts w:ascii="Myriad Pro" w:hAnsi="Myriad Pro"/>
                <w:sz w:val="20"/>
                <w:szCs w:val="20"/>
              </w:rPr>
              <w:t>Areas of strength and weakness will be reviewed by project management and used to inform decisions to improve project performance.</w:t>
            </w:r>
          </w:p>
        </w:tc>
        <w:tc>
          <w:tcPr>
            <w:tcW w:w="2520" w:type="dxa"/>
            <w:tcBorders>
              <w:top w:val="single" w:sz="4" w:space="0" w:color="auto"/>
              <w:left w:val="single" w:sz="4" w:space="0" w:color="auto"/>
              <w:bottom w:val="single" w:sz="4" w:space="0" w:color="auto"/>
              <w:right w:val="single" w:sz="4" w:space="0" w:color="auto"/>
            </w:tcBorders>
            <w:hideMark/>
          </w:tcPr>
          <w:p w14:paraId="6614631E" w14:textId="77777777" w:rsidR="00AA11FD" w:rsidRPr="00DA3C65" w:rsidRDefault="00AA11FD" w:rsidP="00F96514">
            <w:pPr>
              <w:spacing w:line="256" w:lineRule="auto"/>
              <w:jc w:val="center"/>
              <w:rPr>
                <w:rFonts w:ascii="Myriad Pro" w:hAnsi="Myriad Pro"/>
                <w:sz w:val="20"/>
                <w:szCs w:val="20"/>
              </w:rPr>
            </w:pPr>
            <w:r w:rsidRPr="00DA3C65">
              <w:rPr>
                <w:rFonts w:ascii="Myriad Pro" w:hAnsi="Myriad Pro"/>
                <w:sz w:val="20"/>
                <w:szCs w:val="20"/>
              </w:rPr>
              <w:t>N/A</w:t>
            </w:r>
          </w:p>
        </w:tc>
      </w:tr>
      <w:tr w:rsidR="00AA11FD" w:rsidRPr="00DA3C65" w14:paraId="1E7B6359" w14:textId="77777777" w:rsidTr="00AA11FD">
        <w:tc>
          <w:tcPr>
            <w:tcW w:w="2273" w:type="dxa"/>
            <w:tcBorders>
              <w:top w:val="single" w:sz="4" w:space="0" w:color="auto"/>
              <w:left w:val="single" w:sz="4" w:space="0" w:color="auto"/>
              <w:bottom w:val="single" w:sz="4" w:space="0" w:color="auto"/>
              <w:right w:val="single" w:sz="4" w:space="0" w:color="auto"/>
            </w:tcBorders>
            <w:vAlign w:val="center"/>
            <w:hideMark/>
          </w:tcPr>
          <w:p w14:paraId="1864805F" w14:textId="77777777" w:rsidR="00AA11FD" w:rsidRPr="00DA3C65" w:rsidRDefault="00AA11FD">
            <w:pPr>
              <w:spacing w:line="256" w:lineRule="auto"/>
              <w:rPr>
                <w:rFonts w:ascii="Myriad Pro" w:hAnsi="Myriad Pro"/>
                <w:b/>
                <w:sz w:val="20"/>
                <w:szCs w:val="20"/>
              </w:rPr>
            </w:pPr>
            <w:r w:rsidRPr="00DA3C65">
              <w:rPr>
                <w:rFonts w:ascii="Myriad Pro" w:hAnsi="Myriad Pro"/>
                <w:b/>
                <w:sz w:val="20"/>
                <w:szCs w:val="20"/>
              </w:rPr>
              <w:t>Review and Make Course Corrections</w:t>
            </w:r>
          </w:p>
        </w:tc>
        <w:tc>
          <w:tcPr>
            <w:tcW w:w="4590" w:type="dxa"/>
            <w:tcBorders>
              <w:top w:val="single" w:sz="4" w:space="0" w:color="auto"/>
              <w:left w:val="single" w:sz="4" w:space="0" w:color="auto"/>
              <w:bottom w:val="single" w:sz="4" w:space="0" w:color="auto"/>
              <w:right w:val="single" w:sz="4" w:space="0" w:color="auto"/>
            </w:tcBorders>
            <w:vAlign w:val="center"/>
            <w:hideMark/>
          </w:tcPr>
          <w:p w14:paraId="629D7CCC" w14:textId="77777777" w:rsidR="00AA11FD" w:rsidRPr="00DA3C65" w:rsidRDefault="00AA11FD">
            <w:pPr>
              <w:spacing w:line="256" w:lineRule="auto"/>
              <w:rPr>
                <w:rFonts w:ascii="Myriad Pro" w:hAnsi="Myriad Pro"/>
                <w:sz w:val="20"/>
                <w:szCs w:val="20"/>
              </w:rPr>
            </w:pPr>
            <w:r w:rsidRPr="00DA3C65">
              <w:rPr>
                <w:rFonts w:ascii="Myriad Pro" w:hAnsi="Myriad Pro"/>
                <w:sz w:val="20"/>
                <w:szCs w:val="20"/>
              </w:rPr>
              <w:t>Internal review of data and evidence from all monitoring actions to inform decision making.</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EC99877" w14:textId="77777777" w:rsidR="00AA11FD" w:rsidRPr="00DA3C65" w:rsidRDefault="00AA11FD">
            <w:pPr>
              <w:spacing w:line="256" w:lineRule="auto"/>
              <w:jc w:val="center"/>
              <w:rPr>
                <w:rFonts w:ascii="Myriad Pro" w:hAnsi="Myriad Pro"/>
                <w:sz w:val="20"/>
                <w:szCs w:val="20"/>
              </w:rPr>
            </w:pPr>
            <w:r w:rsidRPr="00DA3C65">
              <w:rPr>
                <w:rFonts w:ascii="Myriad Pro" w:hAnsi="Myriad Pro"/>
                <w:sz w:val="20"/>
                <w:szCs w:val="20"/>
              </w:rPr>
              <w:t>At least annually</w:t>
            </w:r>
          </w:p>
        </w:tc>
        <w:tc>
          <w:tcPr>
            <w:tcW w:w="3420" w:type="dxa"/>
            <w:tcBorders>
              <w:top w:val="single" w:sz="4" w:space="0" w:color="auto"/>
              <w:left w:val="single" w:sz="4" w:space="0" w:color="auto"/>
              <w:bottom w:val="single" w:sz="4" w:space="0" w:color="auto"/>
              <w:right w:val="single" w:sz="4" w:space="0" w:color="auto"/>
            </w:tcBorders>
            <w:hideMark/>
          </w:tcPr>
          <w:p w14:paraId="26EAFED3" w14:textId="77777777" w:rsidR="00AA11FD" w:rsidRPr="00DA3C65" w:rsidRDefault="00AA11FD">
            <w:pPr>
              <w:spacing w:line="256" w:lineRule="auto"/>
              <w:rPr>
                <w:rFonts w:ascii="Myriad Pro" w:hAnsi="Myriad Pro"/>
                <w:sz w:val="20"/>
                <w:szCs w:val="20"/>
              </w:rPr>
            </w:pPr>
            <w:r w:rsidRPr="00DA3C65">
              <w:rPr>
                <w:rFonts w:ascii="Myriad Pro" w:hAnsi="Myriad Pro"/>
                <w:sz w:val="20"/>
                <w:szCs w:val="20"/>
              </w:rPr>
              <w:t xml:space="preserve">Performance data, risks, lessons </w:t>
            </w:r>
            <w:r w:rsidRPr="007F7288">
              <w:rPr>
                <w:rFonts w:ascii="Myriad Pro" w:hAnsi="Myriad Pro"/>
                <w:noProof/>
                <w:sz w:val="20"/>
                <w:szCs w:val="20"/>
              </w:rPr>
              <w:t>and</w:t>
            </w:r>
            <w:r w:rsidRPr="00DA3C65">
              <w:rPr>
                <w:rFonts w:ascii="Myriad Pro" w:hAnsi="Myriad Pro"/>
                <w:sz w:val="20"/>
                <w:szCs w:val="20"/>
              </w:rPr>
              <w:t xml:space="preserve"> quality will be discussed by the project board and used to make course corrections.</w:t>
            </w:r>
          </w:p>
        </w:tc>
        <w:tc>
          <w:tcPr>
            <w:tcW w:w="2520" w:type="dxa"/>
            <w:tcBorders>
              <w:top w:val="single" w:sz="4" w:space="0" w:color="auto"/>
              <w:left w:val="single" w:sz="4" w:space="0" w:color="auto"/>
              <w:bottom w:val="single" w:sz="4" w:space="0" w:color="auto"/>
              <w:right w:val="single" w:sz="4" w:space="0" w:color="auto"/>
            </w:tcBorders>
            <w:hideMark/>
          </w:tcPr>
          <w:p w14:paraId="203EA638" w14:textId="77777777" w:rsidR="00AA11FD" w:rsidRPr="00DA3C65" w:rsidRDefault="00AA11FD" w:rsidP="00F96514">
            <w:pPr>
              <w:spacing w:line="256" w:lineRule="auto"/>
              <w:jc w:val="center"/>
              <w:rPr>
                <w:rFonts w:ascii="Myriad Pro" w:hAnsi="Myriad Pro"/>
                <w:sz w:val="20"/>
                <w:szCs w:val="20"/>
              </w:rPr>
            </w:pPr>
            <w:r w:rsidRPr="00DA3C65">
              <w:rPr>
                <w:rFonts w:ascii="Myriad Pro" w:hAnsi="Myriad Pro"/>
                <w:sz w:val="20"/>
                <w:szCs w:val="20"/>
              </w:rPr>
              <w:t>N/A</w:t>
            </w:r>
          </w:p>
        </w:tc>
      </w:tr>
      <w:tr w:rsidR="00AA11FD" w:rsidRPr="00DA3C65" w14:paraId="4C760B2B" w14:textId="77777777" w:rsidTr="00AA11FD">
        <w:tc>
          <w:tcPr>
            <w:tcW w:w="2273" w:type="dxa"/>
            <w:tcBorders>
              <w:top w:val="single" w:sz="4" w:space="0" w:color="auto"/>
              <w:left w:val="single" w:sz="4" w:space="0" w:color="auto"/>
              <w:bottom w:val="single" w:sz="4" w:space="0" w:color="auto"/>
              <w:right w:val="single" w:sz="4" w:space="0" w:color="auto"/>
            </w:tcBorders>
            <w:vAlign w:val="center"/>
            <w:hideMark/>
          </w:tcPr>
          <w:p w14:paraId="7E9F1F3A" w14:textId="77777777" w:rsidR="00AA11FD" w:rsidRPr="00DA3C65" w:rsidRDefault="00AA11FD">
            <w:pPr>
              <w:spacing w:line="256" w:lineRule="auto"/>
              <w:rPr>
                <w:rFonts w:ascii="Myriad Pro" w:hAnsi="Myriad Pro"/>
                <w:b/>
                <w:sz w:val="20"/>
                <w:szCs w:val="20"/>
              </w:rPr>
            </w:pPr>
            <w:r w:rsidRPr="00DA3C65">
              <w:rPr>
                <w:rFonts w:ascii="Myriad Pro" w:hAnsi="Myriad Pro"/>
                <w:b/>
                <w:sz w:val="20"/>
                <w:szCs w:val="20"/>
              </w:rPr>
              <w:t>Project Report</w:t>
            </w:r>
          </w:p>
        </w:tc>
        <w:tc>
          <w:tcPr>
            <w:tcW w:w="4590" w:type="dxa"/>
            <w:tcBorders>
              <w:top w:val="single" w:sz="4" w:space="0" w:color="auto"/>
              <w:left w:val="single" w:sz="4" w:space="0" w:color="auto"/>
              <w:bottom w:val="single" w:sz="4" w:space="0" w:color="auto"/>
              <w:right w:val="single" w:sz="4" w:space="0" w:color="auto"/>
            </w:tcBorders>
            <w:vAlign w:val="center"/>
            <w:hideMark/>
          </w:tcPr>
          <w:p w14:paraId="397DE25E" w14:textId="77777777" w:rsidR="00AA11FD" w:rsidRPr="00DA3C65" w:rsidRDefault="00AA11FD">
            <w:pPr>
              <w:spacing w:line="256" w:lineRule="auto"/>
              <w:rPr>
                <w:rFonts w:ascii="Myriad Pro" w:hAnsi="Myriad Pro"/>
                <w:sz w:val="20"/>
                <w:szCs w:val="20"/>
              </w:rPr>
            </w:pPr>
            <w:r w:rsidRPr="00DA3C65">
              <w:rPr>
                <w:rFonts w:ascii="Myriad Pro" w:hAnsi="Myriad Pro" w:cs="Arial"/>
                <w:sz w:val="20"/>
                <w:szCs w:val="20"/>
              </w:rPr>
              <w:t xml:space="preserve">A progress report will be presented to the Project Board and key stakeholders, consisting of progress data showing the results achieved against pre-defined annual targets at the output level, the annual project quality rating summary, an updated risk long with mitigation measures, and any evaluation or review reports prepared over the period. </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D61F203" w14:textId="77777777" w:rsidR="00AA11FD" w:rsidRPr="00DA3C65" w:rsidRDefault="00AA11FD">
            <w:pPr>
              <w:spacing w:line="256" w:lineRule="auto"/>
              <w:jc w:val="center"/>
              <w:rPr>
                <w:rFonts w:ascii="Myriad Pro" w:hAnsi="Myriad Pro"/>
                <w:sz w:val="20"/>
                <w:szCs w:val="20"/>
              </w:rPr>
            </w:pPr>
            <w:r w:rsidRPr="00DA3C65">
              <w:rPr>
                <w:rFonts w:ascii="Myriad Pro" w:hAnsi="Myriad Pro"/>
                <w:sz w:val="20"/>
                <w:szCs w:val="20"/>
              </w:rPr>
              <w:t>Annually, and at the end of the project (final report)</w:t>
            </w:r>
          </w:p>
        </w:tc>
        <w:tc>
          <w:tcPr>
            <w:tcW w:w="3420" w:type="dxa"/>
            <w:tcBorders>
              <w:top w:val="single" w:sz="4" w:space="0" w:color="auto"/>
              <w:left w:val="single" w:sz="4" w:space="0" w:color="auto"/>
              <w:bottom w:val="single" w:sz="4" w:space="0" w:color="auto"/>
              <w:right w:val="single" w:sz="4" w:space="0" w:color="auto"/>
            </w:tcBorders>
          </w:tcPr>
          <w:p w14:paraId="218E29F8" w14:textId="77777777" w:rsidR="00AA11FD" w:rsidRPr="00DA3C65" w:rsidRDefault="00AA11FD">
            <w:pPr>
              <w:spacing w:line="256" w:lineRule="auto"/>
              <w:rPr>
                <w:rFonts w:ascii="Myriad Pro" w:hAnsi="Myriad Pro"/>
                <w:sz w:val="20"/>
                <w:szCs w:val="20"/>
              </w:rPr>
            </w:pPr>
          </w:p>
          <w:p w14:paraId="65ECD081" w14:textId="77777777" w:rsidR="00AA11FD" w:rsidRPr="00DA3C65" w:rsidRDefault="00AA11FD">
            <w:pPr>
              <w:spacing w:line="256" w:lineRule="auto"/>
              <w:rPr>
                <w:rFonts w:ascii="Myriad Pro" w:hAnsi="Myriad Pro"/>
                <w:sz w:val="20"/>
                <w:szCs w:val="20"/>
              </w:rPr>
            </w:pPr>
            <w:r w:rsidRPr="00DA3C65">
              <w:rPr>
                <w:rFonts w:ascii="Myriad Pro" w:hAnsi="Myriad Pro"/>
                <w:sz w:val="20"/>
                <w:szCs w:val="20"/>
              </w:rPr>
              <w:t xml:space="preserve">Progress report detailing progress made against project indicators and activities as well as budget expenditure. </w:t>
            </w:r>
          </w:p>
        </w:tc>
        <w:tc>
          <w:tcPr>
            <w:tcW w:w="2520" w:type="dxa"/>
            <w:tcBorders>
              <w:top w:val="single" w:sz="4" w:space="0" w:color="auto"/>
              <w:left w:val="single" w:sz="4" w:space="0" w:color="auto"/>
              <w:bottom w:val="single" w:sz="4" w:space="0" w:color="auto"/>
              <w:right w:val="single" w:sz="4" w:space="0" w:color="auto"/>
            </w:tcBorders>
            <w:hideMark/>
          </w:tcPr>
          <w:p w14:paraId="4907D4A8" w14:textId="77777777" w:rsidR="00AA11FD" w:rsidRPr="00DA3C65" w:rsidRDefault="00AA11FD" w:rsidP="00F96514">
            <w:pPr>
              <w:spacing w:line="256" w:lineRule="auto"/>
              <w:jc w:val="center"/>
              <w:rPr>
                <w:rFonts w:ascii="Myriad Pro" w:hAnsi="Myriad Pro"/>
                <w:sz w:val="20"/>
                <w:szCs w:val="20"/>
              </w:rPr>
            </w:pPr>
            <w:r w:rsidRPr="00DA3C65">
              <w:rPr>
                <w:rFonts w:ascii="Myriad Pro" w:hAnsi="Myriad Pro"/>
                <w:sz w:val="20"/>
                <w:szCs w:val="20"/>
              </w:rPr>
              <w:t>N/A</w:t>
            </w:r>
          </w:p>
        </w:tc>
      </w:tr>
      <w:tr w:rsidR="00AA11FD" w:rsidRPr="00DA3C65" w14:paraId="5FB89677" w14:textId="77777777" w:rsidTr="00AA11FD">
        <w:tc>
          <w:tcPr>
            <w:tcW w:w="2273" w:type="dxa"/>
            <w:tcBorders>
              <w:top w:val="single" w:sz="4" w:space="0" w:color="auto"/>
              <w:left w:val="single" w:sz="4" w:space="0" w:color="auto"/>
              <w:bottom w:val="single" w:sz="4" w:space="0" w:color="auto"/>
              <w:right w:val="single" w:sz="4" w:space="0" w:color="auto"/>
            </w:tcBorders>
            <w:vAlign w:val="center"/>
            <w:hideMark/>
          </w:tcPr>
          <w:p w14:paraId="67975E2A" w14:textId="77777777" w:rsidR="00AA11FD" w:rsidRPr="00DA3C65" w:rsidRDefault="00AA11FD">
            <w:pPr>
              <w:spacing w:line="256" w:lineRule="auto"/>
              <w:rPr>
                <w:rFonts w:ascii="Myriad Pro" w:hAnsi="Myriad Pro"/>
                <w:b/>
                <w:sz w:val="20"/>
                <w:szCs w:val="20"/>
              </w:rPr>
            </w:pPr>
            <w:r w:rsidRPr="00DA3C65">
              <w:rPr>
                <w:rFonts w:ascii="Myriad Pro" w:hAnsi="Myriad Pro"/>
                <w:b/>
                <w:sz w:val="20"/>
                <w:szCs w:val="20"/>
              </w:rPr>
              <w:t xml:space="preserve">Final report to the donor </w:t>
            </w:r>
          </w:p>
        </w:tc>
        <w:tc>
          <w:tcPr>
            <w:tcW w:w="4590" w:type="dxa"/>
            <w:tcBorders>
              <w:top w:val="single" w:sz="4" w:space="0" w:color="auto"/>
              <w:left w:val="single" w:sz="4" w:space="0" w:color="auto"/>
              <w:bottom w:val="single" w:sz="4" w:space="0" w:color="auto"/>
              <w:right w:val="single" w:sz="4" w:space="0" w:color="auto"/>
            </w:tcBorders>
            <w:vAlign w:val="center"/>
            <w:hideMark/>
          </w:tcPr>
          <w:p w14:paraId="35046087" w14:textId="77777777" w:rsidR="00AA11FD" w:rsidRPr="00DA3C65" w:rsidRDefault="00AA11FD">
            <w:pPr>
              <w:spacing w:line="256" w:lineRule="auto"/>
              <w:rPr>
                <w:rFonts w:ascii="Myriad Pro" w:hAnsi="Myriad Pro" w:cs="Arial"/>
                <w:sz w:val="20"/>
                <w:szCs w:val="20"/>
              </w:rPr>
            </w:pPr>
            <w:r w:rsidRPr="00DA3C65">
              <w:rPr>
                <w:rFonts w:ascii="Myriad Pro" w:hAnsi="Myriad Pro" w:cs="Arial"/>
                <w:sz w:val="20"/>
                <w:szCs w:val="20"/>
              </w:rPr>
              <w:t>The final narrative report will be submitted to donors within 3 months of operational closure and the final financial report will be submitted within 12 months of operational closure.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3F7EAC5" w14:textId="77777777" w:rsidR="00AA11FD" w:rsidRPr="00DA3C65" w:rsidRDefault="00AA11FD">
            <w:pPr>
              <w:spacing w:line="256" w:lineRule="auto"/>
              <w:jc w:val="center"/>
              <w:rPr>
                <w:rFonts w:ascii="Myriad Pro" w:hAnsi="Myriad Pro"/>
                <w:sz w:val="20"/>
                <w:szCs w:val="20"/>
              </w:rPr>
            </w:pPr>
            <w:r w:rsidRPr="00DA3C65">
              <w:rPr>
                <w:rFonts w:ascii="Myriad Pro" w:hAnsi="Myriad Pro"/>
                <w:sz w:val="20"/>
                <w:szCs w:val="20"/>
              </w:rPr>
              <w:t>Once, with 3 months of operational closure (12months for the financial report)</w:t>
            </w:r>
          </w:p>
        </w:tc>
        <w:tc>
          <w:tcPr>
            <w:tcW w:w="3420" w:type="dxa"/>
            <w:tcBorders>
              <w:top w:val="single" w:sz="4" w:space="0" w:color="auto"/>
              <w:left w:val="single" w:sz="4" w:space="0" w:color="auto"/>
              <w:bottom w:val="single" w:sz="4" w:space="0" w:color="auto"/>
              <w:right w:val="single" w:sz="4" w:space="0" w:color="auto"/>
            </w:tcBorders>
          </w:tcPr>
          <w:p w14:paraId="58F6453B" w14:textId="77777777" w:rsidR="00AA11FD" w:rsidRPr="00DA3C65" w:rsidRDefault="00AA11FD">
            <w:pPr>
              <w:spacing w:line="256" w:lineRule="auto"/>
              <w:rPr>
                <w:rFonts w:ascii="Myriad Pro" w:hAnsi="Myriad Pro"/>
                <w:sz w:val="20"/>
                <w:szCs w:val="20"/>
              </w:rPr>
            </w:pPr>
          </w:p>
          <w:p w14:paraId="7ACAD514" w14:textId="77777777" w:rsidR="00AA11FD" w:rsidRPr="00DA3C65" w:rsidRDefault="00AA11FD">
            <w:pPr>
              <w:spacing w:line="256" w:lineRule="auto"/>
              <w:rPr>
                <w:rFonts w:ascii="Myriad Pro" w:hAnsi="Myriad Pro"/>
                <w:sz w:val="20"/>
                <w:szCs w:val="20"/>
              </w:rPr>
            </w:pPr>
            <w:r w:rsidRPr="00DA3C65">
              <w:rPr>
                <w:rFonts w:ascii="Myriad Pro" w:hAnsi="Myriad Pro"/>
                <w:sz w:val="20"/>
                <w:szCs w:val="20"/>
              </w:rPr>
              <w:t xml:space="preserve">Final report detailing the results and impact of the project as well as the lessons learned and sustainability strategy. </w:t>
            </w:r>
          </w:p>
        </w:tc>
        <w:tc>
          <w:tcPr>
            <w:tcW w:w="2520" w:type="dxa"/>
            <w:tcBorders>
              <w:top w:val="single" w:sz="4" w:space="0" w:color="auto"/>
              <w:left w:val="single" w:sz="4" w:space="0" w:color="auto"/>
              <w:bottom w:val="single" w:sz="4" w:space="0" w:color="auto"/>
              <w:right w:val="single" w:sz="4" w:space="0" w:color="auto"/>
            </w:tcBorders>
            <w:hideMark/>
          </w:tcPr>
          <w:p w14:paraId="525D48A4" w14:textId="77777777" w:rsidR="00AA11FD" w:rsidRPr="00DA3C65" w:rsidRDefault="00AA11FD" w:rsidP="00F96514">
            <w:pPr>
              <w:spacing w:line="256" w:lineRule="auto"/>
              <w:jc w:val="center"/>
              <w:rPr>
                <w:rFonts w:ascii="Myriad Pro" w:hAnsi="Myriad Pro"/>
                <w:sz w:val="20"/>
                <w:szCs w:val="20"/>
              </w:rPr>
            </w:pPr>
            <w:r w:rsidRPr="00DA3C65">
              <w:rPr>
                <w:rFonts w:ascii="Myriad Pro" w:hAnsi="Myriad Pro"/>
                <w:sz w:val="20"/>
                <w:szCs w:val="20"/>
              </w:rPr>
              <w:t>N/A</w:t>
            </w:r>
          </w:p>
        </w:tc>
      </w:tr>
      <w:tr w:rsidR="00AA11FD" w:rsidRPr="00DA3C65" w14:paraId="1B7A95E4" w14:textId="77777777" w:rsidTr="00AA11FD">
        <w:tc>
          <w:tcPr>
            <w:tcW w:w="2273" w:type="dxa"/>
            <w:tcBorders>
              <w:top w:val="single" w:sz="4" w:space="0" w:color="auto"/>
              <w:left w:val="single" w:sz="4" w:space="0" w:color="auto"/>
              <w:bottom w:val="single" w:sz="4" w:space="0" w:color="auto"/>
              <w:right w:val="single" w:sz="4" w:space="0" w:color="auto"/>
            </w:tcBorders>
            <w:vAlign w:val="center"/>
            <w:hideMark/>
          </w:tcPr>
          <w:p w14:paraId="477139BB" w14:textId="77777777" w:rsidR="00AA11FD" w:rsidRPr="00DA3C65" w:rsidRDefault="00AA11FD">
            <w:pPr>
              <w:spacing w:line="256" w:lineRule="auto"/>
              <w:rPr>
                <w:rFonts w:ascii="Myriad Pro" w:hAnsi="Myriad Pro"/>
                <w:b/>
                <w:sz w:val="20"/>
                <w:szCs w:val="20"/>
              </w:rPr>
            </w:pPr>
            <w:r w:rsidRPr="00DA3C65">
              <w:rPr>
                <w:rFonts w:ascii="Myriad Pro" w:hAnsi="Myriad Pro"/>
                <w:b/>
                <w:sz w:val="20"/>
                <w:szCs w:val="20"/>
              </w:rPr>
              <w:t>Project Review (Project Board)</w:t>
            </w:r>
          </w:p>
        </w:tc>
        <w:tc>
          <w:tcPr>
            <w:tcW w:w="4590" w:type="dxa"/>
            <w:tcBorders>
              <w:top w:val="single" w:sz="4" w:space="0" w:color="auto"/>
              <w:left w:val="single" w:sz="4" w:space="0" w:color="auto"/>
              <w:bottom w:val="single" w:sz="4" w:space="0" w:color="auto"/>
              <w:right w:val="single" w:sz="4" w:space="0" w:color="auto"/>
            </w:tcBorders>
            <w:vAlign w:val="center"/>
            <w:hideMark/>
          </w:tcPr>
          <w:p w14:paraId="5DC0A75A" w14:textId="7CD53A73" w:rsidR="00AA11FD" w:rsidRPr="00DA3C65" w:rsidRDefault="00AA11FD">
            <w:pPr>
              <w:spacing w:line="256" w:lineRule="auto"/>
              <w:rPr>
                <w:rFonts w:ascii="Myriad Pro" w:hAnsi="Myriad Pro"/>
                <w:sz w:val="20"/>
                <w:szCs w:val="20"/>
              </w:rPr>
            </w:pPr>
            <w:r w:rsidRPr="00DA3C65">
              <w:rPr>
                <w:rFonts w:ascii="Myriad Pro" w:hAnsi="Myriad Pro" w:cs="Arial"/>
                <w:sz w:val="20"/>
                <w:szCs w:val="20"/>
              </w:rPr>
              <w:t xml:space="preserve">The project’s governance mechanism (i.e., project board) will hold regular project reviews to assess the performance of the project and review the Multi-Year Work Plan to ensure realistic budgeting over the life of the project. </w:t>
            </w:r>
            <w:r w:rsidRPr="00DA3C65">
              <w:rPr>
                <w:rFonts w:ascii="Myriad Pro" w:hAnsi="Myriad Pro"/>
                <w:sz w:val="20"/>
                <w:szCs w:val="20"/>
              </w:rPr>
              <w:t xml:space="preserve">In the project’s final year, the Project Review Board shall hold an </w:t>
            </w:r>
            <w:r w:rsidRPr="008F4644">
              <w:rPr>
                <w:rFonts w:ascii="Myriad Pro" w:hAnsi="Myriad Pro"/>
                <w:noProof/>
                <w:sz w:val="20"/>
                <w:szCs w:val="20"/>
              </w:rPr>
              <w:t>end-of</w:t>
            </w:r>
            <w:r w:rsidR="008F4644">
              <w:rPr>
                <w:rFonts w:ascii="Myriad Pro" w:hAnsi="Myriad Pro"/>
                <w:noProof/>
                <w:sz w:val="20"/>
                <w:szCs w:val="20"/>
              </w:rPr>
              <w:t>-</w:t>
            </w:r>
            <w:r w:rsidRPr="008F4644">
              <w:rPr>
                <w:rFonts w:ascii="Myriad Pro" w:hAnsi="Myriad Pro"/>
                <w:noProof/>
                <w:sz w:val="20"/>
                <w:szCs w:val="20"/>
              </w:rPr>
              <w:t>project</w:t>
            </w:r>
            <w:r w:rsidRPr="00DA3C65">
              <w:rPr>
                <w:rFonts w:ascii="Myriad Pro" w:hAnsi="Myriad Pro"/>
                <w:sz w:val="20"/>
                <w:szCs w:val="20"/>
              </w:rPr>
              <w:t xml:space="preserve"> review to capture lessons learned and discuss opportunities for scaling up and to socialize project results and lessons learned with relevant audiences.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2E12187" w14:textId="448ED4AE" w:rsidR="00AA11FD" w:rsidRPr="00DA3C65" w:rsidRDefault="00516653">
            <w:pPr>
              <w:spacing w:line="256" w:lineRule="auto"/>
              <w:jc w:val="center"/>
              <w:rPr>
                <w:rFonts w:ascii="Myriad Pro" w:hAnsi="Myriad Pro"/>
                <w:sz w:val="20"/>
                <w:szCs w:val="20"/>
              </w:rPr>
            </w:pPr>
            <w:r>
              <w:rPr>
                <w:rFonts w:ascii="Myriad Pro" w:hAnsi="Myriad Pro"/>
                <w:sz w:val="20"/>
                <w:szCs w:val="20"/>
              </w:rPr>
              <w:t xml:space="preserve">Annual </w:t>
            </w:r>
          </w:p>
        </w:tc>
        <w:tc>
          <w:tcPr>
            <w:tcW w:w="3420" w:type="dxa"/>
            <w:tcBorders>
              <w:top w:val="single" w:sz="4" w:space="0" w:color="auto"/>
              <w:left w:val="single" w:sz="4" w:space="0" w:color="auto"/>
              <w:bottom w:val="single" w:sz="4" w:space="0" w:color="auto"/>
              <w:right w:val="single" w:sz="4" w:space="0" w:color="auto"/>
            </w:tcBorders>
            <w:vAlign w:val="center"/>
            <w:hideMark/>
          </w:tcPr>
          <w:p w14:paraId="51D01F38" w14:textId="77777777" w:rsidR="00AA11FD" w:rsidRPr="00DA3C65" w:rsidRDefault="00AA11FD">
            <w:pPr>
              <w:spacing w:line="256" w:lineRule="auto"/>
              <w:rPr>
                <w:rFonts w:ascii="Myriad Pro" w:hAnsi="Myriad Pro"/>
                <w:b/>
                <w:sz w:val="20"/>
                <w:szCs w:val="20"/>
              </w:rPr>
            </w:pPr>
            <w:r w:rsidRPr="00DA3C65">
              <w:rPr>
                <w:rFonts w:ascii="Myriad Pro" w:hAnsi="Myriad Pro" w:cs="Arial"/>
                <w:sz w:val="20"/>
                <w:szCs w:val="20"/>
              </w:rPr>
              <w:t xml:space="preserve">Any quality concerns or slower than expected progress should be discussed by the project board and management actions agreed to address the issues identified. </w:t>
            </w:r>
          </w:p>
        </w:tc>
        <w:tc>
          <w:tcPr>
            <w:tcW w:w="2520" w:type="dxa"/>
            <w:tcBorders>
              <w:top w:val="single" w:sz="4" w:space="0" w:color="auto"/>
              <w:left w:val="single" w:sz="4" w:space="0" w:color="auto"/>
              <w:bottom w:val="single" w:sz="4" w:space="0" w:color="auto"/>
              <w:right w:val="single" w:sz="4" w:space="0" w:color="auto"/>
            </w:tcBorders>
          </w:tcPr>
          <w:p w14:paraId="384A85C1" w14:textId="77777777" w:rsidR="00AA11FD" w:rsidRPr="00DA3C65" w:rsidRDefault="00AA11FD" w:rsidP="00F96514">
            <w:pPr>
              <w:spacing w:line="256" w:lineRule="auto"/>
              <w:jc w:val="center"/>
              <w:rPr>
                <w:rFonts w:ascii="Myriad Pro" w:hAnsi="Myriad Pro"/>
                <w:sz w:val="20"/>
                <w:szCs w:val="20"/>
              </w:rPr>
            </w:pPr>
          </w:p>
          <w:p w14:paraId="1DFA11DC" w14:textId="77777777" w:rsidR="00AA11FD" w:rsidRPr="00DA3C65" w:rsidRDefault="00AA11FD" w:rsidP="00F96514">
            <w:pPr>
              <w:spacing w:line="256" w:lineRule="auto"/>
              <w:jc w:val="center"/>
              <w:rPr>
                <w:rFonts w:ascii="Myriad Pro" w:hAnsi="Myriad Pro"/>
                <w:sz w:val="20"/>
                <w:szCs w:val="20"/>
              </w:rPr>
            </w:pPr>
          </w:p>
          <w:p w14:paraId="1D8BE91C" w14:textId="77777777" w:rsidR="00AA11FD" w:rsidRPr="00DA3C65" w:rsidRDefault="00AA11FD" w:rsidP="00F96514">
            <w:pPr>
              <w:spacing w:line="256" w:lineRule="auto"/>
              <w:jc w:val="center"/>
              <w:rPr>
                <w:rFonts w:ascii="Myriad Pro" w:hAnsi="Myriad Pro"/>
                <w:sz w:val="20"/>
                <w:szCs w:val="20"/>
              </w:rPr>
            </w:pPr>
            <w:r w:rsidRPr="00DA3C65">
              <w:rPr>
                <w:rFonts w:ascii="Myriad Pro" w:hAnsi="Myriad Pro"/>
                <w:sz w:val="20"/>
                <w:szCs w:val="20"/>
              </w:rPr>
              <w:t>N/A</w:t>
            </w:r>
          </w:p>
        </w:tc>
      </w:tr>
    </w:tbl>
    <w:p w14:paraId="48D50094" w14:textId="77777777" w:rsidR="00AA11FD" w:rsidRPr="00DA3C65" w:rsidRDefault="00AA11FD" w:rsidP="00F96514">
      <w:pPr>
        <w:rPr>
          <w:rFonts w:ascii="Myriad Pro" w:hAnsi="Myriad Pro"/>
          <w:szCs w:val="22"/>
        </w:rPr>
      </w:pPr>
    </w:p>
    <w:p w14:paraId="2E8402D0" w14:textId="77777777" w:rsidR="00AA11FD" w:rsidRPr="00DA3C65" w:rsidRDefault="00AA11FD" w:rsidP="00F96514">
      <w:pPr>
        <w:rPr>
          <w:rFonts w:ascii="Myriad Pro" w:hAnsi="Myriad Pro"/>
          <w:szCs w:val="22"/>
        </w:rPr>
      </w:pPr>
    </w:p>
    <w:p w14:paraId="196C9F43" w14:textId="77777777" w:rsidR="00AA11FD" w:rsidRPr="00DA3C65" w:rsidRDefault="00AA11FD" w:rsidP="00F96514">
      <w:pPr>
        <w:rPr>
          <w:rFonts w:ascii="Myriad Pro" w:hAnsi="Myriad Pro"/>
          <w:szCs w:val="22"/>
        </w:rPr>
      </w:pPr>
    </w:p>
    <w:p w14:paraId="77267B91" w14:textId="77777777" w:rsidR="00AA11FD" w:rsidRPr="00DA3C65" w:rsidRDefault="00AA11FD" w:rsidP="00F96514">
      <w:pPr>
        <w:rPr>
          <w:rFonts w:ascii="Myriad Pro" w:hAnsi="Myriad Pro"/>
          <w:szCs w:val="22"/>
        </w:rPr>
      </w:pPr>
    </w:p>
    <w:p w14:paraId="1A5F6CA7" w14:textId="77777777" w:rsidR="00AA11FD" w:rsidRPr="00DA3C65" w:rsidRDefault="00AA11FD" w:rsidP="00F96514">
      <w:pPr>
        <w:rPr>
          <w:rFonts w:ascii="Myriad Pro" w:hAnsi="Myriad Pro"/>
          <w:szCs w:val="22"/>
        </w:rPr>
      </w:pPr>
    </w:p>
    <w:p w14:paraId="59D809A0" w14:textId="77777777" w:rsidR="00AA11FD" w:rsidRPr="00DA3C65" w:rsidRDefault="00AA11FD" w:rsidP="00F96514">
      <w:pPr>
        <w:rPr>
          <w:rFonts w:ascii="Myriad Pro" w:hAnsi="Myriad Pro"/>
          <w:szCs w:val="22"/>
        </w:rPr>
      </w:pPr>
    </w:p>
    <w:p w14:paraId="4FF6197D" w14:textId="283D89F7" w:rsidR="00AA11FD" w:rsidRPr="00AA11FD" w:rsidRDefault="00AA11FD" w:rsidP="00AA11FD">
      <w:pPr>
        <w:pStyle w:val="ListParagraph"/>
        <w:numPr>
          <w:ilvl w:val="0"/>
          <w:numId w:val="38"/>
        </w:numPr>
        <w:rPr>
          <w:rFonts w:ascii="Myriad Pro" w:hAnsi="Myriad Pro"/>
          <w:b/>
          <w:szCs w:val="22"/>
        </w:rPr>
      </w:pPr>
      <w:r w:rsidRPr="00AA11FD">
        <w:rPr>
          <w:rFonts w:ascii="Myriad Pro" w:hAnsi="Myriad Pro"/>
          <w:b/>
          <w:szCs w:val="22"/>
        </w:rPr>
        <w:t>Evaluation Plan</w:t>
      </w:r>
      <w:r w:rsidRPr="00DA3C65">
        <w:rPr>
          <w:rStyle w:val="FootnoteReference"/>
          <w:rFonts w:ascii="Myriad Pro" w:hAnsi="Myriad Pro"/>
          <w:b/>
          <w:sz w:val="22"/>
          <w:szCs w:val="22"/>
        </w:rPr>
        <w:footnoteReference w:id="23"/>
      </w:r>
      <w:r w:rsidRPr="00AA11FD">
        <w:rPr>
          <w:rFonts w:ascii="Myriad Pro" w:hAnsi="Myriad Pro"/>
          <w:b/>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268"/>
        <w:gridCol w:w="1521"/>
        <w:gridCol w:w="1862"/>
        <w:gridCol w:w="1684"/>
        <w:gridCol w:w="1944"/>
        <w:gridCol w:w="1930"/>
      </w:tblGrid>
      <w:tr w:rsidR="00AA11FD" w:rsidRPr="00DA3C65" w14:paraId="1E4A285A" w14:textId="77777777" w:rsidTr="00F96514">
        <w:trPr>
          <w:trHeight w:val="422"/>
        </w:trPr>
        <w:tc>
          <w:tcPr>
            <w:tcW w:w="2988" w:type="dxa"/>
            <w:shd w:val="clear" w:color="auto" w:fill="auto"/>
            <w:vAlign w:val="center"/>
          </w:tcPr>
          <w:p w14:paraId="2F3CAC80" w14:textId="77777777" w:rsidR="00AA11FD" w:rsidRPr="00DA3C65" w:rsidRDefault="00AA11FD" w:rsidP="00F96514">
            <w:pPr>
              <w:jc w:val="center"/>
              <w:rPr>
                <w:rFonts w:ascii="Myriad Pro" w:hAnsi="Myriad Pro"/>
                <w:b/>
                <w:sz w:val="20"/>
                <w:szCs w:val="20"/>
              </w:rPr>
            </w:pPr>
            <w:r w:rsidRPr="00DA3C65">
              <w:rPr>
                <w:rFonts w:ascii="Myriad Pro" w:hAnsi="Myriad Pro"/>
                <w:b/>
                <w:sz w:val="20"/>
                <w:szCs w:val="20"/>
              </w:rPr>
              <w:t>Evaluation Title</w:t>
            </w:r>
          </w:p>
        </w:tc>
        <w:tc>
          <w:tcPr>
            <w:tcW w:w="2340" w:type="dxa"/>
            <w:shd w:val="clear" w:color="auto" w:fill="auto"/>
            <w:vAlign w:val="center"/>
          </w:tcPr>
          <w:p w14:paraId="45B2670B" w14:textId="77777777" w:rsidR="00AA11FD" w:rsidRPr="00DA3C65" w:rsidRDefault="00AA11FD" w:rsidP="00F96514">
            <w:pPr>
              <w:jc w:val="center"/>
              <w:rPr>
                <w:rFonts w:ascii="Myriad Pro" w:hAnsi="Myriad Pro"/>
                <w:b/>
                <w:sz w:val="20"/>
                <w:szCs w:val="20"/>
              </w:rPr>
            </w:pPr>
            <w:r w:rsidRPr="00DA3C65">
              <w:rPr>
                <w:rFonts w:ascii="Myriad Pro" w:hAnsi="Myriad Pro"/>
                <w:b/>
                <w:sz w:val="20"/>
                <w:szCs w:val="20"/>
              </w:rPr>
              <w:t>Partners (if joint)</w:t>
            </w:r>
          </w:p>
        </w:tc>
        <w:tc>
          <w:tcPr>
            <w:tcW w:w="1530" w:type="dxa"/>
            <w:shd w:val="clear" w:color="auto" w:fill="auto"/>
            <w:vAlign w:val="center"/>
          </w:tcPr>
          <w:p w14:paraId="6827E1D7" w14:textId="77777777" w:rsidR="00AA11FD" w:rsidRPr="00DA3C65" w:rsidRDefault="00AA11FD" w:rsidP="00F96514">
            <w:pPr>
              <w:jc w:val="center"/>
              <w:rPr>
                <w:rFonts w:ascii="Myriad Pro" w:hAnsi="Myriad Pro"/>
                <w:b/>
                <w:sz w:val="20"/>
                <w:szCs w:val="20"/>
              </w:rPr>
            </w:pPr>
            <w:r w:rsidRPr="00DA3C65">
              <w:rPr>
                <w:rFonts w:ascii="Myriad Pro" w:hAnsi="Myriad Pro"/>
                <w:b/>
                <w:sz w:val="20"/>
                <w:szCs w:val="20"/>
              </w:rPr>
              <w:t>Related Strategic Plan Output</w:t>
            </w:r>
          </w:p>
        </w:tc>
        <w:tc>
          <w:tcPr>
            <w:tcW w:w="1890" w:type="dxa"/>
            <w:shd w:val="clear" w:color="auto" w:fill="auto"/>
            <w:vAlign w:val="center"/>
          </w:tcPr>
          <w:p w14:paraId="5D0FF4EF" w14:textId="77777777" w:rsidR="00AA11FD" w:rsidRPr="00DA3C65" w:rsidRDefault="00AA11FD" w:rsidP="00F96514">
            <w:pPr>
              <w:jc w:val="center"/>
              <w:rPr>
                <w:rFonts w:ascii="Myriad Pro" w:hAnsi="Myriad Pro"/>
                <w:b/>
                <w:sz w:val="20"/>
                <w:szCs w:val="20"/>
              </w:rPr>
            </w:pPr>
            <w:r w:rsidRPr="00DA3C65">
              <w:rPr>
                <w:rFonts w:ascii="Myriad Pro" w:hAnsi="Myriad Pro"/>
                <w:b/>
                <w:sz w:val="20"/>
                <w:szCs w:val="20"/>
              </w:rPr>
              <w:t>UNDAF/CPD Outcome</w:t>
            </w:r>
          </w:p>
        </w:tc>
        <w:tc>
          <w:tcPr>
            <w:tcW w:w="1710" w:type="dxa"/>
            <w:shd w:val="clear" w:color="auto" w:fill="auto"/>
            <w:vAlign w:val="center"/>
          </w:tcPr>
          <w:p w14:paraId="48344A04" w14:textId="77777777" w:rsidR="00AA11FD" w:rsidRPr="00DA3C65" w:rsidRDefault="00AA11FD" w:rsidP="00F96514">
            <w:pPr>
              <w:jc w:val="center"/>
              <w:rPr>
                <w:rFonts w:ascii="Myriad Pro" w:hAnsi="Myriad Pro"/>
                <w:b/>
                <w:sz w:val="20"/>
                <w:szCs w:val="20"/>
              </w:rPr>
            </w:pPr>
            <w:r w:rsidRPr="00DA3C65">
              <w:rPr>
                <w:rFonts w:ascii="Myriad Pro" w:hAnsi="Myriad Pro"/>
                <w:b/>
                <w:sz w:val="20"/>
                <w:szCs w:val="20"/>
              </w:rPr>
              <w:t>Planned Completion Date</w:t>
            </w:r>
          </w:p>
        </w:tc>
        <w:tc>
          <w:tcPr>
            <w:tcW w:w="1980" w:type="dxa"/>
            <w:shd w:val="clear" w:color="auto" w:fill="auto"/>
            <w:vAlign w:val="center"/>
          </w:tcPr>
          <w:p w14:paraId="19086973" w14:textId="77777777" w:rsidR="00AA11FD" w:rsidRPr="00DA3C65" w:rsidRDefault="00AA11FD" w:rsidP="00F96514">
            <w:pPr>
              <w:jc w:val="center"/>
              <w:rPr>
                <w:rFonts w:ascii="Myriad Pro" w:hAnsi="Myriad Pro"/>
                <w:b/>
                <w:sz w:val="20"/>
                <w:szCs w:val="20"/>
              </w:rPr>
            </w:pPr>
            <w:r w:rsidRPr="00DA3C65">
              <w:rPr>
                <w:rFonts w:ascii="Myriad Pro" w:hAnsi="Myriad Pro"/>
                <w:b/>
                <w:sz w:val="20"/>
                <w:szCs w:val="20"/>
              </w:rPr>
              <w:t>Key Evaluation Stakeholders</w:t>
            </w:r>
          </w:p>
        </w:tc>
        <w:tc>
          <w:tcPr>
            <w:tcW w:w="1980" w:type="dxa"/>
            <w:shd w:val="clear" w:color="auto" w:fill="auto"/>
            <w:vAlign w:val="center"/>
          </w:tcPr>
          <w:p w14:paraId="72C22D20" w14:textId="77777777" w:rsidR="00AA11FD" w:rsidRPr="00DA3C65" w:rsidRDefault="00AA11FD" w:rsidP="00F96514">
            <w:pPr>
              <w:jc w:val="center"/>
              <w:rPr>
                <w:rFonts w:ascii="Myriad Pro" w:hAnsi="Myriad Pro"/>
                <w:b/>
                <w:sz w:val="20"/>
                <w:szCs w:val="20"/>
              </w:rPr>
            </w:pPr>
            <w:r w:rsidRPr="00DA3C65">
              <w:rPr>
                <w:rFonts w:ascii="Myriad Pro" w:hAnsi="Myriad Pro"/>
                <w:b/>
                <w:sz w:val="20"/>
                <w:szCs w:val="20"/>
              </w:rPr>
              <w:t>Cost and Source of Funding</w:t>
            </w:r>
          </w:p>
        </w:tc>
      </w:tr>
      <w:tr w:rsidR="00AA11FD" w:rsidRPr="00DA3C65" w14:paraId="2C608622" w14:textId="77777777" w:rsidTr="00F96514">
        <w:trPr>
          <w:trHeight w:val="440"/>
        </w:trPr>
        <w:tc>
          <w:tcPr>
            <w:tcW w:w="2988" w:type="dxa"/>
            <w:shd w:val="clear" w:color="auto" w:fill="auto"/>
            <w:vAlign w:val="center"/>
          </w:tcPr>
          <w:p w14:paraId="1DFAC4C3" w14:textId="77777777" w:rsidR="00AA11FD" w:rsidRPr="00DA3C65" w:rsidRDefault="00AA11FD" w:rsidP="00F96514">
            <w:pPr>
              <w:rPr>
                <w:rFonts w:ascii="Myriad Pro" w:hAnsi="Myriad Pro"/>
                <w:sz w:val="20"/>
                <w:szCs w:val="20"/>
              </w:rPr>
            </w:pPr>
            <w:r w:rsidRPr="00DA3C65">
              <w:rPr>
                <w:rFonts w:ascii="Myriad Pro" w:hAnsi="Myriad Pro"/>
                <w:sz w:val="20"/>
                <w:szCs w:val="20"/>
              </w:rPr>
              <w:t>Mid-Term Evaluation</w:t>
            </w:r>
          </w:p>
        </w:tc>
        <w:tc>
          <w:tcPr>
            <w:tcW w:w="2340" w:type="dxa"/>
            <w:shd w:val="clear" w:color="auto" w:fill="auto"/>
            <w:vAlign w:val="center"/>
          </w:tcPr>
          <w:p w14:paraId="385B2BEE" w14:textId="77777777" w:rsidR="00AA11FD" w:rsidRPr="00DA3C65" w:rsidRDefault="00AA11FD" w:rsidP="00F96514">
            <w:pPr>
              <w:rPr>
                <w:rFonts w:ascii="Myriad Pro" w:hAnsi="Myriad Pro"/>
                <w:sz w:val="20"/>
                <w:szCs w:val="20"/>
              </w:rPr>
            </w:pPr>
            <w:r w:rsidRPr="00DA3C65">
              <w:rPr>
                <w:rFonts w:ascii="Myriad Pro" w:hAnsi="Myriad Pro"/>
                <w:sz w:val="20"/>
                <w:szCs w:val="20"/>
              </w:rPr>
              <w:t>Firm/ NGO</w:t>
            </w:r>
          </w:p>
        </w:tc>
        <w:tc>
          <w:tcPr>
            <w:tcW w:w="1530" w:type="dxa"/>
            <w:shd w:val="clear" w:color="auto" w:fill="auto"/>
            <w:vAlign w:val="center"/>
          </w:tcPr>
          <w:p w14:paraId="1CB1210E" w14:textId="77777777" w:rsidR="00AA11FD" w:rsidRPr="00DA3C65" w:rsidRDefault="00AA11FD" w:rsidP="00F96514">
            <w:pPr>
              <w:rPr>
                <w:rFonts w:ascii="Myriad Pro" w:hAnsi="Myriad Pro"/>
                <w:sz w:val="20"/>
                <w:szCs w:val="20"/>
              </w:rPr>
            </w:pPr>
            <w:r w:rsidRPr="00DA3C65">
              <w:rPr>
                <w:rFonts w:ascii="Myriad Pro" w:hAnsi="Myriad Pro"/>
                <w:sz w:val="20"/>
                <w:szCs w:val="20"/>
              </w:rPr>
              <w:t xml:space="preserve">Strengthened functioning, financing </w:t>
            </w:r>
            <w:r w:rsidRPr="007F7288">
              <w:rPr>
                <w:rFonts w:ascii="Myriad Pro" w:hAnsi="Myriad Pro"/>
                <w:noProof/>
                <w:sz w:val="20"/>
                <w:szCs w:val="20"/>
              </w:rPr>
              <w:t>and</w:t>
            </w:r>
            <w:r w:rsidRPr="00DA3C65">
              <w:rPr>
                <w:rFonts w:ascii="Myriad Pro" w:hAnsi="Myriad Pro"/>
                <w:sz w:val="20"/>
                <w:szCs w:val="20"/>
              </w:rPr>
              <w:t xml:space="preserve"> institutional capacities facilitate access to justice and improve redress mechanisms by the rule of law institutions.</w:t>
            </w:r>
          </w:p>
        </w:tc>
        <w:tc>
          <w:tcPr>
            <w:tcW w:w="1890" w:type="dxa"/>
            <w:shd w:val="clear" w:color="auto" w:fill="auto"/>
            <w:vAlign w:val="center"/>
          </w:tcPr>
          <w:p w14:paraId="524DD686" w14:textId="77777777" w:rsidR="00AA11FD" w:rsidRPr="00DA3C65" w:rsidRDefault="00AA11FD" w:rsidP="00F96514">
            <w:pPr>
              <w:rPr>
                <w:rFonts w:ascii="Myriad Pro" w:hAnsi="Myriad Pro"/>
                <w:b/>
                <w:sz w:val="20"/>
                <w:szCs w:val="20"/>
              </w:rPr>
            </w:pPr>
            <w:r w:rsidRPr="00DA3C65">
              <w:rPr>
                <w:rFonts w:ascii="Myriad Pro" w:hAnsi="Myriad Pro"/>
                <w:b/>
                <w:sz w:val="20"/>
                <w:szCs w:val="20"/>
              </w:rPr>
              <w:t xml:space="preserve">CPD Outcome 9: </w:t>
            </w:r>
          </w:p>
          <w:p w14:paraId="0F2BB49D" w14:textId="77777777" w:rsidR="00AA11FD" w:rsidRPr="00DA3C65" w:rsidRDefault="00AA11FD" w:rsidP="00F96514">
            <w:pPr>
              <w:rPr>
                <w:rFonts w:ascii="Myriad Pro" w:hAnsi="Myriad Pro"/>
                <w:sz w:val="20"/>
                <w:szCs w:val="20"/>
              </w:rPr>
            </w:pPr>
            <w:r w:rsidRPr="00DA3C65">
              <w:rPr>
                <w:rFonts w:ascii="Myriad Pro" w:hAnsi="Myriad Pro"/>
                <w:sz w:val="20"/>
                <w:szCs w:val="20"/>
              </w:rPr>
              <w:t>Increased effectiveness and accountability of governance mechanisms</w:t>
            </w:r>
          </w:p>
        </w:tc>
        <w:tc>
          <w:tcPr>
            <w:tcW w:w="1710" w:type="dxa"/>
            <w:shd w:val="clear" w:color="auto" w:fill="auto"/>
            <w:vAlign w:val="center"/>
          </w:tcPr>
          <w:p w14:paraId="1ABCAE06" w14:textId="77777777" w:rsidR="00AA11FD" w:rsidRPr="00DA3C65" w:rsidRDefault="00AA11FD" w:rsidP="00F96514">
            <w:pPr>
              <w:jc w:val="center"/>
              <w:rPr>
                <w:rFonts w:ascii="Myriad Pro" w:hAnsi="Myriad Pro"/>
                <w:sz w:val="20"/>
                <w:szCs w:val="20"/>
              </w:rPr>
            </w:pPr>
            <w:r w:rsidRPr="00DA3C65">
              <w:rPr>
                <w:rFonts w:ascii="Myriad Pro" w:hAnsi="Myriad Pro"/>
                <w:sz w:val="20"/>
                <w:szCs w:val="20"/>
              </w:rPr>
              <w:t>TBD</w:t>
            </w:r>
          </w:p>
        </w:tc>
        <w:tc>
          <w:tcPr>
            <w:tcW w:w="1980" w:type="dxa"/>
            <w:shd w:val="clear" w:color="auto" w:fill="auto"/>
            <w:vAlign w:val="center"/>
          </w:tcPr>
          <w:p w14:paraId="536CDE7E" w14:textId="52CB9496" w:rsidR="00AA11FD" w:rsidRPr="00DA3C65" w:rsidRDefault="006B6DE6" w:rsidP="00144E71">
            <w:pPr>
              <w:jc w:val="center"/>
              <w:rPr>
                <w:rFonts w:ascii="Myriad Pro" w:hAnsi="Myriad Pro"/>
                <w:sz w:val="20"/>
                <w:szCs w:val="20"/>
              </w:rPr>
            </w:pPr>
            <w:r>
              <w:rPr>
                <w:rFonts w:ascii="Myriad Pro" w:hAnsi="Myriad Pro"/>
                <w:sz w:val="20"/>
                <w:szCs w:val="20"/>
              </w:rPr>
              <w:t>UNDP</w:t>
            </w:r>
          </w:p>
        </w:tc>
        <w:tc>
          <w:tcPr>
            <w:tcW w:w="1980" w:type="dxa"/>
            <w:shd w:val="clear" w:color="auto" w:fill="auto"/>
            <w:vAlign w:val="center"/>
          </w:tcPr>
          <w:p w14:paraId="12A0581A" w14:textId="6E3F2548" w:rsidR="00AA11FD" w:rsidRPr="00DA3C65" w:rsidRDefault="006D7C44" w:rsidP="00F96514">
            <w:pPr>
              <w:rPr>
                <w:rFonts w:ascii="Myriad Pro" w:hAnsi="Myriad Pro"/>
                <w:sz w:val="20"/>
                <w:szCs w:val="20"/>
              </w:rPr>
            </w:pPr>
            <w:r>
              <w:rPr>
                <w:rFonts w:ascii="Myriad Pro" w:hAnsi="Myriad Pro"/>
                <w:sz w:val="20"/>
                <w:szCs w:val="20"/>
              </w:rPr>
              <w:t>US$70,000 (EU, UNDP, INL, USAID)</w:t>
            </w:r>
          </w:p>
        </w:tc>
      </w:tr>
      <w:tr w:rsidR="00AA11FD" w:rsidRPr="00DA3C65" w14:paraId="7AD23373" w14:textId="77777777" w:rsidTr="00F96514">
        <w:trPr>
          <w:trHeight w:val="440"/>
        </w:trPr>
        <w:tc>
          <w:tcPr>
            <w:tcW w:w="2988" w:type="dxa"/>
            <w:shd w:val="clear" w:color="auto" w:fill="auto"/>
            <w:vAlign w:val="center"/>
          </w:tcPr>
          <w:p w14:paraId="0E069208" w14:textId="77777777" w:rsidR="00AA11FD" w:rsidRPr="00DA3C65" w:rsidRDefault="00AA11FD" w:rsidP="00F96514">
            <w:pPr>
              <w:rPr>
                <w:rFonts w:ascii="Myriad Pro" w:hAnsi="Myriad Pro"/>
                <w:sz w:val="20"/>
                <w:szCs w:val="20"/>
              </w:rPr>
            </w:pPr>
            <w:r w:rsidRPr="00DA3C65">
              <w:rPr>
                <w:rFonts w:ascii="Myriad Pro" w:hAnsi="Myriad Pro"/>
                <w:sz w:val="20"/>
                <w:szCs w:val="20"/>
              </w:rPr>
              <w:t xml:space="preserve">Training Impact Evaluation / Improve Service Delivery to the citizens </w:t>
            </w:r>
          </w:p>
        </w:tc>
        <w:tc>
          <w:tcPr>
            <w:tcW w:w="2340" w:type="dxa"/>
            <w:shd w:val="clear" w:color="auto" w:fill="auto"/>
            <w:vAlign w:val="center"/>
          </w:tcPr>
          <w:p w14:paraId="2D1D01EB" w14:textId="77777777" w:rsidR="00AA11FD" w:rsidRPr="00DA3C65" w:rsidRDefault="00AA11FD" w:rsidP="00F96514">
            <w:pPr>
              <w:rPr>
                <w:rFonts w:ascii="Myriad Pro" w:hAnsi="Myriad Pro"/>
                <w:sz w:val="20"/>
                <w:szCs w:val="20"/>
              </w:rPr>
            </w:pPr>
            <w:r w:rsidRPr="00DA3C65">
              <w:rPr>
                <w:rFonts w:ascii="Myriad Pro" w:hAnsi="Myriad Pro"/>
                <w:sz w:val="20"/>
                <w:szCs w:val="20"/>
              </w:rPr>
              <w:t>Firm/NGO</w:t>
            </w:r>
          </w:p>
        </w:tc>
        <w:tc>
          <w:tcPr>
            <w:tcW w:w="1530" w:type="dxa"/>
            <w:shd w:val="clear" w:color="auto" w:fill="auto"/>
            <w:vAlign w:val="center"/>
          </w:tcPr>
          <w:p w14:paraId="4CDF5303" w14:textId="77777777" w:rsidR="00AA11FD" w:rsidRPr="00DA3C65" w:rsidRDefault="00AA11FD" w:rsidP="00F96514">
            <w:pPr>
              <w:rPr>
                <w:rFonts w:ascii="Myriad Pro" w:hAnsi="Myriad Pro"/>
                <w:sz w:val="20"/>
                <w:szCs w:val="20"/>
              </w:rPr>
            </w:pPr>
            <w:r w:rsidRPr="00DA3C65">
              <w:rPr>
                <w:rFonts w:ascii="Myriad Pro" w:hAnsi="Myriad Pro"/>
                <w:sz w:val="20"/>
                <w:szCs w:val="20"/>
              </w:rPr>
              <w:t xml:space="preserve">functioning, financing </w:t>
            </w:r>
            <w:r w:rsidRPr="007F7288">
              <w:rPr>
                <w:rFonts w:ascii="Myriad Pro" w:hAnsi="Myriad Pro"/>
                <w:noProof/>
                <w:sz w:val="20"/>
                <w:szCs w:val="20"/>
              </w:rPr>
              <w:t>and</w:t>
            </w:r>
            <w:r w:rsidRPr="00DA3C65">
              <w:rPr>
                <w:rFonts w:ascii="Myriad Pro" w:hAnsi="Myriad Pro"/>
                <w:sz w:val="20"/>
                <w:szCs w:val="20"/>
              </w:rPr>
              <w:t xml:space="preserve"> institutional capacities facilitate access to justice and improve redress mechanisms by the rule of law institutions.</w:t>
            </w:r>
          </w:p>
        </w:tc>
        <w:tc>
          <w:tcPr>
            <w:tcW w:w="1890" w:type="dxa"/>
            <w:shd w:val="clear" w:color="auto" w:fill="auto"/>
            <w:vAlign w:val="center"/>
          </w:tcPr>
          <w:p w14:paraId="2E806E3C" w14:textId="77777777" w:rsidR="00AA11FD" w:rsidRPr="00DA3C65" w:rsidRDefault="00AA11FD" w:rsidP="00F96514">
            <w:pPr>
              <w:rPr>
                <w:rFonts w:ascii="Myriad Pro" w:hAnsi="Myriad Pro"/>
                <w:b/>
                <w:sz w:val="20"/>
                <w:szCs w:val="20"/>
              </w:rPr>
            </w:pPr>
            <w:r w:rsidRPr="00DA3C65">
              <w:rPr>
                <w:rFonts w:ascii="Myriad Pro" w:hAnsi="Myriad Pro"/>
                <w:b/>
                <w:sz w:val="20"/>
                <w:szCs w:val="20"/>
              </w:rPr>
              <w:t xml:space="preserve">CPD Outcome 9: </w:t>
            </w:r>
          </w:p>
          <w:p w14:paraId="1011CCF7" w14:textId="77777777" w:rsidR="00AA11FD" w:rsidRPr="00DA3C65" w:rsidRDefault="00AA11FD" w:rsidP="00F96514">
            <w:pPr>
              <w:rPr>
                <w:rFonts w:ascii="Myriad Pro" w:hAnsi="Myriad Pro"/>
                <w:b/>
                <w:sz w:val="20"/>
                <w:szCs w:val="20"/>
              </w:rPr>
            </w:pPr>
            <w:r w:rsidRPr="00DA3C65">
              <w:rPr>
                <w:rFonts w:ascii="Myriad Pro" w:hAnsi="Myriad Pro"/>
                <w:sz w:val="20"/>
                <w:szCs w:val="20"/>
              </w:rPr>
              <w:t>Increased effectiveness and accountability of governance</w:t>
            </w:r>
          </w:p>
        </w:tc>
        <w:tc>
          <w:tcPr>
            <w:tcW w:w="1710" w:type="dxa"/>
            <w:shd w:val="clear" w:color="auto" w:fill="auto"/>
            <w:vAlign w:val="center"/>
          </w:tcPr>
          <w:p w14:paraId="15F0D90E" w14:textId="77777777" w:rsidR="00AA11FD" w:rsidRPr="00DA3C65" w:rsidRDefault="00AA11FD" w:rsidP="00F96514">
            <w:pPr>
              <w:jc w:val="center"/>
              <w:rPr>
                <w:rFonts w:ascii="Myriad Pro" w:hAnsi="Myriad Pro"/>
                <w:sz w:val="20"/>
                <w:szCs w:val="20"/>
              </w:rPr>
            </w:pPr>
            <w:r w:rsidRPr="00DA3C65">
              <w:rPr>
                <w:rFonts w:ascii="Myriad Pro" w:hAnsi="Myriad Pro"/>
                <w:sz w:val="20"/>
                <w:szCs w:val="20"/>
              </w:rPr>
              <w:t>TBD</w:t>
            </w:r>
          </w:p>
        </w:tc>
        <w:tc>
          <w:tcPr>
            <w:tcW w:w="1980" w:type="dxa"/>
            <w:shd w:val="clear" w:color="auto" w:fill="auto"/>
            <w:vAlign w:val="center"/>
          </w:tcPr>
          <w:p w14:paraId="53C39FD6" w14:textId="6E76F293" w:rsidR="00AA11FD" w:rsidRPr="00DA3C65" w:rsidRDefault="006B6DE6" w:rsidP="00F96514">
            <w:pPr>
              <w:jc w:val="center"/>
              <w:rPr>
                <w:rFonts w:ascii="Myriad Pro" w:hAnsi="Myriad Pro"/>
                <w:sz w:val="20"/>
                <w:szCs w:val="20"/>
              </w:rPr>
            </w:pPr>
            <w:r>
              <w:rPr>
                <w:rFonts w:ascii="Myriad Pro" w:hAnsi="Myriad Pro"/>
                <w:sz w:val="20"/>
                <w:szCs w:val="20"/>
              </w:rPr>
              <w:t>UNDP</w:t>
            </w:r>
          </w:p>
        </w:tc>
        <w:tc>
          <w:tcPr>
            <w:tcW w:w="1980" w:type="dxa"/>
            <w:shd w:val="clear" w:color="auto" w:fill="auto"/>
            <w:vAlign w:val="center"/>
          </w:tcPr>
          <w:p w14:paraId="12D7C5F6" w14:textId="5DFFEEDE" w:rsidR="00AA11FD" w:rsidRPr="00DA3C65" w:rsidRDefault="006D7C44" w:rsidP="00144E71">
            <w:pPr>
              <w:rPr>
                <w:rFonts w:ascii="Myriad Pro" w:hAnsi="Myriad Pro"/>
                <w:sz w:val="20"/>
                <w:szCs w:val="20"/>
              </w:rPr>
            </w:pPr>
            <w:r>
              <w:rPr>
                <w:rFonts w:ascii="Myriad Pro" w:hAnsi="Myriad Pro"/>
                <w:sz w:val="20"/>
                <w:szCs w:val="20"/>
              </w:rPr>
              <w:t>US$ 50,000 (EU, UNDP, INL, USAID)</w:t>
            </w:r>
          </w:p>
        </w:tc>
      </w:tr>
      <w:tr w:rsidR="00AA11FD" w:rsidRPr="00DA3C65" w14:paraId="0A023BF3" w14:textId="77777777" w:rsidTr="00F96514">
        <w:trPr>
          <w:trHeight w:val="440"/>
        </w:trPr>
        <w:tc>
          <w:tcPr>
            <w:tcW w:w="2988" w:type="dxa"/>
            <w:shd w:val="clear" w:color="auto" w:fill="auto"/>
            <w:vAlign w:val="center"/>
          </w:tcPr>
          <w:p w14:paraId="6D0CAEBF" w14:textId="77777777" w:rsidR="00AA11FD" w:rsidRPr="00DA3C65" w:rsidRDefault="00AA11FD" w:rsidP="00F96514">
            <w:pPr>
              <w:rPr>
                <w:rFonts w:ascii="Myriad Pro" w:hAnsi="Myriad Pro"/>
                <w:sz w:val="20"/>
                <w:szCs w:val="20"/>
              </w:rPr>
            </w:pPr>
            <w:r w:rsidRPr="00DA3C65">
              <w:rPr>
                <w:rFonts w:ascii="Myriad Pro" w:hAnsi="Myriad Pro"/>
                <w:sz w:val="20"/>
                <w:szCs w:val="20"/>
              </w:rPr>
              <w:t xml:space="preserve">Performance Evaluation of the Trainees </w:t>
            </w:r>
          </w:p>
        </w:tc>
        <w:tc>
          <w:tcPr>
            <w:tcW w:w="2340" w:type="dxa"/>
            <w:shd w:val="clear" w:color="auto" w:fill="auto"/>
            <w:vAlign w:val="center"/>
          </w:tcPr>
          <w:p w14:paraId="1A98CBDA" w14:textId="77777777" w:rsidR="00AA11FD" w:rsidRPr="00DA3C65" w:rsidRDefault="00AA11FD" w:rsidP="00F96514">
            <w:pPr>
              <w:rPr>
                <w:rFonts w:ascii="Myriad Pro" w:hAnsi="Myriad Pro"/>
                <w:sz w:val="20"/>
                <w:szCs w:val="20"/>
              </w:rPr>
            </w:pPr>
            <w:r w:rsidRPr="00DA3C65">
              <w:rPr>
                <w:rFonts w:ascii="Myriad Pro" w:hAnsi="Myriad Pro"/>
                <w:sz w:val="20"/>
                <w:szCs w:val="20"/>
              </w:rPr>
              <w:t>Firm/NGO</w:t>
            </w:r>
          </w:p>
        </w:tc>
        <w:tc>
          <w:tcPr>
            <w:tcW w:w="1530" w:type="dxa"/>
            <w:shd w:val="clear" w:color="auto" w:fill="auto"/>
            <w:vAlign w:val="center"/>
          </w:tcPr>
          <w:p w14:paraId="72D12469" w14:textId="77777777" w:rsidR="00AA11FD" w:rsidRPr="00DA3C65" w:rsidRDefault="00AA11FD" w:rsidP="00F96514">
            <w:pPr>
              <w:rPr>
                <w:rFonts w:ascii="Myriad Pro" w:hAnsi="Myriad Pro"/>
                <w:sz w:val="20"/>
                <w:szCs w:val="20"/>
              </w:rPr>
            </w:pPr>
            <w:r w:rsidRPr="00DA3C65">
              <w:rPr>
                <w:rFonts w:ascii="Myriad Pro" w:hAnsi="Myriad Pro"/>
                <w:sz w:val="20"/>
                <w:szCs w:val="20"/>
              </w:rPr>
              <w:t xml:space="preserve">functioning, financing </w:t>
            </w:r>
            <w:r w:rsidRPr="007F7288">
              <w:rPr>
                <w:rFonts w:ascii="Myriad Pro" w:hAnsi="Myriad Pro"/>
                <w:noProof/>
                <w:sz w:val="20"/>
                <w:szCs w:val="20"/>
              </w:rPr>
              <w:t>and</w:t>
            </w:r>
            <w:r w:rsidRPr="00DA3C65">
              <w:rPr>
                <w:rFonts w:ascii="Myriad Pro" w:hAnsi="Myriad Pro"/>
                <w:sz w:val="20"/>
                <w:szCs w:val="20"/>
              </w:rPr>
              <w:t xml:space="preserve"> institutional capacities facilitate access to justice and improve redress mechanisms by the rule of law institutions.</w:t>
            </w:r>
          </w:p>
        </w:tc>
        <w:tc>
          <w:tcPr>
            <w:tcW w:w="1890" w:type="dxa"/>
            <w:shd w:val="clear" w:color="auto" w:fill="auto"/>
            <w:vAlign w:val="center"/>
          </w:tcPr>
          <w:p w14:paraId="5C6ED584" w14:textId="77777777" w:rsidR="00AA11FD" w:rsidRPr="00DA3C65" w:rsidRDefault="00AA11FD" w:rsidP="00F96514">
            <w:pPr>
              <w:rPr>
                <w:rFonts w:ascii="Myriad Pro" w:hAnsi="Myriad Pro"/>
                <w:b/>
                <w:sz w:val="20"/>
                <w:szCs w:val="20"/>
              </w:rPr>
            </w:pPr>
            <w:r w:rsidRPr="00DA3C65">
              <w:rPr>
                <w:rFonts w:ascii="Myriad Pro" w:hAnsi="Myriad Pro"/>
                <w:b/>
                <w:sz w:val="20"/>
                <w:szCs w:val="20"/>
              </w:rPr>
              <w:t xml:space="preserve">CPD Outcome 9: </w:t>
            </w:r>
          </w:p>
          <w:p w14:paraId="23020F15" w14:textId="77777777" w:rsidR="00AA11FD" w:rsidRPr="00DA3C65" w:rsidRDefault="00AA11FD" w:rsidP="00F96514">
            <w:pPr>
              <w:rPr>
                <w:rFonts w:ascii="Myriad Pro" w:hAnsi="Myriad Pro"/>
                <w:b/>
                <w:sz w:val="20"/>
                <w:szCs w:val="20"/>
              </w:rPr>
            </w:pPr>
            <w:r w:rsidRPr="00DA3C65">
              <w:rPr>
                <w:rFonts w:ascii="Myriad Pro" w:hAnsi="Myriad Pro"/>
                <w:sz w:val="20"/>
                <w:szCs w:val="20"/>
              </w:rPr>
              <w:t>Increased effectiveness and accountability of governance</w:t>
            </w:r>
          </w:p>
        </w:tc>
        <w:tc>
          <w:tcPr>
            <w:tcW w:w="1710" w:type="dxa"/>
            <w:shd w:val="clear" w:color="auto" w:fill="auto"/>
            <w:vAlign w:val="center"/>
          </w:tcPr>
          <w:p w14:paraId="21096236" w14:textId="77777777" w:rsidR="00AA11FD" w:rsidRPr="00DA3C65" w:rsidRDefault="00AA11FD" w:rsidP="00F96514">
            <w:pPr>
              <w:jc w:val="center"/>
              <w:rPr>
                <w:rFonts w:ascii="Myriad Pro" w:hAnsi="Myriad Pro"/>
                <w:sz w:val="20"/>
                <w:szCs w:val="20"/>
              </w:rPr>
            </w:pPr>
            <w:r w:rsidRPr="00DA3C65">
              <w:rPr>
                <w:rFonts w:ascii="Myriad Pro" w:hAnsi="Myriad Pro"/>
                <w:sz w:val="20"/>
                <w:szCs w:val="20"/>
              </w:rPr>
              <w:t>TBD</w:t>
            </w:r>
          </w:p>
        </w:tc>
        <w:tc>
          <w:tcPr>
            <w:tcW w:w="1980" w:type="dxa"/>
            <w:shd w:val="clear" w:color="auto" w:fill="auto"/>
            <w:vAlign w:val="center"/>
          </w:tcPr>
          <w:p w14:paraId="00097355" w14:textId="6444F0C7" w:rsidR="00AA11FD" w:rsidRPr="00DA3C65" w:rsidRDefault="006B6DE6" w:rsidP="00F96514">
            <w:pPr>
              <w:jc w:val="center"/>
              <w:rPr>
                <w:rFonts w:ascii="Myriad Pro" w:hAnsi="Myriad Pro"/>
                <w:sz w:val="20"/>
                <w:szCs w:val="20"/>
              </w:rPr>
            </w:pPr>
            <w:r>
              <w:rPr>
                <w:rFonts w:ascii="Myriad Pro" w:hAnsi="Myriad Pro"/>
                <w:sz w:val="20"/>
                <w:szCs w:val="20"/>
              </w:rPr>
              <w:t>UNDP</w:t>
            </w:r>
          </w:p>
        </w:tc>
        <w:tc>
          <w:tcPr>
            <w:tcW w:w="1980" w:type="dxa"/>
            <w:shd w:val="clear" w:color="auto" w:fill="auto"/>
            <w:vAlign w:val="center"/>
          </w:tcPr>
          <w:p w14:paraId="059A42D3" w14:textId="21CBF8B6" w:rsidR="00AA11FD" w:rsidRPr="00DA3C65" w:rsidRDefault="006D7C44" w:rsidP="00F96514">
            <w:pPr>
              <w:jc w:val="center"/>
              <w:rPr>
                <w:rFonts w:ascii="Myriad Pro" w:hAnsi="Myriad Pro"/>
                <w:sz w:val="20"/>
                <w:szCs w:val="20"/>
              </w:rPr>
            </w:pPr>
            <w:r>
              <w:rPr>
                <w:rFonts w:ascii="Myriad Pro" w:hAnsi="Myriad Pro"/>
                <w:sz w:val="20"/>
                <w:szCs w:val="20"/>
              </w:rPr>
              <w:t>US$ 50,000 (EU, UNDP, INL, USAID)</w:t>
            </w:r>
          </w:p>
        </w:tc>
      </w:tr>
      <w:tr w:rsidR="00AA11FD" w:rsidRPr="00DA3C65" w14:paraId="2A309A08" w14:textId="77777777" w:rsidTr="00F96514">
        <w:trPr>
          <w:trHeight w:val="440"/>
        </w:trPr>
        <w:tc>
          <w:tcPr>
            <w:tcW w:w="2988" w:type="dxa"/>
            <w:shd w:val="clear" w:color="auto" w:fill="auto"/>
            <w:vAlign w:val="center"/>
          </w:tcPr>
          <w:p w14:paraId="12C28941" w14:textId="77777777" w:rsidR="00AA11FD" w:rsidRPr="00DA3C65" w:rsidRDefault="00AA11FD" w:rsidP="00F96514">
            <w:pPr>
              <w:rPr>
                <w:rFonts w:ascii="Myriad Pro" w:hAnsi="Myriad Pro"/>
                <w:sz w:val="20"/>
                <w:szCs w:val="20"/>
              </w:rPr>
            </w:pPr>
            <w:r w:rsidRPr="00DA3C65">
              <w:rPr>
                <w:rFonts w:ascii="Myriad Pro" w:hAnsi="Myriad Pro"/>
                <w:sz w:val="20"/>
                <w:szCs w:val="20"/>
              </w:rPr>
              <w:t xml:space="preserve">Final Evaluation </w:t>
            </w:r>
          </w:p>
        </w:tc>
        <w:tc>
          <w:tcPr>
            <w:tcW w:w="2340" w:type="dxa"/>
            <w:shd w:val="clear" w:color="auto" w:fill="auto"/>
            <w:vAlign w:val="center"/>
          </w:tcPr>
          <w:p w14:paraId="4C1837D5" w14:textId="77777777" w:rsidR="00AA11FD" w:rsidRPr="00DA3C65" w:rsidRDefault="00AA11FD" w:rsidP="00F96514">
            <w:pPr>
              <w:rPr>
                <w:rFonts w:ascii="Myriad Pro" w:hAnsi="Myriad Pro"/>
                <w:sz w:val="20"/>
                <w:szCs w:val="20"/>
              </w:rPr>
            </w:pPr>
            <w:r w:rsidRPr="00DA3C65">
              <w:rPr>
                <w:rFonts w:ascii="Myriad Pro" w:hAnsi="Myriad Pro"/>
                <w:sz w:val="20"/>
                <w:szCs w:val="20"/>
              </w:rPr>
              <w:t>Firm / NGOs</w:t>
            </w:r>
          </w:p>
        </w:tc>
        <w:tc>
          <w:tcPr>
            <w:tcW w:w="1530" w:type="dxa"/>
            <w:shd w:val="clear" w:color="auto" w:fill="auto"/>
            <w:vAlign w:val="center"/>
          </w:tcPr>
          <w:p w14:paraId="5822B705" w14:textId="77777777" w:rsidR="00AA11FD" w:rsidRPr="00DA3C65" w:rsidRDefault="00AA11FD" w:rsidP="00F96514">
            <w:pPr>
              <w:rPr>
                <w:rFonts w:ascii="Myriad Pro" w:hAnsi="Myriad Pro"/>
                <w:sz w:val="20"/>
                <w:szCs w:val="20"/>
              </w:rPr>
            </w:pPr>
            <w:r w:rsidRPr="00DA3C65">
              <w:rPr>
                <w:rFonts w:ascii="Myriad Pro" w:hAnsi="Myriad Pro"/>
                <w:sz w:val="20"/>
                <w:szCs w:val="20"/>
              </w:rPr>
              <w:t xml:space="preserve">Strengthened functioning, financing </w:t>
            </w:r>
            <w:r w:rsidRPr="007F7288">
              <w:rPr>
                <w:rFonts w:ascii="Myriad Pro" w:hAnsi="Myriad Pro"/>
                <w:noProof/>
                <w:sz w:val="20"/>
                <w:szCs w:val="20"/>
              </w:rPr>
              <w:t>and</w:t>
            </w:r>
            <w:r w:rsidRPr="00DA3C65">
              <w:rPr>
                <w:rFonts w:ascii="Myriad Pro" w:hAnsi="Myriad Pro"/>
                <w:sz w:val="20"/>
                <w:szCs w:val="20"/>
              </w:rPr>
              <w:t xml:space="preserve"> institutional capacities facilitate access to justice and improve redress mechanisms by the rule of law institutions.</w:t>
            </w:r>
          </w:p>
        </w:tc>
        <w:tc>
          <w:tcPr>
            <w:tcW w:w="1890" w:type="dxa"/>
            <w:shd w:val="clear" w:color="auto" w:fill="auto"/>
            <w:vAlign w:val="center"/>
          </w:tcPr>
          <w:p w14:paraId="46D41DDF" w14:textId="77777777" w:rsidR="00AA11FD" w:rsidRPr="00DA3C65" w:rsidRDefault="00AA11FD" w:rsidP="00F96514">
            <w:pPr>
              <w:rPr>
                <w:rFonts w:ascii="Myriad Pro" w:hAnsi="Myriad Pro"/>
                <w:b/>
                <w:sz w:val="20"/>
                <w:szCs w:val="20"/>
              </w:rPr>
            </w:pPr>
            <w:r w:rsidRPr="00DA3C65">
              <w:rPr>
                <w:rFonts w:ascii="Myriad Pro" w:hAnsi="Myriad Pro"/>
                <w:b/>
                <w:sz w:val="20"/>
                <w:szCs w:val="20"/>
              </w:rPr>
              <w:t xml:space="preserve">CPD Outcome 9: </w:t>
            </w:r>
          </w:p>
          <w:p w14:paraId="528AD2CC" w14:textId="77777777" w:rsidR="00AA11FD" w:rsidRPr="00DA3C65" w:rsidRDefault="00AA11FD" w:rsidP="00F96514">
            <w:pPr>
              <w:rPr>
                <w:rFonts w:ascii="Myriad Pro" w:hAnsi="Myriad Pro"/>
                <w:b/>
                <w:sz w:val="20"/>
                <w:szCs w:val="20"/>
              </w:rPr>
            </w:pPr>
            <w:r w:rsidRPr="00DA3C65">
              <w:rPr>
                <w:rFonts w:ascii="Myriad Pro" w:hAnsi="Myriad Pro"/>
                <w:sz w:val="20"/>
                <w:szCs w:val="20"/>
              </w:rPr>
              <w:t>Increased effectiveness and accountability of governance</w:t>
            </w:r>
          </w:p>
        </w:tc>
        <w:tc>
          <w:tcPr>
            <w:tcW w:w="1710" w:type="dxa"/>
            <w:shd w:val="clear" w:color="auto" w:fill="auto"/>
            <w:vAlign w:val="center"/>
          </w:tcPr>
          <w:p w14:paraId="32C5AD55" w14:textId="77777777" w:rsidR="00AA11FD" w:rsidRPr="00DA3C65" w:rsidRDefault="00AA11FD" w:rsidP="00F96514">
            <w:pPr>
              <w:jc w:val="center"/>
              <w:rPr>
                <w:rFonts w:ascii="Myriad Pro" w:hAnsi="Myriad Pro"/>
                <w:sz w:val="20"/>
                <w:szCs w:val="20"/>
              </w:rPr>
            </w:pPr>
            <w:r w:rsidRPr="00DA3C65">
              <w:rPr>
                <w:rFonts w:ascii="Myriad Pro" w:hAnsi="Myriad Pro"/>
                <w:sz w:val="20"/>
                <w:szCs w:val="20"/>
              </w:rPr>
              <w:t>TBD</w:t>
            </w:r>
          </w:p>
        </w:tc>
        <w:tc>
          <w:tcPr>
            <w:tcW w:w="1980" w:type="dxa"/>
            <w:shd w:val="clear" w:color="auto" w:fill="auto"/>
            <w:vAlign w:val="center"/>
          </w:tcPr>
          <w:p w14:paraId="64976BD2" w14:textId="43D5FA67" w:rsidR="00AA11FD" w:rsidRPr="00DA3C65" w:rsidRDefault="006B6DE6" w:rsidP="00F96514">
            <w:pPr>
              <w:jc w:val="center"/>
              <w:rPr>
                <w:rFonts w:ascii="Myriad Pro" w:hAnsi="Myriad Pro"/>
                <w:sz w:val="20"/>
                <w:szCs w:val="20"/>
              </w:rPr>
            </w:pPr>
            <w:r>
              <w:rPr>
                <w:rFonts w:ascii="Myriad Pro" w:hAnsi="Myriad Pro"/>
                <w:sz w:val="20"/>
                <w:szCs w:val="20"/>
              </w:rPr>
              <w:t>UNDP</w:t>
            </w:r>
          </w:p>
        </w:tc>
        <w:tc>
          <w:tcPr>
            <w:tcW w:w="1980" w:type="dxa"/>
            <w:shd w:val="clear" w:color="auto" w:fill="auto"/>
            <w:vAlign w:val="center"/>
          </w:tcPr>
          <w:p w14:paraId="20103E3E" w14:textId="45099E1D" w:rsidR="00AA11FD" w:rsidRPr="00DA3C65" w:rsidRDefault="006D7C44" w:rsidP="00F96514">
            <w:pPr>
              <w:jc w:val="center"/>
              <w:rPr>
                <w:rFonts w:ascii="Myriad Pro" w:hAnsi="Myriad Pro"/>
                <w:sz w:val="20"/>
                <w:szCs w:val="20"/>
              </w:rPr>
            </w:pPr>
            <w:r>
              <w:rPr>
                <w:rFonts w:ascii="Myriad Pro" w:hAnsi="Myriad Pro"/>
                <w:sz w:val="20"/>
                <w:szCs w:val="20"/>
              </w:rPr>
              <w:t>US$ 100,000 (EU, UNDP, INL, USAID)</w:t>
            </w:r>
          </w:p>
        </w:tc>
      </w:tr>
    </w:tbl>
    <w:p w14:paraId="2734F5D8" w14:textId="77777777" w:rsidR="00AA11FD" w:rsidRDefault="00AA11FD" w:rsidP="00F96514">
      <w:pPr>
        <w:rPr>
          <w:rFonts w:ascii="Myriad Pro" w:hAnsi="Myriad Pro"/>
          <w:szCs w:val="22"/>
        </w:rPr>
      </w:pPr>
    </w:p>
    <w:p w14:paraId="2591DFA7" w14:textId="35C83723" w:rsidR="00DD6DEA" w:rsidRPr="00DA3C65" w:rsidRDefault="00DD6DEA" w:rsidP="00F96514">
      <w:pPr>
        <w:rPr>
          <w:rFonts w:ascii="Myriad Pro" w:hAnsi="Myriad Pro"/>
          <w:szCs w:val="22"/>
        </w:rPr>
        <w:sectPr w:rsidR="00DD6DEA" w:rsidRPr="00DA3C65" w:rsidSect="00AA11FD">
          <w:pgSz w:w="15840" w:h="12240" w:orient="landscape" w:code="1"/>
          <w:pgMar w:top="1152" w:right="864" w:bottom="1152" w:left="864" w:header="720" w:footer="432" w:gutter="0"/>
          <w:cols w:space="708"/>
          <w:titlePg/>
          <w:docGrid w:linePitch="360"/>
        </w:sectPr>
      </w:pPr>
    </w:p>
    <w:p w14:paraId="21519135" w14:textId="54059DEC" w:rsidR="002C33CF" w:rsidRPr="00DA3C65" w:rsidRDefault="002C33CF" w:rsidP="00F96514">
      <w:pPr>
        <w:spacing w:line="276" w:lineRule="auto"/>
        <w:rPr>
          <w:rFonts w:ascii="Myriad Pro" w:hAnsi="Myriad Pro"/>
          <w:b/>
          <w:szCs w:val="22"/>
        </w:rPr>
        <w:sectPr w:rsidR="002C33CF" w:rsidRPr="00DA3C65" w:rsidSect="00AA11FD">
          <w:pgSz w:w="15840" w:h="12240" w:orient="landscape" w:code="1"/>
          <w:pgMar w:top="1152" w:right="864" w:bottom="1152" w:left="864" w:header="720" w:footer="432" w:gutter="0"/>
          <w:cols w:space="708"/>
          <w:titlePg/>
          <w:docGrid w:linePitch="360"/>
        </w:sectPr>
      </w:pPr>
    </w:p>
    <w:p w14:paraId="53F3FE39" w14:textId="77777777" w:rsidR="00AA11FD" w:rsidRPr="000B789C" w:rsidRDefault="00AA11FD" w:rsidP="002C33CF">
      <w:pPr>
        <w:ind w:right="-90"/>
        <w:jc w:val="both"/>
        <w:rPr>
          <w:rFonts w:ascii="Myriad Pro" w:hAnsi="Myriad Pro"/>
          <w:sz w:val="22"/>
          <w:szCs w:val="22"/>
        </w:rPr>
      </w:pPr>
    </w:p>
    <w:sectPr w:rsidR="00AA11FD" w:rsidRPr="000B789C" w:rsidSect="008A4EA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66683" w14:textId="77777777" w:rsidR="0090400C" w:rsidRDefault="0090400C" w:rsidP="00063620">
      <w:r>
        <w:separator/>
      </w:r>
    </w:p>
  </w:endnote>
  <w:endnote w:type="continuationSeparator" w:id="0">
    <w:p w14:paraId="3BD401F7" w14:textId="77777777" w:rsidR="0090400C" w:rsidRDefault="0090400C" w:rsidP="00063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503030403020204"/>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77DAD" w14:textId="101F44B9" w:rsidR="000024AA" w:rsidRPr="00DD6DEA" w:rsidRDefault="000024AA" w:rsidP="00DD6DEA">
    <w:pPr>
      <w:pStyle w:val="Footer"/>
      <w:pBdr>
        <w:top w:val="single" w:sz="4" w:space="1" w:color="D9D9D9" w:themeColor="background1" w:themeShade="D9"/>
      </w:pBd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3B29C" w14:textId="77777777" w:rsidR="0090400C" w:rsidRDefault="0090400C" w:rsidP="00063620">
      <w:r>
        <w:separator/>
      </w:r>
    </w:p>
  </w:footnote>
  <w:footnote w:type="continuationSeparator" w:id="0">
    <w:p w14:paraId="10228998" w14:textId="77777777" w:rsidR="0090400C" w:rsidRDefault="0090400C" w:rsidP="00063620">
      <w:r>
        <w:continuationSeparator/>
      </w:r>
    </w:p>
  </w:footnote>
  <w:footnote w:id="1">
    <w:p w14:paraId="0A4B28F0" w14:textId="77777777" w:rsidR="000024AA" w:rsidRDefault="000024AA" w:rsidP="00A635DD"/>
    <w:p w14:paraId="006E42DA" w14:textId="77777777" w:rsidR="000024AA" w:rsidRDefault="000024AA" w:rsidP="00A635DD">
      <w:pPr>
        <w:pStyle w:val="FootnoteText"/>
      </w:pPr>
    </w:p>
  </w:footnote>
  <w:footnote w:id="2">
    <w:p w14:paraId="2107597F" w14:textId="77777777" w:rsidR="000024AA" w:rsidRDefault="000024AA">
      <w:pPr>
        <w:pStyle w:val="FootnoteText"/>
      </w:pPr>
      <w:r>
        <w:rPr>
          <w:rStyle w:val="FootnoteReference"/>
        </w:rPr>
        <w:footnoteRef/>
      </w:r>
      <w:r>
        <w:t xml:space="preserve"> UNDP Annual Rule of Law Report 2017</w:t>
      </w:r>
    </w:p>
  </w:footnote>
  <w:footnote w:id="3">
    <w:p w14:paraId="32012EBC" w14:textId="77777777" w:rsidR="000024AA" w:rsidRDefault="000024AA">
      <w:pPr>
        <w:pStyle w:val="FootnoteText"/>
      </w:pPr>
      <w:r>
        <w:rPr>
          <w:rStyle w:val="FootnoteReference"/>
        </w:rPr>
        <w:footnoteRef/>
      </w:r>
      <w:r>
        <w:t xml:space="preserve"> </w:t>
      </w:r>
      <w:r w:rsidRPr="00DB37A7">
        <w:t>2017 Sustainable Development Goals Report: https://unstats.un.org/sdgs/files/report/2017/TheSustainableDevelopmentGoalsReport2017.pdf</w:t>
      </w:r>
    </w:p>
  </w:footnote>
  <w:footnote w:id="4">
    <w:p w14:paraId="6237C163" w14:textId="1D92B8F1" w:rsidR="000024AA" w:rsidRDefault="000024AA">
      <w:pPr>
        <w:pStyle w:val="FootnoteText"/>
      </w:pPr>
      <w:r>
        <w:rPr>
          <w:rStyle w:val="FootnoteReference"/>
        </w:rPr>
        <w:footnoteRef/>
      </w:r>
      <w:r>
        <w:t xml:space="preserve"> </w:t>
      </w:r>
      <w:r w:rsidRPr="00656B7C">
        <w:t>http://www.undp.org/content/undp/en/home/democratic-governance-and-peacebuilding/rule-of-law--justice--security-and-human-rights.html</w:t>
      </w:r>
    </w:p>
  </w:footnote>
  <w:footnote w:id="5">
    <w:p w14:paraId="1C5F9F38" w14:textId="513CE9E0" w:rsidR="000024AA" w:rsidRDefault="000024AA">
      <w:pPr>
        <w:pStyle w:val="FootnoteText"/>
      </w:pPr>
      <w:r>
        <w:rPr>
          <w:rStyle w:val="FootnoteReference"/>
        </w:rPr>
        <w:footnoteRef/>
      </w:r>
      <w:r>
        <w:t xml:space="preserve"> </w:t>
      </w:r>
      <w:r w:rsidRPr="00656B7C">
        <w:t>UNDP Annual Rule of Law Report 2017</w:t>
      </w:r>
      <w:r>
        <w:t>, p.19</w:t>
      </w:r>
    </w:p>
  </w:footnote>
  <w:footnote w:id="6">
    <w:p w14:paraId="2D21D880" w14:textId="50AD5A9C" w:rsidR="000024AA" w:rsidRDefault="000024AA">
      <w:pPr>
        <w:pStyle w:val="FootnoteText"/>
      </w:pPr>
      <w:r>
        <w:rPr>
          <w:rStyle w:val="FootnoteReference"/>
        </w:rPr>
        <w:footnoteRef/>
      </w:r>
      <w:r>
        <w:t xml:space="preserve"> Rule of Law index 2017-2018 </w:t>
      </w:r>
      <w:r w:rsidRPr="005A2392">
        <w:t>https://worldjusticeproject.org/our-work/wjp-rule-law-index/wjp-rule-law-index-2017%E2%80%932018</w:t>
      </w:r>
    </w:p>
  </w:footnote>
  <w:footnote w:id="7">
    <w:p w14:paraId="75F55EAA" w14:textId="6CE516EA" w:rsidR="000024AA" w:rsidRDefault="000024AA">
      <w:pPr>
        <w:pStyle w:val="FootnoteText"/>
      </w:pPr>
      <w:r>
        <w:rPr>
          <w:rStyle w:val="FootnoteReference"/>
        </w:rPr>
        <w:footnoteRef/>
      </w:r>
      <w:r>
        <w:t xml:space="preserve"> Law and Justice Commission of Pakistan report, </w:t>
      </w:r>
      <w:r w:rsidRPr="00D15607">
        <w:t>http://www.ljcp.gov.pk/</w:t>
      </w:r>
    </w:p>
  </w:footnote>
  <w:footnote w:id="8">
    <w:p w14:paraId="71A0D67F" w14:textId="4D1EB952" w:rsidR="000024AA" w:rsidRPr="00670796" w:rsidRDefault="000024AA">
      <w:pPr>
        <w:pStyle w:val="FootnoteText"/>
      </w:pPr>
      <w:r>
        <w:rPr>
          <w:rStyle w:val="FootnoteReference"/>
        </w:rPr>
        <w:footnoteRef/>
      </w:r>
      <w:r>
        <w:t xml:space="preserve"> Ibid, p.13</w:t>
      </w:r>
    </w:p>
  </w:footnote>
  <w:footnote w:id="9">
    <w:p w14:paraId="40EB962C" w14:textId="33D06617" w:rsidR="000024AA" w:rsidRDefault="000024AA">
      <w:pPr>
        <w:pStyle w:val="FootnoteText"/>
      </w:pPr>
      <w:r>
        <w:rPr>
          <w:rStyle w:val="FootnoteReference"/>
        </w:rPr>
        <w:footnoteRef/>
      </w:r>
      <w:r>
        <w:t xml:space="preserve"> World Justice Project, General Population Poll 2013- 2017</w:t>
      </w:r>
    </w:p>
  </w:footnote>
  <w:footnote w:id="10">
    <w:p w14:paraId="6746B857" w14:textId="77777777" w:rsidR="000024AA" w:rsidRDefault="000024AA" w:rsidP="000F6760">
      <w:pPr>
        <w:pStyle w:val="FootnoteText"/>
      </w:pPr>
      <w:r>
        <w:rPr>
          <w:rStyle w:val="FootnoteReference"/>
        </w:rPr>
        <w:footnoteRef/>
      </w:r>
      <w:r>
        <w:t xml:space="preserve"> Pakistan Bureau of Statistics </w:t>
      </w:r>
      <w:r w:rsidRPr="007C65BE">
        <w:t>http://www.pbs.gov.pk/sites/default/files//tables/Crimes%20Reported%20by%20Type%20and%20Provinces.pdf</w:t>
      </w:r>
    </w:p>
    <w:p w14:paraId="1F1AD30D" w14:textId="77777777" w:rsidR="000024AA" w:rsidRDefault="000024AA" w:rsidP="000F6760">
      <w:pPr>
        <w:pStyle w:val="FootnoteText"/>
      </w:pPr>
    </w:p>
  </w:footnote>
  <w:footnote w:id="11">
    <w:p w14:paraId="1D042A8B" w14:textId="232F1B4F" w:rsidR="000024AA" w:rsidRDefault="000024AA">
      <w:pPr>
        <w:pStyle w:val="FootnoteText"/>
      </w:pPr>
      <w:r>
        <w:rPr>
          <w:rStyle w:val="FootnoteReference"/>
        </w:rPr>
        <w:footnoteRef/>
      </w:r>
      <w:r>
        <w:t xml:space="preserve"> </w:t>
      </w:r>
      <w:r w:rsidRPr="002F5A72">
        <w:t xml:space="preserve">Levies is a law enforcement agency operating in some districts of </w:t>
      </w:r>
      <w:r w:rsidRPr="00DD6DEA">
        <w:rPr>
          <w:rFonts w:ascii="Myriad Pro" w:hAnsi="Myriad Pro"/>
          <w:sz w:val="22"/>
          <w:szCs w:val="22"/>
          <w:lang w:val="en-GB"/>
        </w:rPr>
        <w:t xml:space="preserve">Khyber </w:t>
      </w:r>
      <w:proofErr w:type="gramStart"/>
      <w:r w:rsidRPr="00DD6DEA">
        <w:rPr>
          <w:rFonts w:ascii="Myriad Pro" w:hAnsi="Myriad Pro"/>
          <w:sz w:val="22"/>
          <w:szCs w:val="22"/>
          <w:lang w:val="en-GB"/>
        </w:rPr>
        <w:t>Pakhtunkhwa</w:t>
      </w:r>
      <w:r w:rsidRPr="00DD6DEA" w:rsidDel="006305AA">
        <w:t xml:space="preserve"> </w:t>
      </w:r>
      <w:r w:rsidRPr="00DD6DEA">
        <w:t xml:space="preserve"> along</w:t>
      </w:r>
      <w:proofErr w:type="gramEnd"/>
      <w:r w:rsidRPr="002F5A72">
        <w:t xml:space="preserve"> with police and is the main force in the NMDs. </w:t>
      </w:r>
    </w:p>
  </w:footnote>
  <w:footnote w:id="12">
    <w:p w14:paraId="045D0558" w14:textId="77777777" w:rsidR="000024AA" w:rsidRPr="004839AA" w:rsidRDefault="000024AA" w:rsidP="0007704A">
      <w:pPr>
        <w:pStyle w:val="FootnoteText"/>
        <w:spacing w:before="2" w:after="2"/>
        <w:rPr>
          <w:rFonts w:cstheme="minorHAnsi"/>
        </w:rPr>
      </w:pPr>
      <w:r w:rsidRPr="004839AA">
        <w:rPr>
          <w:rStyle w:val="FootnoteReference"/>
          <w:rFonts w:cstheme="minorHAnsi"/>
        </w:rPr>
        <w:footnoteRef/>
      </w:r>
      <w:r w:rsidRPr="004839AA">
        <w:rPr>
          <w:rFonts w:cstheme="minorHAnsi"/>
        </w:rPr>
        <w:t xml:space="preserve"> FCR was introduced in 1901 as a legal framework to indirectly administer FATA by the British </w:t>
      </w:r>
    </w:p>
  </w:footnote>
  <w:footnote w:id="13">
    <w:p w14:paraId="5F8B2544" w14:textId="77777777" w:rsidR="000024AA" w:rsidRPr="004839AA" w:rsidRDefault="000024AA" w:rsidP="00993554">
      <w:pPr>
        <w:pStyle w:val="FootnoteText"/>
        <w:spacing w:before="2" w:after="2"/>
        <w:rPr>
          <w:rFonts w:cstheme="minorHAnsi"/>
        </w:rPr>
      </w:pPr>
      <w:r w:rsidRPr="004839AA">
        <w:rPr>
          <w:rStyle w:val="FootnoteReference"/>
          <w:rFonts w:cstheme="minorHAnsi"/>
        </w:rPr>
        <w:footnoteRef/>
      </w:r>
      <w:r w:rsidRPr="004839AA">
        <w:rPr>
          <w:rFonts w:cstheme="minorHAnsi"/>
        </w:rPr>
        <w:t xml:space="preserve"> ICG. (2009).</w:t>
      </w:r>
    </w:p>
  </w:footnote>
  <w:footnote w:id="14">
    <w:p w14:paraId="45C1033B" w14:textId="412C3048" w:rsidR="000024AA" w:rsidRPr="0074504A" w:rsidRDefault="000024AA">
      <w:pPr>
        <w:pStyle w:val="FootnoteText"/>
        <w:rPr>
          <w:lang w:val="en-GB"/>
        </w:rPr>
      </w:pPr>
      <w:r>
        <w:rPr>
          <w:rStyle w:val="FootnoteReference"/>
        </w:rPr>
        <w:footnoteRef/>
      </w:r>
      <w:r>
        <w:t xml:space="preserve"> Letter number </w:t>
      </w:r>
      <w:proofErr w:type="spellStart"/>
      <w:r>
        <w:t>Sp</w:t>
      </w:r>
      <w:proofErr w:type="spellEnd"/>
      <w:r>
        <w:t>(J)HD/3-71/2019 of Home Department, dated 29</w:t>
      </w:r>
      <w:r w:rsidRPr="0074504A">
        <w:rPr>
          <w:vertAlign w:val="superscript"/>
        </w:rPr>
        <w:t>th</w:t>
      </w:r>
      <w:r>
        <w:t xml:space="preserve"> January 2019 </w:t>
      </w:r>
    </w:p>
  </w:footnote>
  <w:footnote w:id="15">
    <w:p w14:paraId="43FE2AAE" w14:textId="05C06696" w:rsidR="000024AA" w:rsidRDefault="000024AA">
      <w:pPr>
        <w:pStyle w:val="FootnoteText"/>
      </w:pPr>
      <w:r>
        <w:rPr>
          <w:rStyle w:val="FootnoteReference"/>
        </w:rPr>
        <w:footnoteRef/>
      </w:r>
      <w:r>
        <w:t xml:space="preserve"> </w:t>
      </w:r>
      <w:r w:rsidRPr="002F5A72">
        <w:t>CM okays over 900 judicial posts for merged districts, 10-2-2019, the Dawn, https://www.dawn.com/news/1462848</w:t>
      </w:r>
    </w:p>
  </w:footnote>
  <w:footnote w:id="16">
    <w:p w14:paraId="4635939B" w14:textId="77777777" w:rsidR="000024AA" w:rsidRDefault="000024AA" w:rsidP="000F6760">
      <w:pPr>
        <w:pStyle w:val="FootnoteText"/>
      </w:pPr>
      <w:r>
        <w:rPr>
          <w:rStyle w:val="FootnoteReference"/>
        </w:rPr>
        <w:footnoteRef/>
      </w:r>
      <w:r>
        <w:t xml:space="preserve"> ibid</w:t>
      </w:r>
    </w:p>
  </w:footnote>
  <w:footnote w:id="17">
    <w:p w14:paraId="67B174B7" w14:textId="77777777" w:rsidR="000024AA" w:rsidRPr="0016677A" w:rsidRDefault="000024AA" w:rsidP="0016677A">
      <w:pPr>
        <w:pStyle w:val="FootnoteText"/>
        <w:spacing w:before="2" w:after="2"/>
        <w:jc w:val="both"/>
        <w:rPr>
          <w:rFonts w:ascii="Myriad Pro" w:hAnsi="Myriad Pro"/>
          <w:sz w:val="18"/>
          <w:szCs w:val="18"/>
        </w:rPr>
      </w:pPr>
      <w:r w:rsidRPr="0016677A">
        <w:rPr>
          <w:rStyle w:val="FootnoteReference"/>
          <w:rFonts w:ascii="Myriad Pro" w:hAnsi="Myriad Pro"/>
          <w:sz w:val="18"/>
          <w:szCs w:val="18"/>
        </w:rPr>
        <w:footnoteRef/>
      </w:r>
      <w:r w:rsidRPr="0016677A">
        <w:rPr>
          <w:rFonts w:ascii="Myriad Pro" w:hAnsi="Myriad Pro"/>
          <w:sz w:val="18"/>
          <w:szCs w:val="18"/>
        </w:rPr>
        <w:t xml:space="preserve"> UNODC, </w:t>
      </w:r>
      <w:r w:rsidRPr="0016677A">
        <w:rPr>
          <w:rFonts w:ascii="Myriad Pro" w:hAnsi="Myriad Pro"/>
          <w:i/>
          <w:sz w:val="18"/>
          <w:szCs w:val="18"/>
        </w:rPr>
        <w:t>Assessment of the Prosecution Services in Pakistan</w:t>
      </w:r>
      <w:r w:rsidRPr="0016677A">
        <w:rPr>
          <w:rFonts w:ascii="Myriad Pro" w:hAnsi="Myriad Pro"/>
          <w:sz w:val="18"/>
          <w:szCs w:val="18"/>
        </w:rPr>
        <w:t>, 2010</w:t>
      </w:r>
    </w:p>
  </w:footnote>
  <w:footnote w:id="18">
    <w:p w14:paraId="58E04384" w14:textId="063F1A69" w:rsidR="000024AA" w:rsidRDefault="000024AA">
      <w:pPr>
        <w:pStyle w:val="FootnoteText"/>
      </w:pPr>
      <w:r>
        <w:rPr>
          <w:rStyle w:val="FootnoteReference"/>
        </w:rPr>
        <w:footnoteRef/>
      </w:r>
      <w:r>
        <w:t xml:space="preserve"> </w:t>
      </w:r>
      <w:r w:rsidRPr="00BF67EB">
        <w:t>‘Zia’s Islamization is most closely associated with the ‘Hudood’ laws. These are five presidential ordinances that introduced new sexual and property offenses, maintained the prohibition on the consumption of alcohol, and provided for exemplary Islamic punishments such as stoning to death (for adultery), whipping and amputation (for fornication and theft). These laws caused immense controversy and were criticized for being misogynistic and discriminatory towards religious minorities.’ P.6 http://pdf.usaid.gov/pdf_docs/PNADO130.pdf</w:t>
      </w:r>
    </w:p>
  </w:footnote>
  <w:footnote w:id="19">
    <w:p w14:paraId="4029ABDF" w14:textId="2E9CE50F" w:rsidR="000024AA" w:rsidRDefault="000024AA">
      <w:pPr>
        <w:pStyle w:val="FootnoteText"/>
      </w:pPr>
      <w:r>
        <w:rPr>
          <w:rStyle w:val="FootnoteReference"/>
        </w:rPr>
        <w:footnoteRef/>
      </w:r>
      <w:r>
        <w:t xml:space="preserve"> </w:t>
      </w:r>
      <w:r w:rsidRPr="00BF67EB">
        <w:t>http://www.humanrightsinitiative.org/download/1449728344rough-roads-to-equalitywomen-police-in-south-asia-august-2015.pdf</w:t>
      </w:r>
    </w:p>
  </w:footnote>
  <w:footnote w:id="20">
    <w:p w14:paraId="45D9368E" w14:textId="613776B2" w:rsidR="000024AA" w:rsidRPr="003828C6" w:rsidRDefault="000024AA" w:rsidP="003828C6">
      <w:pPr>
        <w:jc w:val="both"/>
        <w:rPr>
          <w:sz w:val="18"/>
          <w:szCs w:val="18"/>
        </w:rPr>
      </w:pPr>
      <w:r w:rsidRPr="003828C6">
        <w:rPr>
          <w:rStyle w:val="FootnoteReference"/>
          <w:sz w:val="18"/>
          <w:szCs w:val="18"/>
        </w:rPr>
        <w:footnoteRef/>
      </w:r>
      <w:r w:rsidRPr="003828C6">
        <w:rPr>
          <w:sz w:val="18"/>
          <w:szCs w:val="18"/>
        </w:rPr>
        <w:t xml:space="preserve"> National Action Plan, 2014, </w:t>
      </w:r>
      <w:r w:rsidRPr="0012750F">
        <w:rPr>
          <w:rStyle w:val="Hyperlink"/>
          <w:sz w:val="18"/>
          <w:szCs w:val="18"/>
        </w:rPr>
        <w:t>https://nacta.gov.pk/nap-2014/</w:t>
      </w:r>
    </w:p>
  </w:footnote>
  <w:footnote w:id="21">
    <w:p w14:paraId="3E665B6D" w14:textId="2F2CFEF0" w:rsidR="000024AA" w:rsidRDefault="000024AA">
      <w:pPr>
        <w:pStyle w:val="FootnoteText"/>
      </w:pPr>
      <w:r>
        <w:rPr>
          <w:rStyle w:val="FootnoteReference"/>
        </w:rPr>
        <w:footnoteRef/>
      </w:r>
      <w:r>
        <w:t xml:space="preserve"> </w:t>
      </w:r>
      <w:r w:rsidRPr="00572370">
        <w:t>As set out in General Assembly resolution 66/290 of 10 September 2012 on follow-up to paragraph 143 on human security of the 2005 World Summit Outcome.</w:t>
      </w:r>
    </w:p>
  </w:footnote>
  <w:footnote w:id="22">
    <w:p w14:paraId="507ABD40" w14:textId="3D842ECF" w:rsidR="000024AA" w:rsidRDefault="000024AA">
      <w:pPr>
        <w:pStyle w:val="FootnoteText"/>
      </w:pPr>
      <w:r>
        <w:rPr>
          <w:rStyle w:val="FootnoteReference"/>
        </w:rPr>
        <w:footnoteRef/>
      </w:r>
      <w:r>
        <w:t xml:space="preserve"> UNDP </w:t>
      </w:r>
      <w:r w:rsidRPr="00A35DB4">
        <w:t>Pakistan Country Programme Document 2018-2022 (Outcome 1 (UNSDF Outcome 9)</w:t>
      </w:r>
      <w:r>
        <w:t xml:space="preserve">: </w:t>
      </w:r>
      <w:r w:rsidRPr="000852DA">
        <w:t>Support the primary rule of law institutions, including the police and criminal justice bodies to increase access to justice and legal aid. UNDP will also strengthen the federal and provincial institutional capacities for the effective implementation of governance mechanisms contributing to enhanced public service delivery</w:t>
      </w:r>
      <w:r>
        <w:t>.</w:t>
      </w:r>
    </w:p>
  </w:footnote>
  <w:footnote w:id="23">
    <w:p w14:paraId="0EF32024" w14:textId="77777777" w:rsidR="000024AA" w:rsidRPr="00495469" w:rsidRDefault="000024AA" w:rsidP="00F96514">
      <w:pPr>
        <w:pStyle w:val="FootnoteText"/>
        <w:rPr>
          <w:rFonts w:ascii="Calibri" w:hAnsi="Calibri"/>
          <w:szCs w:val="22"/>
        </w:rPr>
      </w:pPr>
      <w:r w:rsidRPr="00495469">
        <w:rPr>
          <w:rStyle w:val="FootnoteReference"/>
          <w:rFonts w:ascii="Calibri" w:hAnsi="Calibri"/>
          <w:sz w:val="22"/>
          <w:szCs w:val="22"/>
        </w:rPr>
        <w:footnoteRef/>
      </w:r>
      <w:r w:rsidRPr="00495469">
        <w:rPr>
          <w:rFonts w:ascii="Calibri" w:hAnsi="Calibri"/>
          <w:szCs w:val="22"/>
        </w:rPr>
        <w:t xml:space="preserve"> Optional, if needed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9E780" w14:textId="77777777" w:rsidR="000024AA" w:rsidRDefault="000024AA">
    <w:pPr>
      <w:pStyle w:val="Header"/>
      <w:rPr>
        <w:b/>
        <w:szCs w:val="22"/>
      </w:rPr>
    </w:pPr>
  </w:p>
  <w:p w14:paraId="2AF2F2E4" w14:textId="77777777" w:rsidR="000024AA" w:rsidRPr="00DB520F" w:rsidRDefault="000024AA">
    <w:pPr>
      <w:pStyle w:val="Header"/>
      <w:rPr>
        <w:b/>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24D"/>
    <w:multiLevelType w:val="hybridMultilevel"/>
    <w:tmpl w:val="DF8CA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014E5"/>
    <w:multiLevelType w:val="hybridMultilevel"/>
    <w:tmpl w:val="42CA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B0127"/>
    <w:multiLevelType w:val="hybridMultilevel"/>
    <w:tmpl w:val="A53A0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3226C"/>
    <w:multiLevelType w:val="hybridMultilevel"/>
    <w:tmpl w:val="6BF8888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5C7542E"/>
    <w:multiLevelType w:val="hybridMultilevel"/>
    <w:tmpl w:val="B80E8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EF7AD4"/>
    <w:multiLevelType w:val="hybridMultilevel"/>
    <w:tmpl w:val="EDC8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75710"/>
    <w:multiLevelType w:val="hybridMultilevel"/>
    <w:tmpl w:val="8BC8E168"/>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7" w15:restartNumberingAfterBreak="0">
    <w:nsid w:val="126F6D68"/>
    <w:multiLevelType w:val="hybridMultilevel"/>
    <w:tmpl w:val="1518A284"/>
    <w:lvl w:ilvl="0" w:tplc="04090001">
      <w:start w:val="1"/>
      <w:numFmt w:val="bullet"/>
      <w:lvlText w:val=""/>
      <w:lvlJc w:val="left"/>
      <w:pPr>
        <w:ind w:left="720" w:hanging="360"/>
      </w:pPr>
      <w:rPr>
        <w:rFonts w:ascii="Symbol" w:hAnsi="Symbol" w:hint="default"/>
        <w:b/>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17D75"/>
    <w:multiLevelType w:val="hybridMultilevel"/>
    <w:tmpl w:val="7592F3C8"/>
    <w:lvl w:ilvl="0" w:tplc="FE6E8700">
      <w:start w:val="1"/>
      <w:numFmt w:val="decimal"/>
      <w:lvlText w:val="%1."/>
      <w:lvlJc w:val="left"/>
      <w:pPr>
        <w:ind w:left="720" w:hanging="360"/>
      </w:pPr>
      <w:rPr>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161277A5"/>
    <w:multiLevelType w:val="hybridMultilevel"/>
    <w:tmpl w:val="03E48DE0"/>
    <w:lvl w:ilvl="0" w:tplc="CD3C1F74">
      <w:start w:val="1"/>
      <w:numFmt w:val="upperRoman"/>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B3134F"/>
    <w:multiLevelType w:val="hybridMultilevel"/>
    <w:tmpl w:val="EE945BBC"/>
    <w:lvl w:ilvl="0" w:tplc="04090001">
      <w:start w:val="1"/>
      <w:numFmt w:val="bullet"/>
      <w:lvlText w:val=""/>
      <w:lvlJc w:val="left"/>
      <w:pPr>
        <w:tabs>
          <w:tab w:val="num" w:pos="720"/>
        </w:tabs>
        <w:ind w:left="720" w:hanging="360"/>
      </w:pPr>
      <w:rPr>
        <w:rFonts w:ascii="Symbol" w:hAnsi="Symbol" w:hint="default"/>
      </w:rPr>
    </w:lvl>
    <w:lvl w:ilvl="1" w:tplc="07A8220E" w:tentative="1">
      <w:start w:val="1"/>
      <w:numFmt w:val="bullet"/>
      <w:lvlText w:val=""/>
      <w:lvlJc w:val="left"/>
      <w:pPr>
        <w:tabs>
          <w:tab w:val="num" w:pos="1440"/>
        </w:tabs>
        <w:ind w:left="1440" w:hanging="360"/>
      </w:pPr>
      <w:rPr>
        <w:rFonts w:ascii="Wingdings" w:hAnsi="Wingdings" w:hint="default"/>
      </w:rPr>
    </w:lvl>
    <w:lvl w:ilvl="2" w:tplc="C35641A4" w:tentative="1">
      <w:start w:val="1"/>
      <w:numFmt w:val="bullet"/>
      <w:lvlText w:val=""/>
      <w:lvlJc w:val="left"/>
      <w:pPr>
        <w:tabs>
          <w:tab w:val="num" w:pos="2160"/>
        </w:tabs>
        <w:ind w:left="2160" w:hanging="360"/>
      </w:pPr>
      <w:rPr>
        <w:rFonts w:ascii="Wingdings" w:hAnsi="Wingdings" w:hint="default"/>
      </w:rPr>
    </w:lvl>
    <w:lvl w:ilvl="3" w:tplc="8D3EF614" w:tentative="1">
      <w:start w:val="1"/>
      <w:numFmt w:val="bullet"/>
      <w:lvlText w:val=""/>
      <w:lvlJc w:val="left"/>
      <w:pPr>
        <w:tabs>
          <w:tab w:val="num" w:pos="2880"/>
        </w:tabs>
        <w:ind w:left="2880" w:hanging="360"/>
      </w:pPr>
      <w:rPr>
        <w:rFonts w:ascii="Wingdings" w:hAnsi="Wingdings" w:hint="default"/>
      </w:rPr>
    </w:lvl>
    <w:lvl w:ilvl="4" w:tplc="E8E663E4" w:tentative="1">
      <w:start w:val="1"/>
      <w:numFmt w:val="bullet"/>
      <w:lvlText w:val=""/>
      <w:lvlJc w:val="left"/>
      <w:pPr>
        <w:tabs>
          <w:tab w:val="num" w:pos="3600"/>
        </w:tabs>
        <w:ind w:left="3600" w:hanging="360"/>
      </w:pPr>
      <w:rPr>
        <w:rFonts w:ascii="Wingdings" w:hAnsi="Wingdings" w:hint="default"/>
      </w:rPr>
    </w:lvl>
    <w:lvl w:ilvl="5" w:tplc="A964E31E" w:tentative="1">
      <w:start w:val="1"/>
      <w:numFmt w:val="bullet"/>
      <w:lvlText w:val=""/>
      <w:lvlJc w:val="left"/>
      <w:pPr>
        <w:tabs>
          <w:tab w:val="num" w:pos="4320"/>
        </w:tabs>
        <w:ind w:left="4320" w:hanging="360"/>
      </w:pPr>
      <w:rPr>
        <w:rFonts w:ascii="Wingdings" w:hAnsi="Wingdings" w:hint="default"/>
      </w:rPr>
    </w:lvl>
    <w:lvl w:ilvl="6" w:tplc="9BC66CEE" w:tentative="1">
      <w:start w:val="1"/>
      <w:numFmt w:val="bullet"/>
      <w:lvlText w:val=""/>
      <w:lvlJc w:val="left"/>
      <w:pPr>
        <w:tabs>
          <w:tab w:val="num" w:pos="5040"/>
        </w:tabs>
        <w:ind w:left="5040" w:hanging="360"/>
      </w:pPr>
      <w:rPr>
        <w:rFonts w:ascii="Wingdings" w:hAnsi="Wingdings" w:hint="default"/>
      </w:rPr>
    </w:lvl>
    <w:lvl w:ilvl="7" w:tplc="525045DC" w:tentative="1">
      <w:start w:val="1"/>
      <w:numFmt w:val="bullet"/>
      <w:lvlText w:val=""/>
      <w:lvlJc w:val="left"/>
      <w:pPr>
        <w:tabs>
          <w:tab w:val="num" w:pos="5760"/>
        </w:tabs>
        <w:ind w:left="5760" w:hanging="360"/>
      </w:pPr>
      <w:rPr>
        <w:rFonts w:ascii="Wingdings" w:hAnsi="Wingdings" w:hint="default"/>
      </w:rPr>
    </w:lvl>
    <w:lvl w:ilvl="8" w:tplc="65BEA1B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C24B98"/>
    <w:multiLevelType w:val="hybridMultilevel"/>
    <w:tmpl w:val="8AF6A1D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A33A70"/>
    <w:multiLevelType w:val="hybridMultilevel"/>
    <w:tmpl w:val="4120F1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3A24CF"/>
    <w:multiLevelType w:val="hybridMultilevel"/>
    <w:tmpl w:val="A5D80218"/>
    <w:lvl w:ilvl="0" w:tplc="DB66729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724802"/>
    <w:multiLevelType w:val="hybridMultilevel"/>
    <w:tmpl w:val="733E7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ED0B0B"/>
    <w:multiLevelType w:val="hybridMultilevel"/>
    <w:tmpl w:val="AF6EC392"/>
    <w:lvl w:ilvl="0" w:tplc="525AD0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0028FA"/>
    <w:multiLevelType w:val="hybridMultilevel"/>
    <w:tmpl w:val="445E500A"/>
    <w:lvl w:ilvl="0" w:tplc="F15E34F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92F8B"/>
    <w:multiLevelType w:val="hybridMultilevel"/>
    <w:tmpl w:val="2760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856F5C"/>
    <w:multiLevelType w:val="hybridMultilevel"/>
    <w:tmpl w:val="EDA6B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1E2492"/>
    <w:multiLevelType w:val="hybridMultilevel"/>
    <w:tmpl w:val="749C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910648"/>
    <w:multiLevelType w:val="hybridMultilevel"/>
    <w:tmpl w:val="FD0A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3BC1"/>
    <w:multiLevelType w:val="hybridMultilevel"/>
    <w:tmpl w:val="33E2CA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F4031CA"/>
    <w:multiLevelType w:val="hybridMultilevel"/>
    <w:tmpl w:val="1896A2D0"/>
    <w:lvl w:ilvl="0" w:tplc="1E10D550">
      <w:start w:val="1"/>
      <w:numFmt w:val="upperRoman"/>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76D69"/>
    <w:multiLevelType w:val="hybridMultilevel"/>
    <w:tmpl w:val="660C61FE"/>
    <w:lvl w:ilvl="0" w:tplc="DB66729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B474A9"/>
    <w:multiLevelType w:val="hybridMultilevel"/>
    <w:tmpl w:val="851AA03E"/>
    <w:lvl w:ilvl="0" w:tplc="04090001">
      <w:start w:val="1"/>
      <w:numFmt w:val="bullet"/>
      <w:lvlText w:val=""/>
      <w:lvlJc w:val="left"/>
      <w:pPr>
        <w:ind w:left="720" w:hanging="360"/>
      </w:pPr>
      <w:rPr>
        <w:rFonts w:ascii="Symbol" w:hAnsi="Symbol" w:hint="default"/>
      </w:rPr>
    </w:lvl>
    <w:lvl w:ilvl="1" w:tplc="4B3EDFD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1A5E97"/>
    <w:multiLevelType w:val="hybridMultilevel"/>
    <w:tmpl w:val="1CCE58F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4BCE572E"/>
    <w:multiLevelType w:val="hybridMultilevel"/>
    <w:tmpl w:val="6EAC17AE"/>
    <w:lvl w:ilvl="0" w:tplc="04090001">
      <w:start w:val="1"/>
      <w:numFmt w:val="bullet"/>
      <w:lvlText w:val=""/>
      <w:lvlJc w:val="left"/>
      <w:pPr>
        <w:ind w:left="900" w:hanging="72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4EDB71AE"/>
    <w:multiLevelType w:val="hybridMultilevel"/>
    <w:tmpl w:val="F37A1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AD4567"/>
    <w:multiLevelType w:val="hybridMultilevel"/>
    <w:tmpl w:val="DC1A7F06"/>
    <w:lvl w:ilvl="0" w:tplc="C31A64AE">
      <w:start w:val="1"/>
      <w:numFmt w:val="decimal"/>
      <w:lvlText w:val="%1."/>
      <w:lvlJc w:val="left"/>
      <w:pPr>
        <w:ind w:left="720" w:hanging="360"/>
      </w:pPr>
      <w:rPr>
        <w:b w:val="0"/>
        <w:sz w:val="18"/>
        <w:szCs w:val="18"/>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636EA0"/>
    <w:multiLevelType w:val="hybridMultilevel"/>
    <w:tmpl w:val="46FC9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5C112F3C"/>
    <w:multiLevelType w:val="hybridMultilevel"/>
    <w:tmpl w:val="994A252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66FC231E"/>
    <w:multiLevelType w:val="hybridMultilevel"/>
    <w:tmpl w:val="C1AEC0EE"/>
    <w:lvl w:ilvl="0" w:tplc="04090001">
      <w:start w:val="1"/>
      <w:numFmt w:val="bullet"/>
      <w:lvlText w:val=""/>
      <w:lvlJc w:val="left"/>
      <w:pPr>
        <w:ind w:left="720" w:hanging="360"/>
      </w:pPr>
      <w:rPr>
        <w:rFonts w:ascii="Symbol" w:hAnsi="Symbol" w:hint="default"/>
        <w:b/>
        <w:i w:val="0"/>
        <w:sz w:val="18"/>
        <w:szCs w:val="1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671F5A1B"/>
    <w:multiLevelType w:val="hybridMultilevel"/>
    <w:tmpl w:val="2072121E"/>
    <w:lvl w:ilvl="0" w:tplc="C31A64AE">
      <w:start w:val="1"/>
      <w:numFmt w:val="decimal"/>
      <w:lvlText w:val="%1."/>
      <w:lvlJc w:val="left"/>
      <w:pPr>
        <w:ind w:left="720" w:hanging="360"/>
      </w:pPr>
      <w:rPr>
        <w:b w:val="0"/>
        <w:sz w:val="18"/>
        <w:szCs w:val="18"/>
      </w:rPr>
    </w:lvl>
    <w:lvl w:ilvl="1" w:tplc="04090001">
      <w:start w:val="1"/>
      <w:numFmt w:val="bullet"/>
      <w:lvlText w:val=""/>
      <w:lvlJc w:val="left"/>
      <w:pPr>
        <w:ind w:left="1440" w:hanging="360"/>
      </w:pPr>
      <w:rPr>
        <w:rFonts w:ascii="Symbol" w:hAnsi="Symbol" w:hint="default"/>
      </w:rPr>
    </w:lvl>
    <w:lvl w:ilvl="2" w:tplc="5F34D05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0A6C4F"/>
    <w:multiLevelType w:val="hybridMultilevel"/>
    <w:tmpl w:val="2ECCB156"/>
    <w:lvl w:ilvl="0" w:tplc="C31A64AE">
      <w:start w:val="1"/>
      <w:numFmt w:val="decimal"/>
      <w:lvlText w:val="%1."/>
      <w:lvlJc w:val="left"/>
      <w:pPr>
        <w:ind w:left="720" w:hanging="360"/>
      </w:pPr>
      <w:rPr>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0B7664"/>
    <w:multiLevelType w:val="hybridMultilevel"/>
    <w:tmpl w:val="72FC87A0"/>
    <w:lvl w:ilvl="0" w:tplc="04090001">
      <w:start w:val="1"/>
      <w:numFmt w:val="bullet"/>
      <w:lvlText w:val=""/>
      <w:lvlJc w:val="left"/>
      <w:pPr>
        <w:ind w:left="720" w:hanging="360"/>
      </w:pPr>
      <w:rPr>
        <w:rFonts w:ascii="Symbol" w:hAnsi="Symbol" w:hint="default"/>
      </w:rPr>
    </w:lvl>
    <w:lvl w:ilvl="1" w:tplc="4B3EDFD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220A9C"/>
    <w:multiLevelType w:val="hybridMultilevel"/>
    <w:tmpl w:val="11B49FB8"/>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991705A"/>
    <w:multiLevelType w:val="hybridMultilevel"/>
    <w:tmpl w:val="59EE65DA"/>
    <w:lvl w:ilvl="0" w:tplc="E988A27E">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0E2603"/>
    <w:multiLevelType w:val="hybridMultilevel"/>
    <w:tmpl w:val="D3CCB18C"/>
    <w:lvl w:ilvl="0" w:tplc="04090001">
      <w:start w:val="1"/>
      <w:numFmt w:val="bullet"/>
      <w:lvlText w:val=""/>
      <w:lvlJc w:val="left"/>
      <w:pPr>
        <w:ind w:left="720" w:hanging="360"/>
      </w:pPr>
      <w:rPr>
        <w:rFonts w:ascii="Symbol" w:hAnsi="Symbol" w:hint="default"/>
      </w:rPr>
    </w:lvl>
    <w:lvl w:ilvl="1" w:tplc="4B3EDFD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0D765E"/>
    <w:multiLevelType w:val="hybridMultilevel"/>
    <w:tmpl w:val="BCFA3A14"/>
    <w:lvl w:ilvl="0" w:tplc="5D24901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8038D6"/>
    <w:multiLevelType w:val="hybridMultilevel"/>
    <w:tmpl w:val="323203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3"/>
  </w:num>
  <w:num w:numId="2">
    <w:abstractNumId w:val="38"/>
  </w:num>
  <w:num w:numId="3">
    <w:abstractNumId w:val="13"/>
  </w:num>
  <w:num w:numId="4">
    <w:abstractNumId w:val="2"/>
  </w:num>
  <w:num w:numId="5">
    <w:abstractNumId w:val="15"/>
  </w:num>
  <w:num w:numId="6">
    <w:abstractNumId w:val="12"/>
  </w:num>
  <w:num w:numId="7">
    <w:abstractNumId w:val="26"/>
  </w:num>
  <w:num w:numId="8">
    <w:abstractNumId w:val="17"/>
  </w:num>
  <w:num w:numId="9">
    <w:abstractNumId w:val="11"/>
  </w:num>
  <w:num w:numId="10">
    <w:abstractNumId w:val="7"/>
  </w:num>
  <w:num w:numId="11">
    <w:abstractNumId w:val="28"/>
  </w:num>
  <w:num w:numId="12">
    <w:abstractNumId w:val="32"/>
  </w:num>
  <w:num w:numId="13">
    <w:abstractNumId w:val="30"/>
  </w:num>
  <w:num w:numId="14">
    <w:abstractNumId w:val="4"/>
  </w:num>
  <w:num w:numId="15">
    <w:abstractNumId w:val="21"/>
  </w:num>
  <w:num w:numId="16">
    <w:abstractNumId w:val="23"/>
  </w:num>
  <w:num w:numId="17">
    <w:abstractNumId w:val="31"/>
  </w:num>
  <w:num w:numId="18">
    <w:abstractNumId w:val="8"/>
  </w:num>
  <w:num w:numId="19">
    <w:abstractNumId w:val="25"/>
  </w:num>
  <w:num w:numId="20">
    <w:abstractNumId w:val="34"/>
  </w:num>
  <w:num w:numId="21">
    <w:abstractNumId w:val="24"/>
  </w:num>
  <w:num w:numId="22">
    <w:abstractNumId w:val="37"/>
  </w:num>
  <w:num w:numId="23">
    <w:abstractNumId w:val="5"/>
  </w:num>
  <w:num w:numId="24">
    <w:abstractNumId w:val="29"/>
  </w:num>
  <w:num w:numId="25">
    <w:abstractNumId w:val="19"/>
  </w:num>
  <w:num w:numId="26">
    <w:abstractNumId w:val="6"/>
  </w:num>
  <w:num w:numId="27">
    <w:abstractNumId w:val="18"/>
  </w:num>
  <w:num w:numId="28">
    <w:abstractNumId w:val="3"/>
  </w:num>
  <w:num w:numId="29">
    <w:abstractNumId w:val="10"/>
  </w:num>
  <w:num w:numId="30">
    <w:abstractNumId w:val="39"/>
  </w:num>
  <w:num w:numId="31">
    <w:abstractNumId w:val="14"/>
  </w:num>
  <w:num w:numId="32">
    <w:abstractNumId w:val="27"/>
  </w:num>
  <w:num w:numId="33">
    <w:abstractNumId w:val="9"/>
  </w:num>
  <w:num w:numId="34">
    <w:abstractNumId w:val="0"/>
  </w:num>
  <w:num w:numId="35">
    <w:abstractNumId w:val="1"/>
  </w:num>
  <w:num w:numId="36">
    <w:abstractNumId w:val="20"/>
  </w:num>
  <w:num w:numId="37">
    <w:abstractNumId w:val="36"/>
  </w:num>
  <w:num w:numId="38">
    <w:abstractNumId w:val="16"/>
  </w:num>
  <w:num w:numId="39">
    <w:abstractNumId w:val="22"/>
  </w:num>
  <w:num w:numId="40">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MbS0MDAxNDa1MLNU0lEKTi0uzszPAykwNKwFAJG2H4UtAAAA"/>
  </w:docVars>
  <w:rsids>
    <w:rsidRoot w:val="00AE4E50"/>
    <w:rsid w:val="00001E3B"/>
    <w:rsid w:val="000024AA"/>
    <w:rsid w:val="000031EB"/>
    <w:rsid w:val="000032ED"/>
    <w:rsid w:val="00005D1F"/>
    <w:rsid w:val="00005E13"/>
    <w:rsid w:val="00007B2F"/>
    <w:rsid w:val="000110A1"/>
    <w:rsid w:val="000110E4"/>
    <w:rsid w:val="0001248B"/>
    <w:rsid w:val="00013445"/>
    <w:rsid w:val="00013A62"/>
    <w:rsid w:val="00014AEC"/>
    <w:rsid w:val="00015C55"/>
    <w:rsid w:val="00015ED6"/>
    <w:rsid w:val="00017602"/>
    <w:rsid w:val="00020A54"/>
    <w:rsid w:val="00022AA4"/>
    <w:rsid w:val="00022D92"/>
    <w:rsid w:val="000232E9"/>
    <w:rsid w:val="000248DB"/>
    <w:rsid w:val="00025BC6"/>
    <w:rsid w:val="00031186"/>
    <w:rsid w:val="00031215"/>
    <w:rsid w:val="0003247B"/>
    <w:rsid w:val="00032FFB"/>
    <w:rsid w:val="000334B9"/>
    <w:rsid w:val="00035086"/>
    <w:rsid w:val="0003776B"/>
    <w:rsid w:val="00040FD8"/>
    <w:rsid w:val="00041236"/>
    <w:rsid w:val="00042054"/>
    <w:rsid w:val="00042454"/>
    <w:rsid w:val="000434AE"/>
    <w:rsid w:val="00043D5C"/>
    <w:rsid w:val="000452DD"/>
    <w:rsid w:val="0005039F"/>
    <w:rsid w:val="0005170E"/>
    <w:rsid w:val="0005181B"/>
    <w:rsid w:val="0005307C"/>
    <w:rsid w:val="000612E9"/>
    <w:rsid w:val="00061D32"/>
    <w:rsid w:val="00061FE5"/>
    <w:rsid w:val="00063620"/>
    <w:rsid w:val="00066738"/>
    <w:rsid w:val="00067355"/>
    <w:rsid w:val="00067D44"/>
    <w:rsid w:val="00067DC7"/>
    <w:rsid w:val="00070069"/>
    <w:rsid w:val="0007169A"/>
    <w:rsid w:val="00071F6F"/>
    <w:rsid w:val="00072B8B"/>
    <w:rsid w:val="00073D38"/>
    <w:rsid w:val="00074B37"/>
    <w:rsid w:val="00075A75"/>
    <w:rsid w:val="0007704A"/>
    <w:rsid w:val="000822E4"/>
    <w:rsid w:val="000839BE"/>
    <w:rsid w:val="000841B0"/>
    <w:rsid w:val="0008466D"/>
    <w:rsid w:val="00084B97"/>
    <w:rsid w:val="000852DA"/>
    <w:rsid w:val="00085967"/>
    <w:rsid w:val="0008751A"/>
    <w:rsid w:val="00090DC6"/>
    <w:rsid w:val="00091FC0"/>
    <w:rsid w:val="0009294D"/>
    <w:rsid w:val="0009335F"/>
    <w:rsid w:val="00094FA4"/>
    <w:rsid w:val="00096804"/>
    <w:rsid w:val="000A0526"/>
    <w:rsid w:val="000A124F"/>
    <w:rsid w:val="000A2149"/>
    <w:rsid w:val="000A24FA"/>
    <w:rsid w:val="000A2505"/>
    <w:rsid w:val="000A34AC"/>
    <w:rsid w:val="000A56D6"/>
    <w:rsid w:val="000A583A"/>
    <w:rsid w:val="000A69CD"/>
    <w:rsid w:val="000B0687"/>
    <w:rsid w:val="000B5A24"/>
    <w:rsid w:val="000B789C"/>
    <w:rsid w:val="000C04BB"/>
    <w:rsid w:val="000C238D"/>
    <w:rsid w:val="000C3937"/>
    <w:rsid w:val="000C4FE3"/>
    <w:rsid w:val="000C7BA3"/>
    <w:rsid w:val="000C7BE9"/>
    <w:rsid w:val="000D020D"/>
    <w:rsid w:val="000D145F"/>
    <w:rsid w:val="000D16E3"/>
    <w:rsid w:val="000D412A"/>
    <w:rsid w:val="000D4B76"/>
    <w:rsid w:val="000D59EA"/>
    <w:rsid w:val="000D7649"/>
    <w:rsid w:val="000E20B1"/>
    <w:rsid w:val="000E2635"/>
    <w:rsid w:val="000E28DE"/>
    <w:rsid w:val="000E4EED"/>
    <w:rsid w:val="000E60AB"/>
    <w:rsid w:val="000E68D6"/>
    <w:rsid w:val="000F01E4"/>
    <w:rsid w:val="000F19A1"/>
    <w:rsid w:val="000F520B"/>
    <w:rsid w:val="000F6760"/>
    <w:rsid w:val="000F7DE6"/>
    <w:rsid w:val="0010110B"/>
    <w:rsid w:val="00101E4A"/>
    <w:rsid w:val="0010298A"/>
    <w:rsid w:val="00102CA7"/>
    <w:rsid w:val="001042D0"/>
    <w:rsid w:val="0010489E"/>
    <w:rsid w:val="00104E46"/>
    <w:rsid w:val="00105F34"/>
    <w:rsid w:val="00112AB7"/>
    <w:rsid w:val="001132EA"/>
    <w:rsid w:val="00114307"/>
    <w:rsid w:val="0011454A"/>
    <w:rsid w:val="00115B84"/>
    <w:rsid w:val="00116213"/>
    <w:rsid w:val="001168E9"/>
    <w:rsid w:val="00117051"/>
    <w:rsid w:val="001178F9"/>
    <w:rsid w:val="0012028B"/>
    <w:rsid w:val="0012072F"/>
    <w:rsid w:val="00120CF0"/>
    <w:rsid w:val="00121154"/>
    <w:rsid w:val="00126A76"/>
    <w:rsid w:val="001273D0"/>
    <w:rsid w:val="0012750F"/>
    <w:rsid w:val="00130917"/>
    <w:rsid w:val="00133CB5"/>
    <w:rsid w:val="0013504E"/>
    <w:rsid w:val="0013648C"/>
    <w:rsid w:val="00136A78"/>
    <w:rsid w:val="0014073C"/>
    <w:rsid w:val="00142C4B"/>
    <w:rsid w:val="00142DD3"/>
    <w:rsid w:val="00144C00"/>
    <w:rsid w:val="00144E71"/>
    <w:rsid w:val="0014780C"/>
    <w:rsid w:val="0014797E"/>
    <w:rsid w:val="00147D45"/>
    <w:rsid w:val="00150B94"/>
    <w:rsid w:val="00153D22"/>
    <w:rsid w:val="00155AD2"/>
    <w:rsid w:val="001570EF"/>
    <w:rsid w:val="00157F00"/>
    <w:rsid w:val="001616F8"/>
    <w:rsid w:val="00165F50"/>
    <w:rsid w:val="0016677A"/>
    <w:rsid w:val="00172DA2"/>
    <w:rsid w:val="00174367"/>
    <w:rsid w:val="00175454"/>
    <w:rsid w:val="00175854"/>
    <w:rsid w:val="00181158"/>
    <w:rsid w:val="00182EC0"/>
    <w:rsid w:val="001835D1"/>
    <w:rsid w:val="00184A44"/>
    <w:rsid w:val="00184B04"/>
    <w:rsid w:val="00185065"/>
    <w:rsid w:val="00185E64"/>
    <w:rsid w:val="00186A35"/>
    <w:rsid w:val="00186B28"/>
    <w:rsid w:val="00186D79"/>
    <w:rsid w:val="001870B7"/>
    <w:rsid w:val="001907A9"/>
    <w:rsid w:val="00190888"/>
    <w:rsid w:val="001916B3"/>
    <w:rsid w:val="0019275D"/>
    <w:rsid w:val="001933DB"/>
    <w:rsid w:val="00193E36"/>
    <w:rsid w:val="0019437C"/>
    <w:rsid w:val="00196EFE"/>
    <w:rsid w:val="00197C47"/>
    <w:rsid w:val="001A32C8"/>
    <w:rsid w:val="001A6996"/>
    <w:rsid w:val="001A74C9"/>
    <w:rsid w:val="001A7E8D"/>
    <w:rsid w:val="001B1CE7"/>
    <w:rsid w:val="001B2641"/>
    <w:rsid w:val="001B295F"/>
    <w:rsid w:val="001B38B8"/>
    <w:rsid w:val="001B422C"/>
    <w:rsid w:val="001B4DAC"/>
    <w:rsid w:val="001B6612"/>
    <w:rsid w:val="001B66FC"/>
    <w:rsid w:val="001B7B22"/>
    <w:rsid w:val="001C03F6"/>
    <w:rsid w:val="001C1357"/>
    <w:rsid w:val="001C2822"/>
    <w:rsid w:val="001C4509"/>
    <w:rsid w:val="001C6073"/>
    <w:rsid w:val="001C6D06"/>
    <w:rsid w:val="001D1FAB"/>
    <w:rsid w:val="001D2320"/>
    <w:rsid w:val="001D2A04"/>
    <w:rsid w:val="001D2B78"/>
    <w:rsid w:val="001D3634"/>
    <w:rsid w:val="001D61AE"/>
    <w:rsid w:val="001D68E7"/>
    <w:rsid w:val="001D6900"/>
    <w:rsid w:val="001D6C8C"/>
    <w:rsid w:val="001E35C9"/>
    <w:rsid w:val="001E4EED"/>
    <w:rsid w:val="001E6EF2"/>
    <w:rsid w:val="001E7783"/>
    <w:rsid w:val="001F2E7E"/>
    <w:rsid w:val="001F4D43"/>
    <w:rsid w:val="001F4E84"/>
    <w:rsid w:val="001F5220"/>
    <w:rsid w:val="001F6A7E"/>
    <w:rsid w:val="001F72F1"/>
    <w:rsid w:val="001F76D0"/>
    <w:rsid w:val="0020498A"/>
    <w:rsid w:val="00205B9E"/>
    <w:rsid w:val="00205D8C"/>
    <w:rsid w:val="00205FFA"/>
    <w:rsid w:val="00206007"/>
    <w:rsid w:val="00206537"/>
    <w:rsid w:val="0021057F"/>
    <w:rsid w:val="00211859"/>
    <w:rsid w:val="0021292E"/>
    <w:rsid w:val="00212EA6"/>
    <w:rsid w:val="00216230"/>
    <w:rsid w:val="0021655B"/>
    <w:rsid w:val="002201C4"/>
    <w:rsid w:val="00221361"/>
    <w:rsid w:val="00221FC7"/>
    <w:rsid w:val="0023052A"/>
    <w:rsid w:val="00230881"/>
    <w:rsid w:val="00231874"/>
    <w:rsid w:val="00234F88"/>
    <w:rsid w:val="00236A6E"/>
    <w:rsid w:val="00236A7A"/>
    <w:rsid w:val="00236AF4"/>
    <w:rsid w:val="00240A07"/>
    <w:rsid w:val="00241966"/>
    <w:rsid w:val="0024224A"/>
    <w:rsid w:val="00243A22"/>
    <w:rsid w:val="00243FA7"/>
    <w:rsid w:val="0024411E"/>
    <w:rsid w:val="00244582"/>
    <w:rsid w:val="00244777"/>
    <w:rsid w:val="00244BE4"/>
    <w:rsid w:val="002470DF"/>
    <w:rsid w:val="00247E9F"/>
    <w:rsid w:val="00251747"/>
    <w:rsid w:val="00251852"/>
    <w:rsid w:val="0025192A"/>
    <w:rsid w:val="0025378A"/>
    <w:rsid w:val="002537FE"/>
    <w:rsid w:val="0025421E"/>
    <w:rsid w:val="0025487C"/>
    <w:rsid w:val="0025629C"/>
    <w:rsid w:val="00257725"/>
    <w:rsid w:val="0025788E"/>
    <w:rsid w:val="00263168"/>
    <w:rsid w:val="00264292"/>
    <w:rsid w:val="00264B7B"/>
    <w:rsid w:val="002666E9"/>
    <w:rsid w:val="00270791"/>
    <w:rsid w:val="00271B06"/>
    <w:rsid w:val="00272DCD"/>
    <w:rsid w:val="002766EE"/>
    <w:rsid w:val="00276942"/>
    <w:rsid w:val="00277D91"/>
    <w:rsid w:val="00277DC7"/>
    <w:rsid w:val="00280D99"/>
    <w:rsid w:val="0028141E"/>
    <w:rsid w:val="0028153C"/>
    <w:rsid w:val="00281D6C"/>
    <w:rsid w:val="0028232F"/>
    <w:rsid w:val="00282488"/>
    <w:rsid w:val="002836D7"/>
    <w:rsid w:val="0028446E"/>
    <w:rsid w:val="002847A8"/>
    <w:rsid w:val="0028488D"/>
    <w:rsid w:val="00284D3F"/>
    <w:rsid w:val="00285462"/>
    <w:rsid w:val="002906E3"/>
    <w:rsid w:val="002909A2"/>
    <w:rsid w:val="00291BD0"/>
    <w:rsid w:val="00291E7D"/>
    <w:rsid w:val="00292549"/>
    <w:rsid w:val="00297017"/>
    <w:rsid w:val="002A3C13"/>
    <w:rsid w:val="002A3D0B"/>
    <w:rsid w:val="002A49C4"/>
    <w:rsid w:val="002A4D64"/>
    <w:rsid w:val="002A4E92"/>
    <w:rsid w:val="002A4E9D"/>
    <w:rsid w:val="002A5034"/>
    <w:rsid w:val="002A74A8"/>
    <w:rsid w:val="002B1820"/>
    <w:rsid w:val="002B2BA8"/>
    <w:rsid w:val="002B3334"/>
    <w:rsid w:val="002B5AA7"/>
    <w:rsid w:val="002B5B15"/>
    <w:rsid w:val="002C0D3F"/>
    <w:rsid w:val="002C166B"/>
    <w:rsid w:val="002C269E"/>
    <w:rsid w:val="002C2886"/>
    <w:rsid w:val="002C33CF"/>
    <w:rsid w:val="002C3659"/>
    <w:rsid w:val="002C7017"/>
    <w:rsid w:val="002D137F"/>
    <w:rsid w:val="002D1C83"/>
    <w:rsid w:val="002D3C0C"/>
    <w:rsid w:val="002D4856"/>
    <w:rsid w:val="002D6BDD"/>
    <w:rsid w:val="002D6F11"/>
    <w:rsid w:val="002D771A"/>
    <w:rsid w:val="002D7775"/>
    <w:rsid w:val="002D7866"/>
    <w:rsid w:val="002E1B95"/>
    <w:rsid w:val="002E2C0C"/>
    <w:rsid w:val="002E3056"/>
    <w:rsid w:val="002E3FF5"/>
    <w:rsid w:val="002E40BB"/>
    <w:rsid w:val="002E502E"/>
    <w:rsid w:val="002F0211"/>
    <w:rsid w:val="002F028C"/>
    <w:rsid w:val="002F0CAE"/>
    <w:rsid w:val="002F1608"/>
    <w:rsid w:val="002F16E0"/>
    <w:rsid w:val="002F2B98"/>
    <w:rsid w:val="002F4545"/>
    <w:rsid w:val="002F5A72"/>
    <w:rsid w:val="002F61A9"/>
    <w:rsid w:val="002F7087"/>
    <w:rsid w:val="002F72CB"/>
    <w:rsid w:val="002F7A69"/>
    <w:rsid w:val="0030321D"/>
    <w:rsid w:val="00304D73"/>
    <w:rsid w:val="00310B76"/>
    <w:rsid w:val="00310E40"/>
    <w:rsid w:val="00311161"/>
    <w:rsid w:val="00313C46"/>
    <w:rsid w:val="0031560A"/>
    <w:rsid w:val="00316451"/>
    <w:rsid w:val="0031656E"/>
    <w:rsid w:val="00316A61"/>
    <w:rsid w:val="00317340"/>
    <w:rsid w:val="003237F8"/>
    <w:rsid w:val="00323C3E"/>
    <w:rsid w:val="0032418B"/>
    <w:rsid w:val="003250AC"/>
    <w:rsid w:val="00325E1A"/>
    <w:rsid w:val="00326321"/>
    <w:rsid w:val="003269BA"/>
    <w:rsid w:val="0032726E"/>
    <w:rsid w:val="003307E5"/>
    <w:rsid w:val="00331BED"/>
    <w:rsid w:val="0033251B"/>
    <w:rsid w:val="00332852"/>
    <w:rsid w:val="0033399E"/>
    <w:rsid w:val="00333CC9"/>
    <w:rsid w:val="00334475"/>
    <w:rsid w:val="00335120"/>
    <w:rsid w:val="00335147"/>
    <w:rsid w:val="0033622F"/>
    <w:rsid w:val="00336E3D"/>
    <w:rsid w:val="0033763E"/>
    <w:rsid w:val="00337BA0"/>
    <w:rsid w:val="00341212"/>
    <w:rsid w:val="0034189F"/>
    <w:rsid w:val="0034207B"/>
    <w:rsid w:val="00342FAC"/>
    <w:rsid w:val="00344046"/>
    <w:rsid w:val="0034472F"/>
    <w:rsid w:val="0034505E"/>
    <w:rsid w:val="00345625"/>
    <w:rsid w:val="00345635"/>
    <w:rsid w:val="00346656"/>
    <w:rsid w:val="00346E33"/>
    <w:rsid w:val="00350A11"/>
    <w:rsid w:val="003527CE"/>
    <w:rsid w:val="003538FF"/>
    <w:rsid w:val="00353DC3"/>
    <w:rsid w:val="00353E14"/>
    <w:rsid w:val="003544D6"/>
    <w:rsid w:val="00355DB4"/>
    <w:rsid w:val="00357337"/>
    <w:rsid w:val="00357DB1"/>
    <w:rsid w:val="0036020C"/>
    <w:rsid w:val="003606E3"/>
    <w:rsid w:val="00361C30"/>
    <w:rsid w:val="00362164"/>
    <w:rsid w:val="00362476"/>
    <w:rsid w:val="00366AC6"/>
    <w:rsid w:val="003671FB"/>
    <w:rsid w:val="00371167"/>
    <w:rsid w:val="003733AD"/>
    <w:rsid w:val="003735FB"/>
    <w:rsid w:val="00373AB1"/>
    <w:rsid w:val="00373C17"/>
    <w:rsid w:val="003746A7"/>
    <w:rsid w:val="0037492A"/>
    <w:rsid w:val="003759CD"/>
    <w:rsid w:val="00375F13"/>
    <w:rsid w:val="003772CF"/>
    <w:rsid w:val="00381A6D"/>
    <w:rsid w:val="003828C6"/>
    <w:rsid w:val="00382B41"/>
    <w:rsid w:val="00382D39"/>
    <w:rsid w:val="0038470C"/>
    <w:rsid w:val="00384E24"/>
    <w:rsid w:val="00384EC3"/>
    <w:rsid w:val="00385CFF"/>
    <w:rsid w:val="00385DF4"/>
    <w:rsid w:val="0038733B"/>
    <w:rsid w:val="00394653"/>
    <w:rsid w:val="003954A9"/>
    <w:rsid w:val="00395CBA"/>
    <w:rsid w:val="00395D76"/>
    <w:rsid w:val="00396275"/>
    <w:rsid w:val="003A0579"/>
    <w:rsid w:val="003A331A"/>
    <w:rsid w:val="003A3782"/>
    <w:rsid w:val="003A3894"/>
    <w:rsid w:val="003A5E24"/>
    <w:rsid w:val="003A6CA6"/>
    <w:rsid w:val="003A7669"/>
    <w:rsid w:val="003B026D"/>
    <w:rsid w:val="003B0730"/>
    <w:rsid w:val="003B1498"/>
    <w:rsid w:val="003B341D"/>
    <w:rsid w:val="003B3B87"/>
    <w:rsid w:val="003B45A4"/>
    <w:rsid w:val="003B63A6"/>
    <w:rsid w:val="003B643C"/>
    <w:rsid w:val="003B6505"/>
    <w:rsid w:val="003B678B"/>
    <w:rsid w:val="003B76EA"/>
    <w:rsid w:val="003C0079"/>
    <w:rsid w:val="003C1F41"/>
    <w:rsid w:val="003C6A3E"/>
    <w:rsid w:val="003C6A6E"/>
    <w:rsid w:val="003C7DC9"/>
    <w:rsid w:val="003D4023"/>
    <w:rsid w:val="003D4442"/>
    <w:rsid w:val="003D4F72"/>
    <w:rsid w:val="003D6BC1"/>
    <w:rsid w:val="003D6E05"/>
    <w:rsid w:val="003D71DD"/>
    <w:rsid w:val="003D74BC"/>
    <w:rsid w:val="003E209A"/>
    <w:rsid w:val="003E2255"/>
    <w:rsid w:val="003E3938"/>
    <w:rsid w:val="003E3BD7"/>
    <w:rsid w:val="003E5333"/>
    <w:rsid w:val="003E5C3F"/>
    <w:rsid w:val="003E607B"/>
    <w:rsid w:val="003E6D9E"/>
    <w:rsid w:val="003E706E"/>
    <w:rsid w:val="003F2427"/>
    <w:rsid w:val="003F3983"/>
    <w:rsid w:val="003F46EB"/>
    <w:rsid w:val="003F4EDD"/>
    <w:rsid w:val="003F5511"/>
    <w:rsid w:val="003F5E93"/>
    <w:rsid w:val="003F6513"/>
    <w:rsid w:val="003F7ADB"/>
    <w:rsid w:val="004005DC"/>
    <w:rsid w:val="00400A8B"/>
    <w:rsid w:val="00400FEF"/>
    <w:rsid w:val="00401170"/>
    <w:rsid w:val="00401414"/>
    <w:rsid w:val="0040240C"/>
    <w:rsid w:val="004039E2"/>
    <w:rsid w:val="00406F34"/>
    <w:rsid w:val="00406FD4"/>
    <w:rsid w:val="00412A7A"/>
    <w:rsid w:val="0041313F"/>
    <w:rsid w:val="00413EF1"/>
    <w:rsid w:val="00417265"/>
    <w:rsid w:val="004172DF"/>
    <w:rsid w:val="00422FF4"/>
    <w:rsid w:val="00423085"/>
    <w:rsid w:val="00423CB8"/>
    <w:rsid w:val="00424D9E"/>
    <w:rsid w:val="00424DD3"/>
    <w:rsid w:val="004265BF"/>
    <w:rsid w:val="00426C04"/>
    <w:rsid w:val="00431520"/>
    <w:rsid w:val="00431A27"/>
    <w:rsid w:val="00434549"/>
    <w:rsid w:val="00434CF4"/>
    <w:rsid w:val="00437824"/>
    <w:rsid w:val="004429A3"/>
    <w:rsid w:val="004434E2"/>
    <w:rsid w:val="004439F3"/>
    <w:rsid w:val="00445611"/>
    <w:rsid w:val="004457DB"/>
    <w:rsid w:val="00447164"/>
    <w:rsid w:val="00447591"/>
    <w:rsid w:val="004508D9"/>
    <w:rsid w:val="004518AB"/>
    <w:rsid w:val="00451D28"/>
    <w:rsid w:val="00451E6C"/>
    <w:rsid w:val="00452E93"/>
    <w:rsid w:val="004533A8"/>
    <w:rsid w:val="00453F0C"/>
    <w:rsid w:val="004545F0"/>
    <w:rsid w:val="00454E56"/>
    <w:rsid w:val="00455C74"/>
    <w:rsid w:val="00455E29"/>
    <w:rsid w:val="004569F2"/>
    <w:rsid w:val="00457671"/>
    <w:rsid w:val="0046047E"/>
    <w:rsid w:val="004614F6"/>
    <w:rsid w:val="004619D5"/>
    <w:rsid w:val="00461FF2"/>
    <w:rsid w:val="0046349B"/>
    <w:rsid w:val="00464267"/>
    <w:rsid w:val="004644F7"/>
    <w:rsid w:val="0046571C"/>
    <w:rsid w:val="0046623E"/>
    <w:rsid w:val="00466588"/>
    <w:rsid w:val="00467D77"/>
    <w:rsid w:val="00471D2D"/>
    <w:rsid w:val="00472F3E"/>
    <w:rsid w:val="00473534"/>
    <w:rsid w:val="004747D0"/>
    <w:rsid w:val="004755E7"/>
    <w:rsid w:val="00475D4F"/>
    <w:rsid w:val="004823D8"/>
    <w:rsid w:val="00483150"/>
    <w:rsid w:val="004839AA"/>
    <w:rsid w:val="00484374"/>
    <w:rsid w:val="00485D18"/>
    <w:rsid w:val="00490782"/>
    <w:rsid w:val="00490A4E"/>
    <w:rsid w:val="004921AC"/>
    <w:rsid w:val="004924E0"/>
    <w:rsid w:val="00492543"/>
    <w:rsid w:val="00493C50"/>
    <w:rsid w:val="00494CB6"/>
    <w:rsid w:val="00494F7F"/>
    <w:rsid w:val="00497524"/>
    <w:rsid w:val="00497820"/>
    <w:rsid w:val="004A07F0"/>
    <w:rsid w:val="004A2470"/>
    <w:rsid w:val="004A4F87"/>
    <w:rsid w:val="004A571B"/>
    <w:rsid w:val="004A7523"/>
    <w:rsid w:val="004A7D7A"/>
    <w:rsid w:val="004B1162"/>
    <w:rsid w:val="004B13B9"/>
    <w:rsid w:val="004B1FA5"/>
    <w:rsid w:val="004B427D"/>
    <w:rsid w:val="004B68C7"/>
    <w:rsid w:val="004C01CF"/>
    <w:rsid w:val="004C3507"/>
    <w:rsid w:val="004C5043"/>
    <w:rsid w:val="004C51E6"/>
    <w:rsid w:val="004D2041"/>
    <w:rsid w:val="004D297A"/>
    <w:rsid w:val="004D3DDF"/>
    <w:rsid w:val="004D6522"/>
    <w:rsid w:val="004D77B8"/>
    <w:rsid w:val="004E0E53"/>
    <w:rsid w:val="004E3F12"/>
    <w:rsid w:val="004E410A"/>
    <w:rsid w:val="004E4AC4"/>
    <w:rsid w:val="004E57FA"/>
    <w:rsid w:val="004E72E3"/>
    <w:rsid w:val="004F2D3F"/>
    <w:rsid w:val="004F308F"/>
    <w:rsid w:val="004F3A62"/>
    <w:rsid w:val="004F45C7"/>
    <w:rsid w:val="004F45DD"/>
    <w:rsid w:val="004F489E"/>
    <w:rsid w:val="004F53F3"/>
    <w:rsid w:val="004F7E40"/>
    <w:rsid w:val="005004AE"/>
    <w:rsid w:val="00501AF6"/>
    <w:rsid w:val="005023A3"/>
    <w:rsid w:val="00502718"/>
    <w:rsid w:val="005036B8"/>
    <w:rsid w:val="005052A7"/>
    <w:rsid w:val="00506868"/>
    <w:rsid w:val="00510243"/>
    <w:rsid w:val="00510BEB"/>
    <w:rsid w:val="00510F45"/>
    <w:rsid w:val="0051118A"/>
    <w:rsid w:val="00511220"/>
    <w:rsid w:val="00511941"/>
    <w:rsid w:val="00512FE9"/>
    <w:rsid w:val="0051322A"/>
    <w:rsid w:val="0051343E"/>
    <w:rsid w:val="00513ECA"/>
    <w:rsid w:val="00514820"/>
    <w:rsid w:val="00514A52"/>
    <w:rsid w:val="00514ED1"/>
    <w:rsid w:val="005150AC"/>
    <w:rsid w:val="00515943"/>
    <w:rsid w:val="00515F05"/>
    <w:rsid w:val="005165C0"/>
    <w:rsid w:val="00516653"/>
    <w:rsid w:val="005210E3"/>
    <w:rsid w:val="005224B4"/>
    <w:rsid w:val="00524876"/>
    <w:rsid w:val="00526E1E"/>
    <w:rsid w:val="00526F53"/>
    <w:rsid w:val="00527146"/>
    <w:rsid w:val="00530A2B"/>
    <w:rsid w:val="00532535"/>
    <w:rsid w:val="0053259B"/>
    <w:rsid w:val="00532D71"/>
    <w:rsid w:val="0053392C"/>
    <w:rsid w:val="00534F4A"/>
    <w:rsid w:val="005403D6"/>
    <w:rsid w:val="005435D6"/>
    <w:rsid w:val="00545B8A"/>
    <w:rsid w:val="005466A4"/>
    <w:rsid w:val="00547938"/>
    <w:rsid w:val="00547E2D"/>
    <w:rsid w:val="00551A92"/>
    <w:rsid w:val="005522BE"/>
    <w:rsid w:val="00552F22"/>
    <w:rsid w:val="00553A87"/>
    <w:rsid w:val="00557E62"/>
    <w:rsid w:val="00560B58"/>
    <w:rsid w:val="00561617"/>
    <w:rsid w:val="005619D5"/>
    <w:rsid w:val="005678C1"/>
    <w:rsid w:val="005678ED"/>
    <w:rsid w:val="005713F2"/>
    <w:rsid w:val="0057218F"/>
    <w:rsid w:val="005722B2"/>
    <w:rsid w:val="00572370"/>
    <w:rsid w:val="005727C8"/>
    <w:rsid w:val="00572CF6"/>
    <w:rsid w:val="00572E73"/>
    <w:rsid w:val="0057370A"/>
    <w:rsid w:val="005743C2"/>
    <w:rsid w:val="00576A12"/>
    <w:rsid w:val="00576DCC"/>
    <w:rsid w:val="00577662"/>
    <w:rsid w:val="005777CD"/>
    <w:rsid w:val="00580140"/>
    <w:rsid w:val="0058090B"/>
    <w:rsid w:val="00582019"/>
    <w:rsid w:val="00583A0F"/>
    <w:rsid w:val="00583C4B"/>
    <w:rsid w:val="00583DF4"/>
    <w:rsid w:val="00584F70"/>
    <w:rsid w:val="00590254"/>
    <w:rsid w:val="00591E16"/>
    <w:rsid w:val="00593C4D"/>
    <w:rsid w:val="005960B1"/>
    <w:rsid w:val="00596AFC"/>
    <w:rsid w:val="00596DDB"/>
    <w:rsid w:val="00597DAF"/>
    <w:rsid w:val="00597F72"/>
    <w:rsid w:val="005A2023"/>
    <w:rsid w:val="005A2265"/>
    <w:rsid w:val="005A2392"/>
    <w:rsid w:val="005A4AE6"/>
    <w:rsid w:val="005A51F4"/>
    <w:rsid w:val="005A56EE"/>
    <w:rsid w:val="005A6E26"/>
    <w:rsid w:val="005A79C6"/>
    <w:rsid w:val="005B1C75"/>
    <w:rsid w:val="005B5110"/>
    <w:rsid w:val="005B51AC"/>
    <w:rsid w:val="005B6480"/>
    <w:rsid w:val="005C368B"/>
    <w:rsid w:val="005C5E6D"/>
    <w:rsid w:val="005C6290"/>
    <w:rsid w:val="005C6884"/>
    <w:rsid w:val="005C6A51"/>
    <w:rsid w:val="005C73FF"/>
    <w:rsid w:val="005C761C"/>
    <w:rsid w:val="005D0B69"/>
    <w:rsid w:val="005D34DE"/>
    <w:rsid w:val="005D4D07"/>
    <w:rsid w:val="005D5AAB"/>
    <w:rsid w:val="005D6AFE"/>
    <w:rsid w:val="005E1CE5"/>
    <w:rsid w:val="005E209C"/>
    <w:rsid w:val="005E2563"/>
    <w:rsid w:val="005E3218"/>
    <w:rsid w:val="005E394C"/>
    <w:rsid w:val="005E4843"/>
    <w:rsid w:val="005E4E9B"/>
    <w:rsid w:val="005E6C44"/>
    <w:rsid w:val="005E7239"/>
    <w:rsid w:val="005F296B"/>
    <w:rsid w:val="005F2D44"/>
    <w:rsid w:val="005F44D3"/>
    <w:rsid w:val="005F4989"/>
    <w:rsid w:val="005F4F08"/>
    <w:rsid w:val="005F5234"/>
    <w:rsid w:val="005F52AB"/>
    <w:rsid w:val="005F61AD"/>
    <w:rsid w:val="00600286"/>
    <w:rsid w:val="006004BE"/>
    <w:rsid w:val="00602DB8"/>
    <w:rsid w:val="006034C0"/>
    <w:rsid w:val="006035AD"/>
    <w:rsid w:val="00603861"/>
    <w:rsid w:val="00610BE0"/>
    <w:rsid w:val="006149DC"/>
    <w:rsid w:val="00615632"/>
    <w:rsid w:val="0062198B"/>
    <w:rsid w:val="006228DB"/>
    <w:rsid w:val="006229E4"/>
    <w:rsid w:val="00622DF7"/>
    <w:rsid w:val="00622E62"/>
    <w:rsid w:val="006230DC"/>
    <w:rsid w:val="00623D49"/>
    <w:rsid w:val="00624249"/>
    <w:rsid w:val="00624CB9"/>
    <w:rsid w:val="00625766"/>
    <w:rsid w:val="00625E71"/>
    <w:rsid w:val="00627EB0"/>
    <w:rsid w:val="006305AA"/>
    <w:rsid w:val="00634602"/>
    <w:rsid w:val="0063508E"/>
    <w:rsid w:val="0063531D"/>
    <w:rsid w:val="00637688"/>
    <w:rsid w:val="00637CB9"/>
    <w:rsid w:val="00642891"/>
    <w:rsid w:val="00646999"/>
    <w:rsid w:val="00647C00"/>
    <w:rsid w:val="00650CCD"/>
    <w:rsid w:val="006552AF"/>
    <w:rsid w:val="006558C2"/>
    <w:rsid w:val="00655E35"/>
    <w:rsid w:val="00656B7C"/>
    <w:rsid w:val="00656D01"/>
    <w:rsid w:val="006706D6"/>
    <w:rsid w:val="00670796"/>
    <w:rsid w:val="00671995"/>
    <w:rsid w:val="00673008"/>
    <w:rsid w:val="00673E7C"/>
    <w:rsid w:val="00673E85"/>
    <w:rsid w:val="00674854"/>
    <w:rsid w:val="00675ABE"/>
    <w:rsid w:val="0067688B"/>
    <w:rsid w:val="00677277"/>
    <w:rsid w:val="006803AC"/>
    <w:rsid w:val="00681361"/>
    <w:rsid w:val="006850A9"/>
    <w:rsid w:val="00685444"/>
    <w:rsid w:val="00685CEF"/>
    <w:rsid w:val="00693909"/>
    <w:rsid w:val="006942EB"/>
    <w:rsid w:val="00695A6C"/>
    <w:rsid w:val="00696325"/>
    <w:rsid w:val="006A1B24"/>
    <w:rsid w:val="006A420C"/>
    <w:rsid w:val="006A49C9"/>
    <w:rsid w:val="006A51E4"/>
    <w:rsid w:val="006A564C"/>
    <w:rsid w:val="006A572E"/>
    <w:rsid w:val="006A5B56"/>
    <w:rsid w:val="006A5F53"/>
    <w:rsid w:val="006A67A0"/>
    <w:rsid w:val="006A6BF8"/>
    <w:rsid w:val="006A7787"/>
    <w:rsid w:val="006A7EF9"/>
    <w:rsid w:val="006B3B50"/>
    <w:rsid w:val="006B3C60"/>
    <w:rsid w:val="006B4BEB"/>
    <w:rsid w:val="006B5F8A"/>
    <w:rsid w:val="006B6DE6"/>
    <w:rsid w:val="006B7E2B"/>
    <w:rsid w:val="006C0221"/>
    <w:rsid w:val="006C1BD7"/>
    <w:rsid w:val="006C1E9A"/>
    <w:rsid w:val="006C3341"/>
    <w:rsid w:val="006C51FB"/>
    <w:rsid w:val="006C6B52"/>
    <w:rsid w:val="006C7181"/>
    <w:rsid w:val="006C78BE"/>
    <w:rsid w:val="006D0CB9"/>
    <w:rsid w:val="006D24DE"/>
    <w:rsid w:val="006D3F92"/>
    <w:rsid w:val="006D40F0"/>
    <w:rsid w:val="006D4258"/>
    <w:rsid w:val="006D5F5F"/>
    <w:rsid w:val="006D7623"/>
    <w:rsid w:val="006D7C44"/>
    <w:rsid w:val="006E2F3C"/>
    <w:rsid w:val="006E47CA"/>
    <w:rsid w:val="006E62E6"/>
    <w:rsid w:val="006E677E"/>
    <w:rsid w:val="006E6DA9"/>
    <w:rsid w:val="006E6FE8"/>
    <w:rsid w:val="006F01AE"/>
    <w:rsid w:val="006F1A18"/>
    <w:rsid w:val="006F32BD"/>
    <w:rsid w:val="006F423D"/>
    <w:rsid w:val="006F45DA"/>
    <w:rsid w:val="006F5E24"/>
    <w:rsid w:val="00700DAF"/>
    <w:rsid w:val="0070176C"/>
    <w:rsid w:val="00702712"/>
    <w:rsid w:val="00706821"/>
    <w:rsid w:val="00711B99"/>
    <w:rsid w:val="00713CA4"/>
    <w:rsid w:val="00713DB8"/>
    <w:rsid w:val="00714637"/>
    <w:rsid w:val="00715181"/>
    <w:rsid w:val="00716C48"/>
    <w:rsid w:val="007204B2"/>
    <w:rsid w:val="00722905"/>
    <w:rsid w:val="00724E9E"/>
    <w:rsid w:val="00733B17"/>
    <w:rsid w:val="00733BE5"/>
    <w:rsid w:val="007350F8"/>
    <w:rsid w:val="0073540A"/>
    <w:rsid w:val="00735609"/>
    <w:rsid w:val="007367D8"/>
    <w:rsid w:val="00741A21"/>
    <w:rsid w:val="0074279D"/>
    <w:rsid w:val="007437FC"/>
    <w:rsid w:val="00743AAC"/>
    <w:rsid w:val="0074504A"/>
    <w:rsid w:val="0074628E"/>
    <w:rsid w:val="00746668"/>
    <w:rsid w:val="007477C1"/>
    <w:rsid w:val="007550D7"/>
    <w:rsid w:val="00756184"/>
    <w:rsid w:val="007602C1"/>
    <w:rsid w:val="00763948"/>
    <w:rsid w:val="00764FE9"/>
    <w:rsid w:val="00771132"/>
    <w:rsid w:val="00771656"/>
    <w:rsid w:val="00771DDD"/>
    <w:rsid w:val="007740AB"/>
    <w:rsid w:val="0077479A"/>
    <w:rsid w:val="007747BE"/>
    <w:rsid w:val="0077491C"/>
    <w:rsid w:val="00775115"/>
    <w:rsid w:val="00775DEE"/>
    <w:rsid w:val="0077754D"/>
    <w:rsid w:val="00780368"/>
    <w:rsid w:val="007906D8"/>
    <w:rsid w:val="0079434B"/>
    <w:rsid w:val="00797F8F"/>
    <w:rsid w:val="007A0318"/>
    <w:rsid w:val="007A2106"/>
    <w:rsid w:val="007A2767"/>
    <w:rsid w:val="007A377F"/>
    <w:rsid w:val="007A40C3"/>
    <w:rsid w:val="007A5F1E"/>
    <w:rsid w:val="007B3939"/>
    <w:rsid w:val="007B3E02"/>
    <w:rsid w:val="007B46C4"/>
    <w:rsid w:val="007B596F"/>
    <w:rsid w:val="007C00FF"/>
    <w:rsid w:val="007C04BB"/>
    <w:rsid w:val="007C1841"/>
    <w:rsid w:val="007C1FA4"/>
    <w:rsid w:val="007C5076"/>
    <w:rsid w:val="007C5B6F"/>
    <w:rsid w:val="007C6A62"/>
    <w:rsid w:val="007C77FF"/>
    <w:rsid w:val="007C79E5"/>
    <w:rsid w:val="007D0C4F"/>
    <w:rsid w:val="007D2D90"/>
    <w:rsid w:val="007D3316"/>
    <w:rsid w:val="007D3362"/>
    <w:rsid w:val="007D377A"/>
    <w:rsid w:val="007D7CCC"/>
    <w:rsid w:val="007E0031"/>
    <w:rsid w:val="007E022B"/>
    <w:rsid w:val="007E5CC7"/>
    <w:rsid w:val="007E678E"/>
    <w:rsid w:val="007F2D99"/>
    <w:rsid w:val="007F3579"/>
    <w:rsid w:val="007F503F"/>
    <w:rsid w:val="007F5E1D"/>
    <w:rsid w:val="007F5F43"/>
    <w:rsid w:val="007F6A6F"/>
    <w:rsid w:val="007F6B07"/>
    <w:rsid w:val="007F7288"/>
    <w:rsid w:val="007F7378"/>
    <w:rsid w:val="007F7E3D"/>
    <w:rsid w:val="008005A1"/>
    <w:rsid w:val="008006FF"/>
    <w:rsid w:val="0080148B"/>
    <w:rsid w:val="00801A08"/>
    <w:rsid w:val="00801FE3"/>
    <w:rsid w:val="008039B4"/>
    <w:rsid w:val="00803BE0"/>
    <w:rsid w:val="00803DD2"/>
    <w:rsid w:val="008075A6"/>
    <w:rsid w:val="00810DFB"/>
    <w:rsid w:val="00812D7A"/>
    <w:rsid w:val="0081577D"/>
    <w:rsid w:val="008162AE"/>
    <w:rsid w:val="00821C0E"/>
    <w:rsid w:val="0082210C"/>
    <w:rsid w:val="00822A2C"/>
    <w:rsid w:val="008239C9"/>
    <w:rsid w:val="00824735"/>
    <w:rsid w:val="00825DCE"/>
    <w:rsid w:val="008269B9"/>
    <w:rsid w:val="0082783A"/>
    <w:rsid w:val="00830167"/>
    <w:rsid w:val="00830C58"/>
    <w:rsid w:val="0083132B"/>
    <w:rsid w:val="00833F17"/>
    <w:rsid w:val="00835EA9"/>
    <w:rsid w:val="00835ECD"/>
    <w:rsid w:val="00836FC8"/>
    <w:rsid w:val="00837594"/>
    <w:rsid w:val="008377A6"/>
    <w:rsid w:val="00837E8C"/>
    <w:rsid w:val="008431A1"/>
    <w:rsid w:val="00844628"/>
    <w:rsid w:val="00845AAC"/>
    <w:rsid w:val="008471DF"/>
    <w:rsid w:val="008504CC"/>
    <w:rsid w:val="00850D88"/>
    <w:rsid w:val="008515E3"/>
    <w:rsid w:val="0085258A"/>
    <w:rsid w:val="00852B8A"/>
    <w:rsid w:val="00855EAD"/>
    <w:rsid w:val="00856B66"/>
    <w:rsid w:val="0086025E"/>
    <w:rsid w:val="00861EC8"/>
    <w:rsid w:val="00863519"/>
    <w:rsid w:val="008642EC"/>
    <w:rsid w:val="00865B6B"/>
    <w:rsid w:val="008667B1"/>
    <w:rsid w:val="00866C7A"/>
    <w:rsid w:val="0087022A"/>
    <w:rsid w:val="008703DA"/>
    <w:rsid w:val="008704B4"/>
    <w:rsid w:val="008716E6"/>
    <w:rsid w:val="0087229C"/>
    <w:rsid w:val="00873079"/>
    <w:rsid w:val="00874A2D"/>
    <w:rsid w:val="00876708"/>
    <w:rsid w:val="00877C57"/>
    <w:rsid w:val="008808A7"/>
    <w:rsid w:val="0088204C"/>
    <w:rsid w:val="008855B5"/>
    <w:rsid w:val="00886072"/>
    <w:rsid w:val="008865CC"/>
    <w:rsid w:val="0088726A"/>
    <w:rsid w:val="00890440"/>
    <w:rsid w:val="008939D9"/>
    <w:rsid w:val="00894D4D"/>
    <w:rsid w:val="00896E94"/>
    <w:rsid w:val="008974A6"/>
    <w:rsid w:val="00897AE9"/>
    <w:rsid w:val="008A0C3E"/>
    <w:rsid w:val="008A2696"/>
    <w:rsid w:val="008A424F"/>
    <w:rsid w:val="008A4EAF"/>
    <w:rsid w:val="008A6FF2"/>
    <w:rsid w:val="008A7C24"/>
    <w:rsid w:val="008B010A"/>
    <w:rsid w:val="008B4731"/>
    <w:rsid w:val="008B5D55"/>
    <w:rsid w:val="008B72C3"/>
    <w:rsid w:val="008C0D2B"/>
    <w:rsid w:val="008C16EA"/>
    <w:rsid w:val="008C17E5"/>
    <w:rsid w:val="008C1981"/>
    <w:rsid w:val="008C5D22"/>
    <w:rsid w:val="008C62F4"/>
    <w:rsid w:val="008C6410"/>
    <w:rsid w:val="008D0CF0"/>
    <w:rsid w:val="008D1FB6"/>
    <w:rsid w:val="008D77D3"/>
    <w:rsid w:val="008E2EA9"/>
    <w:rsid w:val="008E4405"/>
    <w:rsid w:val="008E4D55"/>
    <w:rsid w:val="008E4F9A"/>
    <w:rsid w:val="008E6D19"/>
    <w:rsid w:val="008F1811"/>
    <w:rsid w:val="008F4583"/>
    <w:rsid w:val="008F45EF"/>
    <w:rsid w:val="008F4644"/>
    <w:rsid w:val="008F5802"/>
    <w:rsid w:val="008F7C52"/>
    <w:rsid w:val="008F7F1A"/>
    <w:rsid w:val="009003B6"/>
    <w:rsid w:val="00902748"/>
    <w:rsid w:val="009038BB"/>
    <w:rsid w:val="0090400C"/>
    <w:rsid w:val="00904821"/>
    <w:rsid w:val="009049E9"/>
    <w:rsid w:val="00906B8B"/>
    <w:rsid w:val="00906D2E"/>
    <w:rsid w:val="00911EA6"/>
    <w:rsid w:val="0091218E"/>
    <w:rsid w:val="0091255A"/>
    <w:rsid w:val="00913DD0"/>
    <w:rsid w:val="00913E63"/>
    <w:rsid w:val="009154A7"/>
    <w:rsid w:val="00915F17"/>
    <w:rsid w:val="00916A31"/>
    <w:rsid w:val="00917FD5"/>
    <w:rsid w:val="0092036D"/>
    <w:rsid w:val="0092089B"/>
    <w:rsid w:val="00920C5F"/>
    <w:rsid w:val="00921354"/>
    <w:rsid w:val="00921B19"/>
    <w:rsid w:val="00923C3D"/>
    <w:rsid w:val="009251B7"/>
    <w:rsid w:val="009278B3"/>
    <w:rsid w:val="0093070D"/>
    <w:rsid w:val="00932E2F"/>
    <w:rsid w:val="00933209"/>
    <w:rsid w:val="00933CCB"/>
    <w:rsid w:val="009349B0"/>
    <w:rsid w:val="00935111"/>
    <w:rsid w:val="009358F7"/>
    <w:rsid w:val="00936DA1"/>
    <w:rsid w:val="00936DF1"/>
    <w:rsid w:val="009407B3"/>
    <w:rsid w:val="00944111"/>
    <w:rsid w:val="00947A86"/>
    <w:rsid w:val="0095062B"/>
    <w:rsid w:val="0095090C"/>
    <w:rsid w:val="00950A61"/>
    <w:rsid w:val="00950DBB"/>
    <w:rsid w:val="0095289B"/>
    <w:rsid w:val="00952C1E"/>
    <w:rsid w:val="009534F5"/>
    <w:rsid w:val="0095465F"/>
    <w:rsid w:val="00955D9E"/>
    <w:rsid w:val="009567F0"/>
    <w:rsid w:val="009568CD"/>
    <w:rsid w:val="00956F6F"/>
    <w:rsid w:val="009615C4"/>
    <w:rsid w:val="00962054"/>
    <w:rsid w:val="0096381B"/>
    <w:rsid w:val="00963B77"/>
    <w:rsid w:val="00964C3D"/>
    <w:rsid w:val="00966AFD"/>
    <w:rsid w:val="00967A64"/>
    <w:rsid w:val="00972310"/>
    <w:rsid w:val="009731B3"/>
    <w:rsid w:val="009737DE"/>
    <w:rsid w:val="00973A12"/>
    <w:rsid w:val="0097662E"/>
    <w:rsid w:val="00976B4B"/>
    <w:rsid w:val="00977BF5"/>
    <w:rsid w:val="0098005E"/>
    <w:rsid w:val="009817F3"/>
    <w:rsid w:val="00982DE4"/>
    <w:rsid w:val="00984596"/>
    <w:rsid w:val="0098656B"/>
    <w:rsid w:val="009866C1"/>
    <w:rsid w:val="0098771A"/>
    <w:rsid w:val="00987933"/>
    <w:rsid w:val="00987D77"/>
    <w:rsid w:val="009909CA"/>
    <w:rsid w:val="00993554"/>
    <w:rsid w:val="00994D93"/>
    <w:rsid w:val="009950D0"/>
    <w:rsid w:val="00995246"/>
    <w:rsid w:val="00995833"/>
    <w:rsid w:val="00996A67"/>
    <w:rsid w:val="009A0687"/>
    <w:rsid w:val="009A261C"/>
    <w:rsid w:val="009A2887"/>
    <w:rsid w:val="009A2970"/>
    <w:rsid w:val="009A5548"/>
    <w:rsid w:val="009A5847"/>
    <w:rsid w:val="009A5E4E"/>
    <w:rsid w:val="009A6826"/>
    <w:rsid w:val="009A76A4"/>
    <w:rsid w:val="009B0D29"/>
    <w:rsid w:val="009B2C0F"/>
    <w:rsid w:val="009B3680"/>
    <w:rsid w:val="009B4408"/>
    <w:rsid w:val="009B4DA7"/>
    <w:rsid w:val="009B57BB"/>
    <w:rsid w:val="009B5F84"/>
    <w:rsid w:val="009B6502"/>
    <w:rsid w:val="009C28B1"/>
    <w:rsid w:val="009C3A2F"/>
    <w:rsid w:val="009C41DF"/>
    <w:rsid w:val="009C4CF9"/>
    <w:rsid w:val="009C6D72"/>
    <w:rsid w:val="009D0672"/>
    <w:rsid w:val="009D34B4"/>
    <w:rsid w:val="009D644A"/>
    <w:rsid w:val="009D6FB4"/>
    <w:rsid w:val="009D7AD4"/>
    <w:rsid w:val="009E145B"/>
    <w:rsid w:val="009E1965"/>
    <w:rsid w:val="009E229B"/>
    <w:rsid w:val="009E2C98"/>
    <w:rsid w:val="009E312A"/>
    <w:rsid w:val="009E367B"/>
    <w:rsid w:val="009E36C9"/>
    <w:rsid w:val="009E751B"/>
    <w:rsid w:val="009F1E7B"/>
    <w:rsid w:val="009F4F72"/>
    <w:rsid w:val="009F53DC"/>
    <w:rsid w:val="009F5B07"/>
    <w:rsid w:val="009F6883"/>
    <w:rsid w:val="009F6D53"/>
    <w:rsid w:val="00A0007F"/>
    <w:rsid w:val="00A00B6F"/>
    <w:rsid w:val="00A05418"/>
    <w:rsid w:val="00A06377"/>
    <w:rsid w:val="00A108CD"/>
    <w:rsid w:val="00A1137A"/>
    <w:rsid w:val="00A1195C"/>
    <w:rsid w:val="00A11B7D"/>
    <w:rsid w:val="00A126CB"/>
    <w:rsid w:val="00A17980"/>
    <w:rsid w:val="00A17F35"/>
    <w:rsid w:val="00A20482"/>
    <w:rsid w:val="00A208B9"/>
    <w:rsid w:val="00A22A71"/>
    <w:rsid w:val="00A22FBB"/>
    <w:rsid w:val="00A2318A"/>
    <w:rsid w:val="00A25BCC"/>
    <w:rsid w:val="00A27C7C"/>
    <w:rsid w:val="00A30C11"/>
    <w:rsid w:val="00A33591"/>
    <w:rsid w:val="00A3471D"/>
    <w:rsid w:val="00A35DB4"/>
    <w:rsid w:val="00A3752F"/>
    <w:rsid w:val="00A42B6E"/>
    <w:rsid w:val="00A42F4A"/>
    <w:rsid w:val="00A46083"/>
    <w:rsid w:val="00A464BC"/>
    <w:rsid w:val="00A5022D"/>
    <w:rsid w:val="00A510E0"/>
    <w:rsid w:val="00A5366C"/>
    <w:rsid w:val="00A56F5C"/>
    <w:rsid w:val="00A570C8"/>
    <w:rsid w:val="00A57971"/>
    <w:rsid w:val="00A60323"/>
    <w:rsid w:val="00A62874"/>
    <w:rsid w:val="00A63098"/>
    <w:rsid w:val="00A635DD"/>
    <w:rsid w:val="00A654DE"/>
    <w:rsid w:val="00A71BBA"/>
    <w:rsid w:val="00A728A7"/>
    <w:rsid w:val="00A74214"/>
    <w:rsid w:val="00A744ED"/>
    <w:rsid w:val="00A77F1F"/>
    <w:rsid w:val="00A8107F"/>
    <w:rsid w:val="00A81CD9"/>
    <w:rsid w:val="00A81ECB"/>
    <w:rsid w:val="00A82672"/>
    <w:rsid w:val="00A83ED3"/>
    <w:rsid w:val="00A85120"/>
    <w:rsid w:val="00A85605"/>
    <w:rsid w:val="00A85C34"/>
    <w:rsid w:val="00A917C4"/>
    <w:rsid w:val="00A91E93"/>
    <w:rsid w:val="00A92527"/>
    <w:rsid w:val="00A928B6"/>
    <w:rsid w:val="00A93E38"/>
    <w:rsid w:val="00A9481A"/>
    <w:rsid w:val="00A96B47"/>
    <w:rsid w:val="00AA08BE"/>
    <w:rsid w:val="00AA11FD"/>
    <w:rsid w:val="00AA4049"/>
    <w:rsid w:val="00AA42E1"/>
    <w:rsid w:val="00AA47AF"/>
    <w:rsid w:val="00AA5858"/>
    <w:rsid w:val="00AB1C7D"/>
    <w:rsid w:val="00AB2110"/>
    <w:rsid w:val="00AB6636"/>
    <w:rsid w:val="00AC04F4"/>
    <w:rsid w:val="00AC0A71"/>
    <w:rsid w:val="00AC16BC"/>
    <w:rsid w:val="00AC1835"/>
    <w:rsid w:val="00AC790F"/>
    <w:rsid w:val="00AD0B6E"/>
    <w:rsid w:val="00AD192D"/>
    <w:rsid w:val="00AD53CA"/>
    <w:rsid w:val="00AD69B4"/>
    <w:rsid w:val="00AD7FA6"/>
    <w:rsid w:val="00AE26E6"/>
    <w:rsid w:val="00AE35FE"/>
    <w:rsid w:val="00AE47BE"/>
    <w:rsid w:val="00AE4E50"/>
    <w:rsid w:val="00AE5939"/>
    <w:rsid w:val="00AF1D0E"/>
    <w:rsid w:val="00AF35EA"/>
    <w:rsid w:val="00AF5A13"/>
    <w:rsid w:val="00AF66D0"/>
    <w:rsid w:val="00AF7A79"/>
    <w:rsid w:val="00B0310F"/>
    <w:rsid w:val="00B04334"/>
    <w:rsid w:val="00B045DA"/>
    <w:rsid w:val="00B0526C"/>
    <w:rsid w:val="00B07BB7"/>
    <w:rsid w:val="00B11DE5"/>
    <w:rsid w:val="00B136E2"/>
    <w:rsid w:val="00B20AD0"/>
    <w:rsid w:val="00B21E69"/>
    <w:rsid w:val="00B21EE3"/>
    <w:rsid w:val="00B2234B"/>
    <w:rsid w:val="00B2379A"/>
    <w:rsid w:val="00B242F1"/>
    <w:rsid w:val="00B26D65"/>
    <w:rsid w:val="00B3119F"/>
    <w:rsid w:val="00B36181"/>
    <w:rsid w:val="00B36190"/>
    <w:rsid w:val="00B41110"/>
    <w:rsid w:val="00B4145F"/>
    <w:rsid w:val="00B43527"/>
    <w:rsid w:val="00B50558"/>
    <w:rsid w:val="00B508F5"/>
    <w:rsid w:val="00B52407"/>
    <w:rsid w:val="00B547E0"/>
    <w:rsid w:val="00B5508D"/>
    <w:rsid w:val="00B56BDB"/>
    <w:rsid w:val="00B570BB"/>
    <w:rsid w:val="00B60225"/>
    <w:rsid w:val="00B62880"/>
    <w:rsid w:val="00B632F5"/>
    <w:rsid w:val="00B63811"/>
    <w:rsid w:val="00B64B03"/>
    <w:rsid w:val="00B64F0B"/>
    <w:rsid w:val="00B659F3"/>
    <w:rsid w:val="00B66007"/>
    <w:rsid w:val="00B66078"/>
    <w:rsid w:val="00B66B77"/>
    <w:rsid w:val="00B67388"/>
    <w:rsid w:val="00B71F09"/>
    <w:rsid w:val="00B72F93"/>
    <w:rsid w:val="00B73239"/>
    <w:rsid w:val="00B73288"/>
    <w:rsid w:val="00B742B5"/>
    <w:rsid w:val="00B747B0"/>
    <w:rsid w:val="00B77232"/>
    <w:rsid w:val="00B77584"/>
    <w:rsid w:val="00B80526"/>
    <w:rsid w:val="00B8090A"/>
    <w:rsid w:val="00B820BC"/>
    <w:rsid w:val="00B85366"/>
    <w:rsid w:val="00B856FF"/>
    <w:rsid w:val="00B86F49"/>
    <w:rsid w:val="00B871F0"/>
    <w:rsid w:val="00B9002D"/>
    <w:rsid w:val="00B9044B"/>
    <w:rsid w:val="00B91254"/>
    <w:rsid w:val="00B92774"/>
    <w:rsid w:val="00B92893"/>
    <w:rsid w:val="00B958D9"/>
    <w:rsid w:val="00B964CA"/>
    <w:rsid w:val="00B975C5"/>
    <w:rsid w:val="00BA03D4"/>
    <w:rsid w:val="00BA2943"/>
    <w:rsid w:val="00BA39E7"/>
    <w:rsid w:val="00BA4E82"/>
    <w:rsid w:val="00BB33C5"/>
    <w:rsid w:val="00BB3496"/>
    <w:rsid w:val="00BB4A3F"/>
    <w:rsid w:val="00BB554C"/>
    <w:rsid w:val="00BB5F07"/>
    <w:rsid w:val="00BB7127"/>
    <w:rsid w:val="00BC2A96"/>
    <w:rsid w:val="00BC3544"/>
    <w:rsid w:val="00BC45C8"/>
    <w:rsid w:val="00BC4CE7"/>
    <w:rsid w:val="00BC4F87"/>
    <w:rsid w:val="00BC59AF"/>
    <w:rsid w:val="00BC631C"/>
    <w:rsid w:val="00BC6A0E"/>
    <w:rsid w:val="00BD036C"/>
    <w:rsid w:val="00BD102B"/>
    <w:rsid w:val="00BD2289"/>
    <w:rsid w:val="00BD281C"/>
    <w:rsid w:val="00BD2E90"/>
    <w:rsid w:val="00BD325E"/>
    <w:rsid w:val="00BD36F9"/>
    <w:rsid w:val="00BD3900"/>
    <w:rsid w:val="00BD3F07"/>
    <w:rsid w:val="00BD48B2"/>
    <w:rsid w:val="00BD51AB"/>
    <w:rsid w:val="00BD5EE7"/>
    <w:rsid w:val="00BE1825"/>
    <w:rsid w:val="00BE2676"/>
    <w:rsid w:val="00BE3566"/>
    <w:rsid w:val="00BE3FE6"/>
    <w:rsid w:val="00BE49E0"/>
    <w:rsid w:val="00BE5A33"/>
    <w:rsid w:val="00BE63DD"/>
    <w:rsid w:val="00BF072F"/>
    <w:rsid w:val="00BF0A7F"/>
    <w:rsid w:val="00BF17D4"/>
    <w:rsid w:val="00BF2962"/>
    <w:rsid w:val="00BF67EB"/>
    <w:rsid w:val="00BF7C30"/>
    <w:rsid w:val="00C00EAB"/>
    <w:rsid w:val="00C02D59"/>
    <w:rsid w:val="00C02EB9"/>
    <w:rsid w:val="00C04723"/>
    <w:rsid w:val="00C04E22"/>
    <w:rsid w:val="00C05D9D"/>
    <w:rsid w:val="00C05FE8"/>
    <w:rsid w:val="00C079E2"/>
    <w:rsid w:val="00C10149"/>
    <w:rsid w:val="00C12786"/>
    <w:rsid w:val="00C13B5B"/>
    <w:rsid w:val="00C147C1"/>
    <w:rsid w:val="00C156CC"/>
    <w:rsid w:val="00C162F0"/>
    <w:rsid w:val="00C179A7"/>
    <w:rsid w:val="00C21EEA"/>
    <w:rsid w:val="00C227EB"/>
    <w:rsid w:val="00C23130"/>
    <w:rsid w:val="00C231CC"/>
    <w:rsid w:val="00C24E4E"/>
    <w:rsid w:val="00C256E9"/>
    <w:rsid w:val="00C257C0"/>
    <w:rsid w:val="00C30274"/>
    <w:rsid w:val="00C30586"/>
    <w:rsid w:val="00C3232D"/>
    <w:rsid w:val="00C32EE3"/>
    <w:rsid w:val="00C3321A"/>
    <w:rsid w:val="00C33466"/>
    <w:rsid w:val="00C341D0"/>
    <w:rsid w:val="00C350A0"/>
    <w:rsid w:val="00C35D14"/>
    <w:rsid w:val="00C35DCE"/>
    <w:rsid w:val="00C36255"/>
    <w:rsid w:val="00C37374"/>
    <w:rsid w:val="00C3758D"/>
    <w:rsid w:val="00C37DC2"/>
    <w:rsid w:val="00C4183B"/>
    <w:rsid w:val="00C41F5A"/>
    <w:rsid w:val="00C46AE0"/>
    <w:rsid w:val="00C50742"/>
    <w:rsid w:val="00C52DE7"/>
    <w:rsid w:val="00C54344"/>
    <w:rsid w:val="00C54B32"/>
    <w:rsid w:val="00C61557"/>
    <w:rsid w:val="00C61607"/>
    <w:rsid w:val="00C62D41"/>
    <w:rsid w:val="00C634FC"/>
    <w:rsid w:val="00C6405A"/>
    <w:rsid w:val="00C65546"/>
    <w:rsid w:val="00C662D5"/>
    <w:rsid w:val="00C70FF0"/>
    <w:rsid w:val="00C7132E"/>
    <w:rsid w:val="00C71506"/>
    <w:rsid w:val="00C75483"/>
    <w:rsid w:val="00C75FD9"/>
    <w:rsid w:val="00C83B12"/>
    <w:rsid w:val="00C852E1"/>
    <w:rsid w:val="00C8618A"/>
    <w:rsid w:val="00C871AE"/>
    <w:rsid w:val="00C87B6E"/>
    <w:rsid w:val="00C87DF5"/>
    <w:rsid w:val="00C90943"/>
    <w:rsid w:val="00C967A5"/>
    <w:rsid w:val="00CA0745"/>
    <w:rsid w:val="00CA1DD2"/>
    <w:rsid w:val="00CA273B"/>
    <w:rsid w:val="00CA32AF"/>
    <w:rsid w:val="00CA35D3"/>
    <w:rsid w:val="00CA4226"/>
    <w:rsid w:val="00CA481A"/>
    <w:rsid w:val="00CA4D80"/>
    <w:rsid w:val="00CA51D8"/>
    <w:rsid w:val="00CA54E8"/>
    <w:rsid w:val="00CA5A28"/>
    <w:rsid w:val="00CA7B49"/>
    <w:rsid w:val="00CB0F9B"/>
    <w:rsid w:val="00CB1188"/>
    <w:rsid w:val="00CB14B2"/>
    <w:rsid w:val="00CB193D"/>
    <w:rsid w:val="00CB2108"/>
    <w:rsid w:val="00CB2465"/>
    <w:rsid w:val="00CB2852"/>
    <w:rsid w:val="00CB3A89"/>
    <w:rsid w:val="00CB3BEC"/>
    <w:rsid w:val="00CB57AC"/>
    <w:rsid w:val="00CB59E7"/>
    <w:rsid w:val="00CB6B3E"/>
    <w:rsid w:val="00CC099E"/>
    <w:rsid w:val="00CC2AC0"/>
    <w:rsid w:val="00CC2B70"/>
    <w:rsid w:val="00CC3807"/>
    <w:rsid w:val="00CC500D"/>
    <w:rsid w:val="00CC51A0"/>
    <w:rsid w:val="00CC52A9"/>
    <w:rsid w:val="00CC693E"/>
    <w:rsid w:val="00CD23E2"/>
    <w:rsid w:val="00CD5243"/>
    <w:rsid w:val="00CD5C25"/>
    <w:rsid w:val="00CD6AB9"/>
    <w:rsid w:val="00CE138C"/>
    <w:rsid w:val="00CE1D20"/>
    <w:rsid w:val="00CE276B"/>
    <w:rsid w:val="00CE4CD6"/>
    <w:rsid w:val="00CE50FC"/>
    <w:rsid w:val="00CE75A5"/>
    <w:rsid w:val="00CF06F5"/>
    <w:rsid w:val="00CF13EA"/>
    <w:rsid w:val="00CF42D0"/>
    <w:rsid w:val="00CF44CB"/>
    <w:rsid w:val="00CF7AA5"/>
    <w:rsid w:val="00CF7C14"/>
    <w:rsid w:val="00D0219E"/>
    <w:rsid w:val="00D03FA8"/>
    <w:rsid w:val="00D04F39"/>
    <w:rsid w:val="00D053A0"/>
    <w:rsid w:val="00D073D0"/>
    <w:rsid w:val="00D07AD2"/>
    <w:rsid w:val="00D11C06"/>
    <w:rsid w:val="00D13CC7"/>
    <w:rsid w:val="00D14196"/>
    <w:rsid w:val="00D149F6"/>
    <w:rsid w:val="00D15607"/>
    <w:rsid w:val="00D15725"/>
    <w:rsid w:val="00D165DD"/>
    <w:rsid w:val="00D2049D"/>
    <w:rsid w:val="00D21919"/>
    <w:rsid w:val="00D22A69"/>
    <w:rsid w:val="00D22F9B"/>
    <w:rsid w:val="00D24D4B"/>
    <w:rsid w:val="00D27E37"/>
    <w:rsid w:val="00D3152D"/>
    <w:rsid w:val="00D33492"/>
    <w:rsid w:val="00D37413"/>
    <w:rsid w:val="00D4188F"/>
    <w:rsid w:val="00D43221"/>
    <w:rsid w:val="00D44F9E"/>
    <w:rsid w:val="00D450A8"/>
    <w:rsid w:val="00D45465"/>
    <w:rsid w:val="00D46234"/>
    <w:rsid w:val="00D468E4"/>
    <w:rsid w:val="00D5007F"/>
    <w:rsid w:val="00D50E14"/>
    <w:rsid w:val="00D51339"/>
    <w:rsid w:val="00D517BF"/>
    <w:rsid w:val="00D54917"/>
    <w:rsid w:val="00D5550B"/>
    <w:rsid w:val="00D557D9"/>
    <w:rsid w:val="00D560B1"/>
    <w:rsid w:val="00D56270"/>
    <w:rsid w:val="00D569BA"/>
    <w:rsid w:val="00D56B88"/>
    <w:rsid w:val="00D577D7"/>
    <w:rsid w:val="00D57A0D"/>
    <w:rsid w:val="00D60B57"/>
    <w:rsid w:val="00D60B66"/>
    <w:rsid w:val="00D60F65"/>
    <w:rsid w:val="00D61AAC"/>
    <w:rsid w:val="00D631D3"/>
    <w:rsid w:val="00D63A6D"/>
    <w:rsid w:val="00D642A8"/>
    <w:rsid w:val="00D658F8"/>
    <w:rsid w:val="00D67DF3"/>
    <w:rsid w:val="00D70B5F"/>
    <w:rsid w:val="00D743F5"/>
    <w:rsid w:val="00D7442A"/>
    <w:rsid w:val="00D75E91"/>
    <w:rsid w:val="00D77D97"/>
    <w:rsid w:val="00D80EFA"/>
    <w:rsid w:val="00D83EAA"/>
    <w:rsid w:val="00D841A0"/>
    <w:rsid w:val="00D8527A"/>
    <w:rsid w:val="00D86120"/>
    <w:rsid w:val="00D86D87"/>
    <w:rsid w:val="00D87546"/>
    <w:rsid w:val="00D90595"/>
    <w:rsid w:val="00D90FA7"/>
    <w:rsid w:val="00D910B6"/>
    <w:rsid w:val="00D91331"/>
    <w:rsid w:val="00D91385"/>
    <w:rsid w:val="00D915E9"/>
    <w:rsid w:val="00D91722"/>
    <w:rsid w:val="00D92685"/>
    <w:rsid w:val="00D93E68"/>
    <w:rsid w:val="00D93FC2"/>
    <w:rsid w:val="00D952B8"/>
    <w:rsid w:val="00D95AAE"/>
    <w:rsid w:val="00D96E70"/>
    <w:rsid w:val="00DA5A08"/>
    <w:rsid w:val="00DA6467"/>
    <w:rsid w:val="00DA764E"/>
    <w:rsid w:val="00DA7942"/>
    <w:rsid w:val="00DA7966"/>
    <w:rsid w:val="00DB37A7"/>
    <w:rsid w:val="00DB43BA"/>
    <w:rsid w:val="00DB5352"/>
    <w:rsid w:val="00DB5A4C"/>
    <w:rsid w:val="00DB5E33"/>
    <w:rsid w:val="00DB64DB"/>
    <w:rsid w:val="00DB6899"/>
    <w:rsid w:val="00DC30A3"/>
    <w:rsid w:val="00DC3392"/>
    <w:rsid w:val="00DC3A29"/>
    <w:rsid w:val="00DC3FE0"/>
    <w:rsid w:val="00DC6F69"/>
    <w:rsid w:val="00DD0C13"/>
    <w:rsid w:val="00DD3E70"/>
    <w:rsid w:val="00DD4898"/>
    <w:rsid w:val="00DD67E7"/>
    <w:rsid w:val="00DD6DEA"/>
    <w:rsid w:val="00DE015B"/>
    <w:rsid w:val="00DE2A85"/>
    <w:rsid w:val="00DE3B0C"/>
    <w:rsid w:val="00DE7817"/>
    <w:rsid w:val="00DF0779"/>
    <w:rsid w:val="00DF4467"/>
    <w:rsid w:val="00DF4D89"/>
    <w:rsid w:val="00DF4F1F"/>
    <w:rsid w:val="00DF76B2"/>
    <w:rsid w:val="00DF7BFC"/>
    <w:rsid w:val="00E00D88"/>
    <w:rsid w:val="00E0110C"/>
    <w:rsid w:val="00E01B99"/>
    <w:rsid w:val="00E037F6"/>
    <w:rsid w:val="00E03C55"/>
    <w:rsid w:val="00E049EA"/>
    <w:rsid w:val="00E10511"/>
    <w:rsid w:val="00E11FA5"/>
    <w:rsid w:val="00E139B3"/>
    <w:rsid w:val="00E226DA"/>
    <w:rsid w:val="00E232DE"/>
    <w:rsid w:val="00E235BB"/>
    <w:rsid w:val="00E237C1"/>
    <w:rsid w:val="00E269C9"/>
    <w:rsid w:val="00E31130"/>
    <w:rsid w:val="00E348E2"/>
    <w:rsid w:val="00E430E2"/>
    <w:rsid w:val="00E4333B"/>
    <w:rsid w:val="00E44BC5"/>
    <w:rsid w:val="00E45221"/>
    <w:rsid w:val="00E47410"/>
    <w:rsid w:val="00E50206"/>
    <w:rsid w:val="00E50E35"/>
    <w:rsid w:val="00E52634"/>
    <w:rsid w:val="00E52B0A"/>
    <w:rsid w:val="00E55E4D"/>
    <w:rsid w:val="00E60208"/>
    <w:rsid w:val="00E602D4"/>
    <w:rsid w:val="00E603F0"/>
    <w:rsid w:val="00E62083"/>
    <w:rsid w:val="00E62A2F"/>
    <w:rsid w:val="00E63164"/>
    <w:rsid w:val="00E63F94"/>
    <w:rsid w:val="00E64D38"/>
    <w:rsid w:val="00E70357"/>
    <w:rsid w:val="00E72198"/>
    <w:rsid w:val="00E7378D"/>
    <w:rsid w:val="00E75342"/>
    <w:rsid w:val="00E76A85"/>
    <w:rsid w:val="00E80E98"/>
    <w:rsid w:val="00E81546"/>
    <w:rsid w:val="00E82928"/>
    <w:rsid w:val="00E82CF6"/>
    <w:rsid w:val="00E83841"/>
    <w:rsid w:val="00E83BC2"/>
    <w:rsid w:val="00E85154"/>
    <w:rsid w:val="00E87AF7"/>
    <w:rsid w:val="00E908AB"/>
    <w:rsid w:val="00E91B46"/>
    <w:rsid w:val="00E93510"/>
    <w:rsid w:val="00E9597A"/>
    <w:rsid w:val="00E96A51"/>
    <w:rsid w:val="00E96BFF"/>
    <w:rsid w:val="00EA0B68"/>
    <w:rsid w:val="00EA1F60"/>
    <w:rsid w:val="00EA37EE"/>
    <w:rsid w:val="00EA3EA6"/>
    <w:rsid w:val="00EA4776"/>
    <w:rsid w:val="00EA542D"/>
    <w:rsid w:val="00EA5EB0"/>
    <w:rsid w:val="00EA72A3"/>
    <w:rsid w:val="00EA7D41"/>
    <w:rsid w:val="00EB084B"/>
    <w:rsid w:val="00EB20C0"/>
    <w:rsid w:val="00EB3522"/>
    <w:rsid w:val="00EB7283"/>
    <w:rsid w:val="00EC1238"/>
    <w:rsid w:val="00EC19DB"/>
    <w:rsid w:val="00EC1FF6"/>
    <w:rsid w:val="00EC4792"/>
    <w:rsid w:val="00EC4A05"/>
    <w:rsid w:val="00EC650E"/>
    <w:rsid w:val="00EC6F9F"/>
    <w:rsid w:val="00EC736F"/>
    <w:rsid w:val="00EC7485"/>
    <w:rsid w:val="00ED1F13"/>
    <w:rsid w:val="00ED3C0C"/>
    <w:rsid w:val="00ED6AAC"/>
    <w:rsid w:val="00ED776D"/>
    <w:rsid w:val="00EE04B5"/>
    <w:rsid w:val="00EE23B2"/>
    <w:rsid w:val="00EE2DF4"/>
    <w:rsid w:val="00EE36B4"/>
    <w:rsid w:val="00EE45B7"/>
    <w:rsid w:val="00EE4763"/>
    <w:rsid w:val="00EE5B2E"/>
    <w:rsid w:val="00EE7BC0"/>
    <w:rsid w:val="00EF16A2"/>
    <w:rsid w:val="00EF28C5"/>
    <w:rsid w:val="00EF7052"/>
    <w:rsid w:val="00EF7B01"/>
    <w:rsid w:val="00F00582"/>
    <w:rsid w:val="00F01351"/>
    <w:rsid w:val="00F032B3"/>
    <w:rsid w:val="00F03405"/>
    <w:rsid w:val="00F052D1"/>
    <w:rsid w:val="00F074FA"/>
    <w:rsid w:val="00F14C4E"/>
    <w:rsid w:val="00F15BA0"/>
    <w:rsid w:val="00F16CCA"/>
    <w:rsid w:val="00F17FA4"/>
    <w:rsid w:val="00F21459"/>
    <w:rsid w:val="00F21985"/>
    <w:rsid w:val="00F22048"/>
    <w:rsid w:val="00F23958"/>
    <w:rsid w:val="00F2559E"/>
    <w:rsid w:val="00F26CBC"/>
    <w:rsid w:val="00F320B3"/>
    <w:rsid w:val="00F32F0A"/>
    <w:rsid w:val="00F330B8"/>
    <w:rsid w:val="00F33548"/>
    <w:rsid w:val="00F36EB8"/>
    <w:rsid w:val="00F37654"/>
    <w:rsid w:val="00F37AAA"/>
    <w:rsid w:val="00F408C1"/>
    <w:rsid w:val="00F41602"/>
    <w:rsid w:val="00F46326"/>
    <w:rsid w:val="00F4650B"/>
    <w:rsid w:val="00F46E5F"/>
    <w:rsid w:val="00F506E1"/>
    <w:rsid w:val="00F5070F"/>
    <w:rsid w:val="00F523FD"/>
    <w:rsid w:val="00F540F1"/>
    <w:rsid w:val="00F55D37"/>
    <w:rsid w:val="00F560CE"/>
    <w:rsid w:val="00F607BF"/>
    <w:rsid w:val="00F6148D"/>
    <w:rsid w:val="00F629C3"/>
    <w:rsid w:val="00F63B09"/>
    <w:rsid w:val="00F644EF"/>
    <w:rsid w:val="00F647B4"/>
    <w:rsid w:val="00F70581"/>
    <w:rsid w:val="00F718CB"/>
    <w:rsid w:val="00F71B2E"/>
    <w:rsid w:val="00F71C1C"/>
    <w:rsid w:val="00F73577"/>
    <w:rsid w:val="00F80735"/>
    <w:rsid w:val="00F810C4"/>
    <w:rsid w:val="00F81D6A"/>
    <w:rsid w:val="00F82F47"/>
    <w:rsid w:val="00F83895"/>
    <w:rsid w:val="00F84394"/>
    <w:rsid w:val="00F84634"/>
    <w:rsid w:val="00F864E9"/>
    <w:rsid w:val="00F91823"/>
    <w:rsid w:val="00F9251E"/>
    <w:rsid w:val="00F93026"/>
    <w:rsid w:val="00F93489"/>
    <w:rsid w:val="00F93B23"/>
    <w:rsid w:val="00F95D8B"/>
    <w:rsid w:val="00F9617A"/>
    <w:rsid w:val="00F96400"/>
    <w:rsid w:val="00F96514"/>
    <w:rsid w:val="00F96BB7"/>
    <w:rsid w:val="00F97AED"/>
    <w:rsid w:val="00FA0509"/>
    <w:rsid w:val="00FA2649"/>
    <w:rsid w:val="00FA4566"/>
    <w:rsid w:val="00FA456F"/>
    <w:rsid w:val="00FA57EC"/>
    <w:rsid w:val="00FA6825"/>
    <w:rsid w:val="00FA7D21"/>
    <w:rsid w:val="00FA7E50"/>
    <w:rsid w:val="00FB04B3"/>
    <w:rsid w:val="00FB0A6D"/>
    <w:rsid w:val="00FB3464"/>
    <w:rsid w:val="00FB3680"/>
    <w:rsid w:val="00FB39F8"/>
    <w:rsid w:val="00FB6763"/>
    <w:rsid w:val="00FB6BA5"/>
    <w:rsid w:val="00FB7BE7"/>
    <w:rsid w:val="00FC28BD"/>
    <w:rsid w:val="00FC2FD3"/>
    <w:rsid w:val="00FC37F2"/>
    <w:rsid w:val="00FC3A03"/>
    <w:rsid w:val="00FC4FD7"/>
    <w:rsid w:val="00FC6F92"/>
    <w:rsid w:val="00FC7120"/>
    <w:rsid w:val="00FC731E"/>
    <w:rsid w:val="00FD093A"/>
    <w:rsid w:val="00FD5281"/>
    <w:rsid w:val="00FD6D99"/>
    <w:rsid w:val="00FD7D4E"/>
    <w:rsid w:val="00FE06BC"/>
    <w:rsid w:val="00FE0840"/>
    <w:rsid w:val="00FE1FCB"/>
    <w:rsid w:val="00FE4FA2"/>
    <w:rsid w:val="00FE550C"/>
    <w:rsid w:val="00FE6486"/>
    <w:rsid w:val="00FE655D"/>
    <w:rsid w:val="00FE728F"/>
    <w:rsid w:val="00FF15B9"/>
    <w:rsid w:val="00FF28D9"/>
    <w:rsid w:val="00FF3FA4"/>
    <w:rsid w:val="00FF47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3720E"/>
  <w15:chartTrackingRefBased/>
  <w15:docId w15:val="{9255504E-0FC2-49DC-94E4-184F27BFC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811"/>
    <w:rPr>
      <w:sz w:val="24"/>
      <w:szCs w:val="24"/>
    </w:rPr>
  </w:style>
  <w:style w:type="paragraph" w:styleId="Heading1">
    <w:name w:val="heading 1"/>
    <w:basedOn w:val="Normal"/>
    <w:next w:val="Normal"/>
    <w:link w:val="Heading1Char"/>
    <w:qFormat/>
    <w:rsid w:val="00B6381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B6381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B6381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63811"/>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B63811"/>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B63811"/>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B63811"/>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B63811"/>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B63811"/>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63811"/>
    <w:rPr>
      <w:rFonts w:asciiTheme="majorHAnsi" w:eastAsiaTheme="majorEastAsia" w:hAnsiTheme="majorHAnsi" w:cstheme="majorBidi"/>
      <w:b/>
      <w:bCs/>
      <w:i/>
      <w:iCs/>
      <w:sz w:val="28"/>
      <w:szCs w:val="28"/>
    </w:rPr>
  </w:style>
  <w:style w:type="character" w:styleId="CommentReference">
    <w:name w:val="annotation reference"/>
    <w:basedOn w:val="DefaultParagraphFont"/>
    <w:uiPriority w:val="99"/>
    <w:semiHidden/>
    <w:unhideWhenUsed/>
    <w:rsid w:val="00063620"/>
    <w:rPr>
      <w:sz w:val="16"/>
      <w:szCs w:val="16"/>
    </w:rPr>
  </w:style>
  <w:style w:type="paragraph" w:styleId="FootnoteText">
    <w:name w:val="footnote text"/>
    <w:aliases w:val="Char Char,Char Char Char Char Char1,Char Char Char Char1,Char Char1,Char Char Char Char Char Char,Char Char Char Char Char Char Char Char Char Char Char,Char Char Char Char Char Char Char Char Char Char,Char Char Char2,single space,FOOTNOT"/>
    <w:basedOn w:val="Normal"/>
    <w:link w:val="FootnoteTextChar"/>
    <w:uiPriority w:val="99"/>
    <w:unhideWhenUsed/>
    <w:qFormat/>
    <w:rsid w:val="00063620"/>
    <w:rPr>
      <w:sz w:val="20"/>
      <w:szCs w:val="20"/>
    </w:rPr>
  </w:style>
  <w:style w:type="character" w:customStyle="1" w:styleId="FootnoteTextChar">
    <w:name w:val="Footnote Text Char"/>
    <w:aliases w:val="Char Char Char,Char Char Char Char Char1 Char,Char Char Char Char1 Char,Char Char1 Char,Char Char Char Char Char Char Char,Char Char Char Char Char Char Char Char Char Char Char Char,Char Char Char2 Char,single space Char,FOOTNOT Char"/>
    <w:basedOn w:val="DefaultParagraphFont"/>
    <w:link w:val="FootnoteText"/>
    <w:uiPriority w:val="99"/>
    <w:rsid w:val="00063620"/>
    <w:rPr>
      <w:sz w:val="20"/>
      <w:szCs w:val="20"/>
    </w:rPr>
  </w:style>
  <w:style w:type="character" w:styleId="FootnoteReference">
    <w:name w:val="footnote reference"/>
    <w:aliases w:val="ftref,header 3,callout,Footnote Reference1,Знак сноски 1,16 Point,Superscript 6 Point,BVI fnr Char Char Char Char,BVI fnr Car Car Char Char Char Char,BVI fnr Car Char Char Char Char,BVI fnr Car Car Car Car Char Char Char1 Char Char,R"/>
    <w:basedOn w:val="DefaultParagraphFont"/>
    <w:uiPriority w:val="99"/>
    <w:unhideWhenUsed/>
    <w:rsid w:val="00063620"/>
    <w:rPr>
      <w:vertAlign w:val="superscript"/>
    </w:rPr>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Project Profile name"/>
    <w:basedOn w:val="Normal"/>
    <w:link w:val="ListParagraphChar"/>
    <w:uiPriority w:val="34"/>
    <w:qFormat/>
    <w:rsid w:val="00B63811"/>
    <w:pPr>
      <w:ind w:left="720"/>
      <w:contextualSpacing/>
    </w:pPr>
  </w:style>
  <w:style w:type="character" w:customStyle="1" w:styleId="Heading3Char">
    <w:name w:val="Heading 3 Char"/>
    <w:basedOn w:val="DefaultParagraphFont"/>
    <w:link w:val="Heading3"/>
    <w:uiPriority w:val="9"/>
    <w:rsid w:val="00B63811"/>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B63811"/>
    <w:rPr>
      <w:rFonts w:asciiTheme="majorHAnsi" w:eastAsiaTheme="majorEastAsia" w:hAnsiTheme="majorHAnsi" w:cstheme="majorBidi"/>
      <w:b/>
      <w:bCs/>
      <w:kern w:val="32"/>
      <w:sz w:val="32"/>
      <w:szCs w:val="32"/>
    </w:rPr>
  </w:style>
  <w:style w:type="paragraph" w:styleId="CommentText">
    <w:name w:val="annotation text"/>
    <w:basedOn w:val="Normal"/>
    <w:link w:val="CommentTextChar"/>
    <w:uiPriority w:val="99"/>
    <w:unhideWhenUsed/>
    <w:rsid w:val="003307E5"/>
    <w:rPr>
      <w:sz w:val="20"/>
      <w:szCs w:val="20"/>
    </w:rPr>
  </w:style>
  <w:style w:type="character" w:customStyle="1" w:styleId="CommentTextChar">
    <w:name w:val="Comment Text Char"/>
    <w:basedOn w:val="DefaultParagraphFont"/>
    <w:link w:val="CommentText"/>
    <w:uiPriority w:val="99"/>
    <w:rsid w:val="003307E5"/>
    <w:rPr>
      <w:rFonts w:eastAsiaTheme="minorEastAsia"/>
      <w:sz w:val="20"/>
      <w:szCs w:val="20"/>
    </w:rPr>
  </w:style>
  <w:style w:type="paragraph" w:styleId="BalloonText">
    <w:name w:val="Balloon Text"/>
    <w:basedOn w:val="Normal"/>
    <w:link w:val="BalloonTextChar"/>
    <w:uiPriority w:val="99"/>
    <w:semiHidden/>
    <w:unhideWhenUsed/>
    <w:rsid w:val="003307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7E5"/>
    <w:rPr>
      <w:rFonts w:ascii="Segoe UI" w:hAnsi="Segoe UI" w:cs="Segoe UI"/>
      <w:sz w:val="18"/>
      <w:szCs w:val="18"/>
    </w:rPr>
  </w:style>
  <w:style w:type="paragraph" w:styleId="NoSpacing">
    <w:name w:val="No Spacing"/>
    <w:basedOn w:val="Normal"/>
    <w:uiPriority w:val="1"/>
    <w:qFormat/>
    <w:rsid w:val="00B63811"/>
    <w:rPr>
      <w:szCs w:val="32"/>
    </w:rPr>
  </w:style>
  <w:style w:type="paragraph" w:styleId="Header">
    <w:name w:val="header"/>
    <w:basedOn w:val="Normal"/>
    <w:link w:val="HeaderChar"/>
    <w:uiPriority w:val="99"/>
    <w:unhideWhenUsed/>
    <w:rsid w:val="00C90943"/>
    <w:pPr>
      <w:tabs>
        <w:tab w:val="center" w:pos="4680"/>
        <w:tab w:val="right" w:pos="9360"/>
      </w:tabs>
    </w:pPr>
  </w:style>
  <w:style w:type="character" w:customStyle="1" w:styleId="HeaderChar">
    <w:name w:val="Header Char"/>
    <w:basedOn w:val="DefaultParagraphFont"/>
    <w:link w:val="Header"/>
    <w:uiPriority w:val="99"/>
    <w:rsid w:val="00C90943"/>
  </w:style>
  <w:style w:type="paragraph" w:styleId="Footer">
    <w:name w:val="footer"/>
    <w:basedOn w:val="Normal"/>
    <w:link w:val="FooterChar"/>
    <w:uiPriority w:val="99"/>
    <w:unhideWhenUsed/>
    <w:rsid w:val="00C90943"/>
    <w:pPr>
      <w:tabs>
        <w:tab w:val="center" w:pos="4680"/>
        <w:tab w:val="right" w:pos="9360"/>
      </w:tabs>
    </w:pPr>
  </w:style>
  <w:style w:type="character" w:customStyle="1" w:styleId="FooterChar">
    <w:name w:val="Footer Char"/>
    <w:basedOn w:val="DefaultParagraphFont"/>
    <w:link w:val="Footer"/>
    <w:uiPriority w:val="99"/>
    <w:rsid w:val="00C90943"/>
  </w:style>
  <w:style w:type="paragraph" w:styleId="Title">
    <w:name w:val="Title"/>
    <w:basedOn w:val="Normal"/>
    <w:next w:val="Normal"/>
    <w:link w:val="TitleChar"/>
    <w:uiPriority w:val="10"/>
    <w:qFormat/>
    <w:rsid w:val="00B6381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63811"/>
    <w:rPr>
      <w:rFonts w:asciiTheme="majorHAnsi" w:eastAsiaTheme="majorEastAsia" w:hAnsiTheme="majorHAnsi" w:cstheme="majorBidi"/>
      <w:b/>
      <w:bCs/>
      <w:kern w:val="28"/>
      <w:sz w:val="32"/>
      <w:szCs w:val="32"/>
    </w:rPr>
  </w:style>
  <w:style w:type="paragraph" w:styleId="NormalWeb">
    <w:name w:val="Normal (Web)"/>
    <w:basedOn w:val="Normal"/>
    <w:uiPriority w:val="99"/>
    <w:unhideWhenUsed/>
    <w:rsid w:val="0007704A"/>
    <w:rPr>
      <w:rFonts w:ascii="Times New Roman" w:hAnsi="Times New Roman"/>
    </w:rPr>
  </w:style>
  <w:style w:type="character" w:customStyle="1" w:styleId="Heading4Char">
    <w:name w:val="Heading 4 Char"/>
    <w:basedOn w:val="DefaultParagraphFont"/>
    <w:link w:val="Heading4"/>
    <w:uiPriority w:val="9"/>
    <w:semiHidden/>
    <w:rsid w:val="00B63811"/>
    <w:rPr>
      <w:rFonts w:cstheme="majorBidi"/>
      <w:b/>
      <w:bCs/>
      <w:sz w:val="28"/>
      <w:szCs w:val="28"/>
    </w:rPr>
  </w:style>
  <w:style w:type="character" w:customStyle="1" w:styleId="Heading5Char">
    <w:name w:val="Heading 5 Char"/>
    <w:basedOn w:val="DefaultParagraphFont"/>
    <w:link w:val="Heading5"/>
    <w:uiPriority w:val="9"/>
    <w:semiHidden/>
    <w:rsid w:val="00B63811"/>
    <w:rPr>
      <w:rFonts w:cstheme="majorBidi"/>
      <w:b/>
      <w:bCs/>
      <w:i/>
      <w:iCs/>
      <w:sz w:val="26"/>
      <w:szCs w:val="26"/>
    </w:rPr>
  </w:style>
  <w:style w:type="character" w:customStyle="1" w:styleId="Heading6Char">
    <w:name w:val="Heading 6 Char"/>
    <w:basedOn w:val="DefaultParagraphFont"/>
    <w:link w:val="Heading6"/>
    <w:uiPriority w:val="9"/>
    <w:semiHidden/>
    <w:rsid w:val="00B63811"/>
    <w:rPr>
      <w:rFonts w:cstheme="majorBidi"/>
      <w:b/>
      <w:bCs/>
    </w:rPr>
  </w:style>
  <w:style w:type="character" w:customStyle="1" w:styleId="Heading7Char">
    <w:name w:val="Heading 7 Char"/>
    <w:basedOn w:val="DefaultParagraphFont"/>
    <w:link w:val="Heading7"/>
    <w:uiPriority w:val="9"/>
    <w:semiHidden/>
    <w:rsid w:val="00B63811"/>
    <w:rPr>
      <w:rFonts w:cstheme="majorBidi"/>
      <w:sz w:val="24"/>
      <w:szCs w:val="24"/>
    </w:rPr>
  </w:style>
  <w:style w:type="character" w:customStyle="1" w:styleId="Heading8Char">
    <w:name w:val="Heading 8 Char"/>
    <w:basedOn w:val="DefaultParagraphFont"/>
    <w:link w:val="Heading8"/>
    <w:uiPriority w:val="9"/>
    <w:semiHidden/>
    <w:rsid w:val="00B63811"/>
    <w:rPr>
      <w:rFonts w:cstheme="majorBidi"/>
      <w:i/>
      <w:iCs/>
      <w:sz w:val="24"/>
      <w:szCs w:val="24"/>
    </w:rPr>
  </w:style>
  <w:style w:type="character" w:customStyle="1" w:styleId="Heading9Char">
    <w:name w:val="Heading 9 Char"/>
    <w:basedOn w:val="DefaultParagraphFont"/>
    <w:link w:val="Heading9"/>
    <w:uiPriority w:val="9"/>
    <w:semiHidden/>
    <w:rsid w:val="00B63811"/>
    <w:rPr>
      <w:rFonts w:asciiTheme="majorHAnsi" w:eastAsiaTheme="majorEastAsia" w:hAnsiTheme="majorHAnsi" w:cstheme="majorBidi"/>
    </w:rPr>
  </w:style>
  <w:style w:type="paragraph" w:styleId="Caption">
    <w:name w:val="caption"/>
    <w:basedOn w:val="Normal"/>
    <w:next w:val="Normal"/>
    <w:uiPriority w:val="35"/>
    <w:semiHidden/>
    <w:unhideWhenUsed/>
    <w:rsid w:val="00646999"/>
    <w:pPr>
      <w:spacing w:after="200"/>
    </w:pPr>
    <w:rPr>
      <w:i/>
      <w:iCs/>
      <w:color w:val="17406D" w:themeColor="text2"/>
      <w:sz w:val="18"/>
      <w:szCs w:val="18"/>
    </w:rPr>
  </w:style>
  <w:style w:type="paragraph" w:styleId="Subtitle">
    <w:name w:val="Subtitle"/>
    <w:basedOn w:val="Normal"/>
    <w:next w:val="Normal"/>
    <w:link w:val="SubtitleChar"/>
    <w:uiPriority w:val="11"/>
    <w:qFormat/>
    <w:rsid w:val="00B6381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63811"/>
    <w:rPr>
      <w:rFonts w:asciiTheme="majorHAnsi" w:eastAsiaTheme="majorEastAsia" w:hAnsiTheme="majorHAnsi"/>
      <w:sz w:val="24"/>
      <w:szCs w:val="24"/>
    </w:rPr>
  </w:style>
  <w:style w:type="character" w:styleId="Strong">
    <w:name w:val="Strong"/>
    <w:basedOn w:val="DefaultParagraphFont"/>
    <w:uiPriority w:val="22"/>
    <w:qFormat/>
    <w:rsid w:val="00B63811"/>
    <w:rPr>
      <w:b/>
      <w:bCs/>
    </w:rPr>
  </w:style>
  <w:style w:type="character" w:styleId="Emphasis">
    <w:name w:val="Emphasis"/>
    <w:basedOn w:val="DefaultParagraphFont"/>
    <w:uiPriority w:val="20"/>
    <w:qFormat/>
    <w:rsid w:val="00B63811"/>
    <w:rPr>
      <w:rFonts w:asciiTheme="minorHAnsi" w:hAnsiTheme="minorHAnsi"/>
      <w:b/>
      <w:i/>
      <w:iCs/>
    </w:rPr>
  </w:style>
  <w:style w:type="paragraph" w:styleId="Quote">
    <w:name w:val="Quote"/>
    <w:basedOn w:val="Normal"/>
    <w:next w:val="Normal"/>
    <w:link w:val="QuoteChar"/>
    <w:uiPriority w:val="29"/>
    <w:qFormat/>
    <w:rsid w:val="00B63811"/>
    <w:rPr>
      <w:i/>
    </w:rPr>
  </w:style>
  <w:style w:type="character" w:customStyle="1" w:styleId="QuoteChar">
    <w:name w:val="Quote Char"/>
    <w:basedOn w:val="DefaultParagraphFont"/>
    <w:link w:val="Quote"/>
    <w:uiPriority w:val="29"/>
    <w:rsid w:val="00B63811"/>
    <w:rPr>
      <w:i/>
      <w:sz w:val="24"/>
      <w:szCs w:val="24"/>
    </w:rPr>
  </w:style>
  <w:style w:type="paragraph" w:styleId="IntenseQuote">
    <w:name w:val="Intense Quote"/>
    <w:basedOn w:val="Normal"/>
    <w:next w:val="Normal"/>
    <w:link w:val="IntenseQuoteChar"/>
    <w:uiPriority w:val="30"/>
    <w:qFormat/>
    <w:rsid w:val="00B63811"/>
    <w:pPr>
      <w:ind w:left="720" w:right="720"/>
    </w:pPr>
    <w:rPr>
      <w:b/>
      <w:i/>
      <w:szCs w:val="22"/>
    </w:rPr>
  </w:style>
  <w:style w:type="character" w:customStyle="1" w:styleId="IntenseQuoteChar">
    <w:name w:val="Intense Quote Char"/>
    <w:basedOn w:val="DefaultParagraphFont"/>
    <w:link w:val="IntenseQuote"/>
    <w:uiPriority w:val="30"/>
    <w:rsid w:val="00B63811"/>
    <w:rPr>
      <w:b/>
      <w:i/>
      <w:sz w:val="24"/>
    </w:rPr>
  </w:style>
  <w:style w:type="character" w:styleId="SubtleEmphasis">
    <w:name w:val="Subtle Emphasis"/>
    <w:uiPriority w:val="19"/>
    <w:qFormat/>
    <w:rsid w:val="00B63811"/>
    <w:rPr>
      <w:i/>
      <w:color w:val="5A5A5A" w:themeColor="text1" w:themeTint="A5"/>
    </w:rPr>
  </w:style>
  <w:style w:type="character" w:styleId="IntenseEmphasis">
    <w:name w:val="Intense Emphasis"/>
    <w:basedOn w:val="DefaultParagraphFont"/>
    <w:uiPriority w:val="21"/>
    <w:qFormat/>
    <w:rsid w:val="00B63811"/>
    <w:rPr>
      <w:b/>
      <w:i/>
      <w:sz w:val="24"/>
      <w:szCs w:val="24"/>
      <w:u w:val="single"/>
    </w:rPr>
  </w:style>
  <w:style w:type="character" w:styleId="SubtleReference">
    <w:name w:val="Subtle Reference"/>
    <w:basedOn w:val="DefaultParagraphFont"/>
    <w:uiPriority w:val="31"/>
    <w:qFormat/>
    <w:rsid w:val="00B63811"/>
    <w:rPr>
      <w:sz w:val="24"/>
      <w:szCs w:val="24"/>
      <w:u w:val="single"/>
    </w:rPr>
  </w:style>
  <w:style w:type="character" w:styleId="IntenseReference">
    <w:name w:val="Intense Reference"/>
    <w:basedOn w:val="DefaultParagraphFont"/>
    <w:uiPriority w:val="32"/>
    <w:qFormat/>
    <w:rsid w:val="00B63811"/>
    <w:rPr>
      <w:b/>
      <w:sz w:val="24"/>
      <w:u w:val="single"/>
    </w:rPr>
  </w:style>
  <w:style w:type="character" w:styleId="BookTitle">
    <w:name w:val="Book Title"/>
    <w:basedOn w:val="DefaultParagraphFont"/>
    <w:uiPriority w:val="33"/>
    <w:qFormat/>
    <w:rsid w:val="00B6381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63811"/>
    <w:pPr>
      <w:outlineLvl w:val="9"/>
    </w:pPr>
  </w:style>
  <w:style w:type="paragraph" w:styleId="CommentSubject">
    <w:name w:val="annotation subject"/>
    <w:basedOn w:val="CommentText"/>
    <w:next w:val="CommentText"/>
    <w:link w:val="CommentSubjectChar"/>
    <w:uiPriority w:val="99"/>
    <w:semiHidden/>
    <w:unhideWhenUsed/>
    <w:rsid w:val="007477C1"/>
    <w:rPr>
      <w:b/>
      <w:bCs/>
    </w:rPr>
  </w:style>
  <w:style w:type="character" w:customStyle="1" w:styleId="CommentSubjectChar">
    <w:name w:val="Comment Subject Char"/>
    <w:basedOn w:val="CommentTextChar"/>
    <w:link w:val="CommentSubject"/>
    <w:uiPriority w:val="99"/>
    <w:semiHidden/>
    <w:rsid w:val="007477C1"/>
    <w:rPr>
      <w:rFonts w:eastAsiaTheme="minorEastAsia"/>
      <w:b/>
      <w:bCs/>
      <w:sz w:val="20"/>
      <w:szCs w:val="20"/>
    </w:r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
    <w:link w:val="ListParagraph"/>
    <w:uiPriority w:val="34"/>
    <w:locked/>
    <w:rsid w:val="00955D9E"/>
    <w:rPr>
      <w:sz w:val="24"/>
      <w:szCs w:val="24"/>
    </w:rPr>
  </w:style>
  <w:style w:type="character" w:styleId="Hyperlink">
    <w:name w:val="Hyperlink"/>
    <w:basedOn w:val="DefaultParagraphFont"/>
    <w:uiPriority w:val="99"/>
    <w:unhideWhenUsed/>
    <w:rsid w:val="00C967A5"/>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130118">
      <w:bodyDiv w:val="1"/>
      <w:marLeft w:val="0"/>
      <w:marRight w:val="0"/>
      <w:marTop w:val="0"/>
      <w:marBottom w:val="0"/>
      <w:divBdr>
        <w:top w:val="none" w:sz="0" w:space="0" w:color="auto"/>
        <w:left w:val="none" w:sz="0" w:space="0" w:color="auto"/>
        <w:bottom w:val="none" w:sz="0" w:space="0" w:color="auto"/>
        <w:right w:val="none" w:sz="0" w:space="0" w:color="auto"/>
      </w:divBdr>
    </w:div>
    <w:div w:id="418789842">
      <w:bodyDiv w:val="1"/>
      <w:marLeft w:val="0"/>
      <w:marRight w:val="0"/>
      <w:marTop w:val="0"/>
      <w:marBottom w:val="0"/>
      <w:divBdr>
        <w:top w:val="none" w:sz="0" w:space="0" w:color="auto"/>
        <w:left w:val="none" w:sz="0" w:space="0" w:color="auto"/>
        <w:bottom w:val="none" w:sz="0" w:space="0" w:color="auto"/>
        <w:right w:val="none" w:sz="0" w:space="0" w:color="auto"/>
      </w:divBdr>
    </w:div>
    <w:div w:id="911542491">
      <w:bodyDiv w:val="1"/>
      <w:marLeft w:val="0"/>
      <w:marRight w:val="0"/>
      <w:marTop w:val="0"/>
      <w:marBottom w:val="0"/>
      <w:divBdr>
        <w:top w:val="none" w:sz="0" w:space="0" w:color="auto"/>
        <w:left w:val="none" w:sz="0" w:space="0" w:color="auto"/>
        <w:bottom w:val="none" w:sz="0" w:space="0" w:color="auto"/>
        <w:right w:val="none" w:sz="0" w:space="0" w:color="auto"/>
      </w:divBdr>
      <w:divsChild>
        <w:div w:id="1356733386">
          <w:marLeft w:val="547"/>
          <w:marRight w:val="0"/>
          <w:marTop w:val="0"/>
          <w:marBottom w:val="0"/>
          <w:divBdr>
            <w:top w:val="none" w:sz="0" w:space="0" w:color="auto"/>
            <w:left w:val="none" w:sz="0" w:space="0" w:color="auto"/>
            <w:bottom w:val="none" w:sz="0" w:space="0" w:color="auto"/>
            <w:right w:val="none" w:sz="0" w:space="0" w:color="auto"/>
          </w:divBdr>
        </w:div>
      </w:divsChild>
    </w:div>
    <w:div w:id="1139765547">
      <w:bodyDiv w:val="1"/>
      <w:marLeft w:val="0"/>
      <w:marRight w:val="0"/>
      <w:marTop w:val="0"/>
      <w:marBottom w:val="0"/>
      <w:divBdr>
        <w:top w:val="none" w:sz="0" w:space="0" w:color="auto"/>
        <w:left w:val="none" w:sz="0" w:space="0" w:color="auto"/>
        <w:bottom w:val="none" w:sz="0" w:space="0" w:color="auto"/>
        <w:right w:val="none" w:sz="0" w:space="0" w:color="auto"/>
      </w:divBdr>
    </w:div>
    <w:div w:id="1160539476">
      <w:bodyDiv w:val="1"/>
      <w:marLeft w:val="0"/>
      <w:marRight w:val="0"/>
      <w:marTop w:val="0"/>
      <w:marBottom w:val="0"/>
      <w:divBdr>
        <w:top w:val="none" w:sz="0" w:space="0" w:color="auto"/>
        <w:left w:val="none" w:sz="0" w:space="0" w:color="auto"/>
        <w:bottom w:val="none" w:sz="0" w:space="0" w:color="auto"/>
        <w:right w:val="none" w:sz="0" w:space="0" w:color="auto"/>
      </w:divBdr>
    </w:div>
    <w:div w:id="1498422858">
      <w:bodyDiv w:val="1"/>
      <w:marLeft w:val="0"/>
      <w:marRight w:val="0"/>
      <w:marTop w:val="0"/>
      <w:marBottom w:val="0"/>
      <w:divBdr>
        <w:top w:val="none" w:sz="0" w:space="0" w:color="auto"/>
        <w:left w:val="none" w:sz="0" w:space="0" w:color="auto"/>
        <w:bottom w:val="none" w:sz="0" w:space="0" w:color="auto"/>
        <w:right w:val="none" w:sz="0" w:space="0" w:color="auto"/>
      </w:divBdr>
    </w:div>
    <w:div w:id="1641381130">
      <w:bodyDiv w:val="1"/>
      <w:marLeft w:val="0"/>
      <w:marRight w:val="0"/>
      <w:marTop w:val="0"/>
      <w:marBottom w:val="0"/>
      <w:divBdr>
        <w:top w:val="none" w:sz="0" w:space="0" w:color="auto"/>
        <w:left w:val="none" w:sz="0" w:space="0" w:color="auto"/>
        <w:bottom w:val="none" w:sz="0" w:space="0" w:color="auto"/>
        <w:right w:val="none" w:sz="0" w:space="0" w:color="auto"/>
      </w:divBdr>
    </w:div>
    <w:div w:id="1751081057">
      <w:bodyDiv w:val="1"/>
      <w:marLeft w:val="0"/>
      <w:marRight w:val="0"/>
      <w:marTop w:val="0"/>
      <w:marBottom w:val="0"/>
      <w:divBdr>
        <w:top w:val="none" w:sz="0" w:space="0" w:color="auto"/>
        <w:left w:val="none" w:sz="0" w:space="0" w:color="auto"/>
        <w:bottom w:val="none" w:sz="0" w:space="0" w:color="auto"/>
        <w:right w:val="none" w:sz="0" w:space="0" w:color="auto"/>
      </w:divBdr>
    </w:div>
    <w:div w:id="206066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2019-07-23T06:00:00+00:00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2019-01-01T05:00:00+00:00</Document_x0020_Coverage_x0020_Period_x0020_Start_x0020_Date>
    <Document_x0020_Coverage_x0020_Period_x0020_End_x0020_Date xmlns="f1161f5b-24a3-4c2d-bc81-44cb9325e8ee">2023-12-30T05:00:00+00:00</Document_x0020_Coverage_x0020_Period_x0020_End_x0020_Date>
    <Project_x0020_Number xmlns="f1161f5b-24a3-4c2d-bc81-44cb9325e8ee" xsi:nil="true"/>
    <Project_x0020_Manager xmlns="f1161f5b-24a3-4c2d-bc81-44cb9325e8ee" xsi:nil="true"/>
    <TaxCatchAll xmlns="1ed4137b-41b2-488b-8250-6d369ec27664">
      <Value>1567</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00061652</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ATLASPDC-4-101967</_dlc_DocId>
    <_dlc_DocIdUrl xmlns="f1161f5b-24a3-4c2d-bc81-44cb9325e8ee">
      <Url>https://info.undp.org/docs/pdc/_layouts/DocIdRedir.aspx?ID=ATLASPDC-4-101967</Url>
      <Description>ATLASPDC-4-101967</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F1FA00B-5DD0-4E1F-B119-2D46680E1D3E}">
  <ds:schemaRefs>
    <ds:schemaRef ds:uri="http://schemas.openxmlformats.org/officeDocument/2006/bibliography"/>
  </ds:schemaRefs>
</ds:datastoreItem>
</file>

<file path=customXml/itemProps2.xml><?xml version="1.0" encoding="utf-8"?>
<ds:datastoreItem xmlns:ds="http://schemas.openxmlformats.org/officeDocument/2006/customXml" ds:itemID="{DCA44F54-699B-4E59-AA65-8EB631552A56}"/>
</file>

<file path=customXml/itemProps3.xml><?xml version="1.0" encoding="utf-8"?>
<ds:datastoreItem xmlns:ds="http://schemas.openxmlformats.org/officeDocument/2006/customXml" ds:itemID="{20E7659D-1A0E-4583-820A-0064100DB4BF}"/>
</file>

<file path=customXml/itemProps4.xml><?xml version="1.0" encoding="utf-8"?>
<ds:datastoreItem xmlns:ds="http://schemas.openxmlformats.org/officeDocument/2006/customXml" ds:itemID="{5FCE1F7E-F843-4C2F-9952-6EBA32230096}"/>
</file>

<file path=customXml/itemProps5.xml><?xml version="1.0" encoding="utf-8"?>
<ds:datastoreItem xmlns:ds="http://schemas.openxmlformats.org/officeDocument/2006/customXml" ds:itemID="{756FF236-6E21-4224-9082-B160C8C7B776}"/>
</file>

<file path=customXml/itemProps6.xml><?xml version="1.0" encoding="utf-8"?>
<ds:datastoreItem xmlns:ds="http://schemas.openxmlformats.org/officeDocument/2006/customXml" ds:itemID="{01AE55A7-7424-4844-802C-F2F206658AD2}"/>
</file>

<file path=docProps/app.xml><?xml version="1.0" encoding="utf-8"?>
<Properties xmlns="http://schemas.openxmlformats.org/officeDocument/2006/extended-properties" xmlns:vt="http://schemas.openxmlformats.org/officeDocument/2006/docPropsVTypes">
  <Template>Normal.dotm</Template>
  <TotalTime>260</TotalTime>
  <Pages>33</Pages>
  <Words>9743</Words>
  <Characters>55536</Characters>
  <Application>Microsoft Office Word</Application>
  <DocSecurity>0</DocSecurity>
  <Lines>462</Lines>
  <Paragraphs>130</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DEVELOPMENT CHALLENGE</vt:lpstr>
      <vt:lpstr>Global Perspective</vt:lpstr>
      <vt:lpstr>Country Context</vt:lpstr>
      <vt:lpstr>Theory of Change</vt:lpstr>
      <vt:lpstr>        RESULTS AND PARTNERSHIP</vt:lpstr>
      <vt:lpstr>Resources Required to Achieve the Expected Results</vt:lpstr>
      <vt:lpstr>Partnerships</vt:lpstr>
      <vt:lpstr>Risks and Assumptions </vt:lpstr>
      <vt:lpstr>Stakeholder Engagement</vt:lpstr>
      <vt:lpstr>South-South and Triangular Cooperation (SSC/TrC)</vt:lpstr>
      <vt:lpstr>Knowledge</vt:lpstr>
      <vt:lpstr>Sustainability and Scaling Up</vt:lpstr>
      <vt:lpstr>        PROJECT MANAGEMENT</vt:lpstr>
      <vt:lpstr>    Cost Efficiency and Effectiveness:</vt:lpstr>
      <vt:lpstr/>
      <vt:lpstr>Monitoring And Evaluation</vt:lpstr>
      <vt:lpstr>Multi-Year Work Plan    PLEASE SEE EXCEL SHEET – WE WILL UPDATE WORD VERSION WHE</vt:lpstr>
    </vt:vector>
  </TitlesOfParts>
  <Company/>
  <LinksUpToDate>false</LinksUpToDate>
  <CharactersWithSpaces>65149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2019-2023</dc:title>
  <dc:subject/>
  <dc:creator>UNDP</dc:creator>
  <cp:keywords/>
  <dc:description/>
  <cp:lastModifiedBy>Liaqat Ali</cp:lastModifiedBy>
  <cp:revision>67</cp:revision>
  <dcterms:created xsi:type="dcterms:W3CDTF">2019-04-26T06:47:00Z</dcterms:created>
  <dcterms:modified xsi:type="dcterms:W3CDTF">2019-06-13T09:40:00Z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1567;#PAK|3213c44c-3723-46a3-bf26-48b0b1272345</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3d4084b8-472a-4376-af01-959125b3b775</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